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contentLocked"/>
        <w:placeholder>
          <w:docPart w:val="CF465A7FE4A445CFA578E7C103F23456"/>
        </w:placeholder>
      </w:sdtPr>
      <w:sdtContent>
        <w:p w14:paraId="5BC8F2B9" w14:textId="77777777" w:rsidR="001C3793" w:rsidRPr="00674783" w:rsidRDefault="001C3793" w:rsidP="007805F6">
          <w:pPr>
            <w:pStyle w:val="Heading1"/>
          </w:pPr>
          <w:r>
            <w:t>Position Details</w:t>
          </w:r>
          <w:bookmarkEnd w:id="0"/>
        </w:p>
        <w:p w14:paraId="471486F0" w14:textId="77777777" w:rsidR="001C3793" w:rsidRDefault="001C3793" w:rsidP="007805F6">
          <w:pPr>
            <w:pStyle w:val="Heading2"/>
          </w:pPr>
          <w:r>
            <w:t>General Management – CSOF8</w:t>
          </w:r>
        </w:p>
      </w:sdtContent>
    </w:sdt>
    <w:tbl>
      <w:tblPr>
        <w:tblStyle w:val="TableCSIRO"/>
        <w:tblW w:w="9474" w:type="dxa"/>
        <w:tblLook w:val="00A0" w:firstRow="1" w:lastRow="0" w:firstColumn="1" w:lastColumn="0" w:noHBand="0" w:noVBand="0"/>
      </w:tblPr>
      <w:tblGrid>
        <w:gridCol w:w="3856"/>
        <w:gridCol w:w="5618"/>
      </w:tblGrid>
      <w:tr w:rsidR="001C3793" w:rsidRPr="0093721B" w14:paraId="297F30DD" w14:textId="77777777" w:rsidTr="007805F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98975F5" w14:textId="77777777" w:rsidR="001C3793" w:rsidRPr="0093721B" w:rsidRDefault="001C3793" w:rsidP="007805F6">
            <w:pPr>
              <w:pStyle w:val="ColumnHeading"/>
              <w:rPr>
                <w:sz w:val="22"/>
              </w:rPr>
            </w:pPr>
            <w:r w:rsidRPr="0093721B">
              <w:rPr>
                <w:sz w:val="22"/>
              </w:rPr>
              <w:t>The following information is for applicants</w:t>
            </w:r>
          </w:p>
        </w:tc>
      </w:tr>
      <w:tr w:rsidR="001C3793" w:rsidRPr="0093721B" w14:paraId="045172A9" w14:textId="77777777" w:rsidTr="007805F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F8267AE" w14:textId="77777777" w:rsidR="001C3793" w:rsidRPr="0093721B" w:rsidRDefault="001C3793" w:rsidP="007805F6">
            <w:pPr>
              <w:pStyle w:val="TableText"/>
              <w:rPr>
                <w:sz w:val="22"/>
              </w:rPr>
            </w:pPr>
            <w:r w:rsidRPr="0093721B">
              <w:rPr>
                <w:sz w:val="22"/>
              </w:rPr>
              <w:t>Advertised Job Title</w:t>
            </w:r>
          </w:p>
        </w:tc>
        <w:tc>
          <w:tcPr>
            <w:tcW w:w="2965" w:type="pct"/>
          </w:tcPr>
          <w:p w14:paraId="18D02613" w14:textId="77777777" w:rsidR="001C3793" w:rsidRPr="0093721B" w:rsidRDefault="001C3793" w:rsidP="007805F6">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Manager – Verification Services</w:t>
            </w:r>
          </w:p>
        </w:tc>
      </w:tr>
      <w:tr w:rsidR="001C3793" w:rsidRPr="0093721B" w14:paraId="30E84931" w14:textId="77777777" w:rsidTr="007805F6">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3A86302" w14:textId="77777777" w:rsidR="001C3793" w:rsidRPr="0093721B" w:rsidRDefault="001C3793" w:rsidP="007805F6">
            <w:pPr>
              <w:pStyle w:val="TableText"/>
              <w:rPr>
                <w:sz w:val="22"/>
              </w:rPr>
            </w:pPr>
            <w:r w:rsidRPr="0093721B">
              <w:rPr>
                <w:sz w:val="22"/>
              </w:rPr>
              <w:t>Job Reference</w:t>
            </w:r>
          </w:p>
        </w:tc>
        <w:tc>
          <w:tcPr>
            <w:tcW w:w="2965" w:type="pct"/>
          </w:tcPr>
          <w:p w14:paraId="2DEB249C" w14:textId="21ED4CE7" w:rsidR="001C3793" w:rsidRPr="0093721B" w:rsidRDefault="001C3793" w:rsidP="007805F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68020</w:t>
            </w:r>
          </w:p>
        </w:tc>
      </w:tr>
      <w:tr w:rsidR="001C3793" w:rsidRPr="0093721B" w14:paraId="08D76174"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A4CB271" w14:textId="77777777" w:rsidR="001C3793" w:rsidRPr="0093721B" w:rsidRDefault="001C3793" w:rsidP="007805F6">
            <w:pPr>
              <w:pStyle w:val="TableText"/>
              <w:rPr>
                <w:sz w:val="22"/>
              </w:rPr>
            </w:pPr>
            <w:r w:rsidRPr="0093721B">
              <w:rPr>
                <w:sz w:val="22"/>
              </w:rPr>
              <w:t>Tenure</w:t>
            </w:r>
          </w:p>
        </w:tc>
        <w:tc>
          <w:tcPr>
            <w:tcW w:w="2965" w:type="pct"/>
          </w:tcPr>
          <w:p w14:paraId="4B668A7E" w14:textId="77777777" w:rsidR="001C3793"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Term of </w:t>
            </w:r>
            <w:r>
              <w:rPr>
                <w:sz w:val="22"/>
              </w:rPr>
              <w:t>36</w:t>
            </w:r>
            <w:r w:rsidRPr="0093721B">
              <w:rPr>
                <w:sz w:val="22"/>
              </w:rPr>
              <w:t xml:space="preserve"> months </w:t>
            </w:r>
          </w:p>
          <w:p w14:paraId="37DBDDC3" w14:textId="053723C5"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w:t>
            </w:r>
            <w:r w:rsidRPr="0093721B">
              <w:rPr>
                <w:sz w:val="22"/>
              </w:rPr>
              <w:t>art-time</w:t>
            </w:r>
            <w:r>
              <w:rPr>
                <w:sz w:val="22"/>
              </w:rPr>
              <w:t xml:space="preserve"> 44.1 </w:t>
            </w:r>
            <w:r w:rsidRPr="0093721B">
              <w:rPr>
                <w:sz w:val="22"/>
              </w:rPr>
              <w:t>hours</w:t>
            </w:r>
            <w:r w:rsidR="000F559D">
              <w:rPr>
                <w:sz w:val="22"/>
              </w:rPr>
              <w:t xml:space="preserve"> per fortnight (equivalent to 3 days per week)</w:t>
            </w:r>
          </w:p>
        </w:tc>
      </w:tr>
      <w:tr w:rsidR="001C3793" w:rsidRPr="0093721B" w14:paraId="7860159C" w14:textId="77777777" w:rsidTr="007805F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C249ED" w14:textId="77777777" w:rsidR="001C3793" w:rsidRPr="0093721B" w:rsidRDefault="001C3793" w:rsidP="007805F6">
            <w:pPr>
              <w:pStyle w:val="TableText"/>
              <w:rPr>
                <w:sz w:val="22"/>
              </w:rPr>
            </w:pPr>
            <w:r w:rsidRPr="0093721B">
              <w:rPr>
                <w:sz w:val="22"/>
              </w:rPr>
              <w:t>Salary Range</w:t>
            </w:r>
          </w:p>
        </w:tc>
        <w:tc>
          <w:tcPr>
            <w:tcW w:w="2965" w:type="pct"/>
          </w:tcPr>
          <w:p w14:paraId="3D9AD813" w14:textId="781B41C5" w:rsidR="001C3793" w:rsidRPr="0093721B" w:rsidRDefault="001C3793" w:rsidP="007805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F559D">
              <w:rPr>
                <w:sz w:val="22"/>
              </w:rPr>
              <w:t>162,800</w:t>
            </w:r>
            <w:r w:rsidRPr="0093721B">
              <w:rPr>
                <w:sz w:val="22"/>
              </w:rPr>
              <w:t xml:space="preserve"> to AU$</w:t>
            </w:r>
            <w:r w:rsidR="000F559D">
              <w:rPr>
                <w:sz w:val="22"/>
              </w:rPr>
              <w:t>204,400</w:t>
            </w:r>
            <w:r w:rsidRPr="0093721B">
              <w:rPr>
                <w:sz w:val="22"/>
              </w:rPr>
              <w:t xml:space="preserve"> pa (pro-rata for part-time) + up to 15.4% superannuation</w:t>
            </w:r>
          </w:p>
        </w:tc>
      </w:tr>
      <w:tr w:rsidR="001C3793" w:rsidRPr="0093721B" w14:paraId="51FC2821"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29F12B" w14:textId="77777777" w:rsidR="001C3793" w:rsidRPr="0093721B" w:rsidRDefault="001C3793" w:rsidP="007805F6">
            <w:pPr>
              <w:pStyle w:val="TableText"/>
              <w:rPr>
                <w:sz w:val="22"/>
              </w:rPr>
            </w:pPr>
            <w:r w:rsidRPr="0093721B">
              <w:rPr>
                <w:sz w:val="22"/>
              </w:rPr>
              <w:t>Location(s)</w:t>
            </w:r>
          </w:p>
        </w:tc>
        <w:tc>
          <w:tcPr>
            <w:tcW w:w="2965" w:type="pct"/>
          </w:tcPr>
          <w:p w14:paraId="7915BCE2"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Capital City; Melbourne or Sydney Preferred</w:t>
            </w:r>
          </w:p>
        </w:tc>
      </w:tr>
      <w:tr w:rsidR="001C3793" w:rsidRPr="0093721B" w14:paraId="7458BD06" w14:textId="77777777" w:rsidTr="007805F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9C67E8" w14:textId="77777777" w:rsidR="001C3793" w:rsidRPr="0093721B" w:rsidRDefault="001C3793" w:rsidP="007805F6">
            <w:pPr>
              <w:pStyle w:val="TableText"/>
              <w:rPr>
                <w:sz w:val="22"/>
              </w:rPr>
            </w:pPr>
            <w:r w:rsidRPr="0093721B">
              <w:rPr>
                <w:sz w:val="22"/>
              </w:rPr>
              <w:t>Relocation Assistance</w:t>
            </w:r>
          </w:p>
        </w:tc>
        <w:tc>
          <w:tcPr>
            <w:tcW w:w="2965" w:type="pct"/>
          </w:tcPr>
          <w:p w14:paraId="784B1B06" w14:textId="77777777" w:rsidR="001C3793" w:rsidRPr="0093721B" w:rsidRDefault="001C3793" w:rsidP="007805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Not Applicable </w:t>
            </w:r>
          </w:p>
        </w:tc>
      </w:tr>
      <w:tr w:rsidR="001C3793" w:rsidRPr="0093721B" w14:paraId="45F7A8C3"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587529" w14:textId="77777777" w:rsidR="001C3793" w:rsidRPr="0093721B" w:rsidRDefault="001C3793" w:rsidP="007805F6">
            <w:pPr>
              <w:pStyle w:val="TableText"/>
              <w:rPr>
                <w:sz w:val="22"/>
              </w:rPr>
            </w:pPr>
            <w:r w:rsidRPr="0093721B">
              <w:rPr>
                <w:sz w:val="22"/>
              </w:rPr>
              <w:t>Applications are open to</w:t>
            </w:r>
          </w:p>
        </w:tc>
        <w:tc>
          <w:tcPr>
            <w:tcW w:w="2965" w:type="pct"/>
          </w:tcPr>
          <w:p w14:paraId="70A35B6F" w14:textId="77777777" w:rsidR="001C3793" w:rsidRPr="0093721B" w:rsidRDefault="001C3793" w:rsidP="000F559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1C3793" w:rsidRPr="0093721B" w14:paraId="37A6574C" w14:textId="77777777" w:rsidTr="007805F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1208FF" w14:textId="77777777" w:rsidR="001C3793" w:rsidRPr="0093721B" w:rsidRDefault="001C3793" w:rsidP="007805F6">
            <w:pPr>
              <w:pStyle w:val="TableText"/>
              <w:rPr>
                <w:sz w:val="22"/>
              </w:rPr>
            </w:pPr>
            <w:r w:rsidRPr="0093721B">
              <w:rPr>
                <w:sz w:val="22"/>
              </w:rPr>
              <w:t>Position reports to the</w:t>
            </w:r>
          </w:p>
        </w:tc>
        <w:tc>
          <w:tcPr>
            <w:tcW w:w="2965" w:type="pct"/>
          </w:tcPr>
          <w:p w14:paraId="53EFF567" w14:textId="77777777" w:rsidR="001C3793" w:rsidRPr="0093721B" w:rsidRDefault="001C3793" w:rsidP="007805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Executive Manager, Infrastructure Technologies</w:t>
            </w:r>
          </w:p>
        </w:tc>
      </w:tr>
      <w:tr w:rsidR="001C3793" w:rsidRPr="0093721B" w14:paraId="60B4C22B"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FC126" w14:textId="77777777" w:rsidR="001C3793" w:rsidRPr="0093721B" w:rsidRDefault="001C3793" w:rsidP="007805F6">
            <w:pPr>
              <w:pStyle w:val="TableText"/>
              <w:rPr>
                <w:sz w:val="22"/>
              </w:rPr>
            </w:pPr>
            <w:r w:rsidRPr="0093721B">
              <w:rPr>
                <w:sz w:val="22"/>
              </w:rPr>
              <w:t>Client Focus – Internal</w:t>
            </w:r>
          </w:p>
        </w:tc>
        <w:tc>
          <w:tcPr>
            <w:tcW w:w="2965" w:type="pct"/>
          </w:tcPr>
          <w:p w14:paraId="71518DAB"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1C3793" w:rsidRPr="0093721B" w14:paraId="68575758" w14:textId="77777777" w:rsidTr="007805F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89DEF0" w14:textId="77777777" w:rsidR="001C3793" w:rsidRPr="0093721B" w:rsidRDefault="001C3793" w:rsidP="007805F6">
            <w:pPr>
              <w:pStyle w:val="TableText"/>
              <w:rPr>
                <w:sz w:val="22"/>
              </w:rPr>
            </w:pPr>
            <w:r w:rsidRPr="0093721B">
              <w:rPr>
                <w:sz w:val="22"/>
              </w:rPr>
              <w:t>Client Focus – External</w:t>
            </w:r>
          </w:p>
        </w:tc>
        <w:tc>
          <w:tcPr>
            <w:tcW w:w="2965" w:type="pct"/>
          </w:tcPr>
          <w:p w14:paraId="713A6591" w14:textId="77777777" w:rsidR="001C3793" w:rsidRPr="0093721B" w:rsidRDefault="001C3793" w:rsidP="007805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95%</w:t>
            </w:r>
          </w:p>
        </w:tc>
      </w:tr>
      <w:tr w:rsidR="001C3793" w:rsidRPr="0093721B" w14:paraId="0935B155"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BECBEB" w14:textId="77777777" w:rsidR="001C3793" w:rsidRPr="0093721B" w:rsidRDefault="001C3793" w:rsidP="007805F6">
            <w:pPr>
              <w:pStyle w:val="TableText"/>
              <w:rPr>
                <w:sz w:val="22"/>
              </w:rPr>
            </w:pPr>
            <w:r w:rsidRPr="0093721B">
              <w:rPr>
                <w:sz w:val="22"/>
              </w:rPr>
              <w:t>Number of Direct Reports</w:t>
            </w:r>
          </w:p>
        </w:tc>
        <w:tc>
          <w:tcPr>
            <w:tcW w:w="2965" w:type="pct"/>
          </w:tcPr>
          <w:p w14:paraId="27A1E75D"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6</w:t>
            </w:r>
          </w:p>
        </w:tc>
      </w:tr>
      <w:tr w:rsidR="001C3793" w:rsidRPr="0093721B" w14:paraId="4818F9E1" w14:textId="77777777" w:rsidTr="007805F6">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E0B57C" w14:textId="77777777" w:rsidR="001C3793" w:rsidRPr="0093721B" w:rsidRDefault="001C3793" w:rsidP="007805F6">
            <w:pPr>
              <w:pStyle w:val="TableText"/>
              <w:rPr>
                <w:sz w:val="22"/>
              </w:rPr>
            </w:pPr>
            <w:r w:rsidRPr="0093721B">
              <w:rPr>
                <w:sz w:val="22"/>
              </w:rPr>
              <w:t>Enquire about this job</w:t>
            </w:r>
          </w:p>
        </w:tc>
        <w:tc>
          <w:tcPr>
            <w:tcW w:w="2965" w:type="pct"/>
          </w:tcPr>
          <w:p w14:paraId="269F4B50" w14:textId="45F5546A" w:rsidR="001C3793" w:rsidRPr="000F559D" w:rsidRDefault="001C3793" w:rsidP="007805F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F559D">
              <w:rPr>
                <w:sz w:val="22"/>
              </w:rPr>
              <w:t xml:space="preserve">Contact </w:t>
            </w:r>
            <w:r w:rsidR="000F559D" w:rsidRPr="000F559D">
              <w:rPr>
                <w:sz w:val="22"/>
              </w:rPr>
              <w:t>Mark</w:t>
            </w:r>
            <w:r w:rsidRPr="000F559D">
              <w:rPr>
                <w:sz w:val="22"/>
              </w:rPr>
              <w:t xml:space="preserve"> via email at </w:t>
            </w:r>
            <w:r w:rsidR="000F559D" w:rsidRPr="000F559D">
              <w:rPr>
                <w:sz w:val="22"/>
              </w:rPr>
              <w:t>mark.burgess</w:t>
            </w:r>
            <w:r w:rsidRPr="000F559D">
              <w:rPr>
                <w:sz w:val="22"/>
              </w:rPr>
              <w:t xml:space="preserve">@csiro.au or phone +61 </w:t>
            </w:r>
            <w:r w:rsidR="000F559D" w:rsidRPr="000F559D">
              <w:rPr>
                <w:sz w:val="22"/>
              </w:rPr>
              <w:t>3 9545 2114</w:t>
            </w:r>
          </w:p>
        </w:tc>
      </w:tr>
      <w:tr w:rsidR="001C3793" w:rsidRPr="0093721B" w14:paraId="4EFEED10" w14:textId="77777777" w:rsidTr="007805F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3700F6" w14:textId="77777777" w:rsidR="001C3793" w:rsidRPr="0093721B" w:rsidRDefault="001C3793" w:rsidP="007805F6">
            <w:pPr>
              <w:pStyle w:val="TableText"/>
              <w:rPr>
                <w:sz w:val="22"/>
              </w:rPr>
            </w:pPr>
            <w:r w:rsidRPr="0093721B">
              <w:rPr>
                <w:sz w:val="22"/>
              </w:rPr>
              <w:t>How to apply</w:t>
            </w:r>
          </w:p>
        </w:tc>
        <w:tc>
          <w:tcPr>
            <w:tcW w:w="2965" w:type="pct"/>
          </w:tcPr>
          <w:p w14:paraId="362C9723"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7" w:history="1">
              <w:r w:rsidRPr="0059296E">
                <w:rPr>
                  <w:rStyle w:val="Hyperlink"/>
                  <w:sz w:val="22"/>
                </w:rPr>
                <w:t>https://jobs.csiro.au/</w:t>
              </w:r>
            </w:hyperlink>
            <w:r>
              <w:rPr>
                <w:sz w:val="22"/>
              </w:rPr>
              <w:t xml:space="preserve"> </w:t>
            </w:r>
          </w:p>
          <w:p w14:paraId="67AEF547"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E0488BF" w14:textId="77777777" w:rsidR="001C3793" w:rsidRPr="0093721B" w:rsidRDefault="001C3793" w:rsidP="007805F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650471C5" w14:textId="77777777" w:rsidR="001C3793" w:rsidRPr="00674783" w:rsidRDefault="001C3793" w:rsidP="001C3793">
      <w:pPr>
        <w:pStyle w:val="Heading3"/>
        <w:spacing w:after="0"/>
      </w:pPr>
      <w:r>
        <w:t>Role Overview</w:t>
      </w:r>
    </w:p>
    <w:p w14:paraId="768D7159" w14:textId="77777777" w:rsidR="001C3793" w:rsidRPr="002D31BB" w:rsidRDefault="001C3793" w:rsidP="001C3793">
      <w:pPr>
        <w:rPr>
          <w:szCs w:val="24"/>
        </w:rPr>
      </w:pPr>
      <w:r w:rsidRPr="002D31BB">
        <w:rPr>
          <w:szCs w:val="24"/>
        </w:rPr>
        <w:t>The role of Manage</w:t>
      </w:r>
      <w:r>
        <w:rPr>
          <w:szCs w:val="24"/>
        </w:rPr>
        <w:t xml:space="preserve">r – Verification Services leads </w:t>
      </w:r>
      <w:r w:rsidRPr="002D31BB">
        <w:rPr>
          <w:szCs w:val="24"/>
        </w:rPr>
        <w:t>CSIRO</w:t>
      </w:r>
      <w:r>
        <w:rPr>
          <w:szCs w:val="24"/>
        </w:rPr>
        <w:t>’s certification schemes (</w:t>
      </w:r>
      <w:proofErr w:type="spellStart"/>
      <w:r>
        <w:rPr>
          <w:szCs w:val="24"/>
        </w:rPr>
        <w:t>ActivFire</w:t>
      </w:r>
      <w:proofErr w:type="spellEnd"/>
      <w:r>
        <w:rPr>
          <w:szCs w:val="24"/>
        </w:rPr>
        <w:t xml:space="preserve">, APAS and PCCP). The role is responsible for </w:t>
      </w:r>
      <w:r w:rsidRPr="002D31BB">
        <w:rPr>
          <w:szCs w:val="24"/>
        </w:rPr>
        <w:t>the effective delivery of</w:t>
      </w:r>
      <w:r>
        <w:rPr>
          <w:szCs w:val="24"/>
        </w:rPr>
        <w:t xml:space="preserve"> certification services to a range of domestic and international customers in the manufacturing, building product, protective coatings and road-marking industries.</w:t>
      </w:r>
      <w:r w:rsidRPr="002D31BB">
        <w:rPr>
          <w:szCs w:val="24"/>
        </w:rPr>
        <w:t xml:space="preserve"> This is a senior role that</w:t>
      </w:r>
      <w:r>
        <w:rPr>
          <w:szCs w:val="24"/>
        </w:rPr>
        <w:t xml:space="preserve"> includes customer delivery and stakeholder management, along with </w:t>
      </w:r>
      <w:r w:rsidRPr="002D31BB">
        <w:rPr>
          <w:szCs w:val="24"/>
        </w:rPr>
        <w:t xml:space="preserve">strategic development of </w:t>
      </w:r>
      <w:r>
        <w:rPr>
          <w:szCs w:val="24"/>
        </w:rPr>
        <w:t xml:space="preserve">future </w:t>
      </w:r>
      <w:r w:rsidRPr="002D31BB">
        <w:rPr>
          <w:szCs w:val="24"/>
        </w:rPr>
        <w:t>capability, responsib</w:t>
      </w:r>
      <w:r>
        <w:rPr>
          <w:szCs w:val="24"/>
        </w:rPr>
        <w:t>ility</w:t>
      </w:r>
      <w:r w:rsidRPr="002D31BB">
        <w:rPr>
          <w:szCs w:val="24"/>
        </w:rPr>
        <w:t xml:space="preserve"> for initiating and implementing </w:t>
      </w:r>
      <w:r>
        <w:rPr>
          <w:szCs w:val="24"/>
        </w:rPr>
        <w:t xml:space="preserve">operational </w:t>
      </w:r>
      <w:r w:rsidRPr="002D31BB">
        <w:rPr>
          <w:szCs w:val="24"/>
        </w:rPr>
        <w:t>change</w:t>
      </w:r>
      <w:r>
        <w:rPr>
          <w:szCs w:val="24"/>
        </w:rPr>
        <w:t>,</w:t>
      </w:r>
      <w:r w:rsidRPr="002D31BB">
        <w:rPr>
          <w:szCs w:val="24"/>
        </w:rPr>
        <w:t xml:space="preserve"> and </w:t>
      </w:r>
      <w:r>
        <w:rPr>
          <w:szCs w:val="24"/>
        </w:rPr>
        <w:t xml:space="preserve">advocating for Infrastructure Technologies’ </w:t>
      </w:r>
      <w:r w:rsidRPr="002D31BB">
        <w:rPr>
          <w:szCs w:val="24"/>
        </w:rPr>
        <w:t xml:space="preserve">interests in external forums. </w:t>
      </w:r>
    </w:p>
    <w:p w14:paraId="2B425AEB" w14:textId="77777777" w:rsidR="001C3793" w:rsidRPr="009B476D" w:rsidRDefault="001C3793" w:rsidP="001C3793">
      <w:pPr>
        <w:pStyle w:val="Heading3"/>
      </w:pPr>
      <w:r w:rsidRPr="009B476D">
        <w:lastRenderedPageBreak/>
        <w:t xml:space="preserve">Duties and Key Result Areas:  </w:t>
      </w:r>
    </w:p>
    <w:p w14:paraId="2BA6BF51" w14:textId="77777777" w:rsidR="001C3793" w:rsidRPr="009B476D" w:rsidRDefault="001C3793" w:rsidP="001C3793">
      <w:pPr>
        <w:pStyle w:val="ListParagraph"/>
        <w:numPr>
          <w:ilvl w:val="0"/>
          <w:numId w:val="2"/>
        </w:numPr>
        <w:spacing w:after="60" w:line="240" w:lineRule="auto"/>
        <w:ind w:left="470" w:hanging="364"/>
        <w:rPr>
          <w:rFonts w:eastAsiaTheme="minorHAnsi"/>
          <w:szCs w:val="24"/>
        </w:rPr>
      </w:pPr>
      <w:r w:rsidRPr="009B476D">
        <w:t xml:space="preserve">Day to day operation and of Infrastructure Technologies’ certification schemes operating under the Verification Services team. </w:t>
      </w:r>
    </w:p>
    <w:p w14:paraId="37064704" w14:textId="77777777" w:rsidR="001C3793" w:rsidRPr="009B476D" w:rsidRDefault="001C3793" w:rsidP="001C3793">
      <w:pPr>
        <w:pStyle w:val="ListParagraph"/>
        <w:numPr>
          <w:ilvl w:val="0"/>
          <w:numId w:val="2"/>
        </w:numPr>
        <w:spacing w:after="60" w:line="240" w:lineRule="auto"/>
        <w:ind w:left="470" w:hanging="364"/>
        <w:rPr>
          <w:rFonts w:eastAsiaTheme="minorHAnsi"/>
          <w:szCs w:val="24"/>
        </w:rPr>
      </w:pPr>
      <w:r w:rsidRPr="009B476D">
        <w:t xml:space="preserve">Responsibility for the delivery of services and meeting operational performance targets in a highly structured and standardised environment. </w:t>
      </w:r>
    </w:p>
    <w:p w14:paraId="06DF2DF6" w14:textId="77777777" w:rsidR="001C3793" w:rsidRPr="009B476D" w:rsidRDefault="001C3793" w:rsidP="001C3793">
      <w:pPr>
        <w:pStyle w:val="ListParagraph"/>
        <w:numPr>
          <w:ilvl w:val="0"/>
          <w:numId w:val="4"/>
        </w:numPr>
        <w:spacing w:before="0" w:after="60" w:line="240" w:lineRule="auto"/>
        <w:ind w:left="470" w:hanging="364"/>
        <w:contextualSpacing w:val="0"/>
        <w:rPr>
          <w:szCs w:val="24"/>
        </w:rPr>
      </w:pPr>
      <w:r w:rsidRPr="009B476D">
        <w:t xml:space="preserve">Engagement with Governments and key industry bodies (nationally and globally) on </w:t>
      </w:r>
      <w:r w:rsidRPr="009B476D">
        <w:rPr>
          <w:szCs w:val="24"/>
        </w:rPr>
        <w:t xml:space="preserve">behalf of CSIRO to advocate for and promote CSIRO’s certification capability. </w:t>
      </w:r>
    </w:p>
    <w:p w14:paraId="3AF2F11D" w14:textId="77777777" w:rsidR="001C3793" w:rsidRPr="009B476D" w:rsidRDefault="001C3793" w:rsidP="001C3793">
      <w:pPr>
        <w:pStyle w:val="ListParagraph"/>
        <w:numPr>
          <w:ilvl w:val="0"/>
          <w:numId w:val="2"/>
        </w:numPr>
        <w:spacing w:after="60" w:line="240" w:lineRule="auto"/>
        <w:ind w:left="470" w:hanging="364"/>
        <w:rPr>
          <w:rFonts w:eastAsiaTheme="minorHAnsi"/>
          <w:szCs w:val="24"/>
        </w:rPr>
      </w:pPr>
      <w:r w:rsidRPr="009B476D">
        <w:t>Use your established expertise in certification and accreditation to develop and implement strategies to transform the three current schemes (</w:t>
      </w:r>
      <w:proofErr w:type="spellStart"/>
      <w:r w:rsidRPr="009B476D">
        <w:t>ActivFire</w:t>
      </w:r>
      <w:proofErr w:type="spellEnd"/>
      <w:r w:rsidRPr="009B476D">
        <w:t xml:space="preserve">, APAS and PCCP) into a uniform administrative system accredited to the appropriate requirements of the ISO17000 suite of standards. Leverage this uniform system to expand the number and scope of certification schemes. </w:t>
      </w:r>
    </w:p>
    <w:p w14:paraId="1518A899" w14:textId="56FD4F76" w:rsidR="001C3793" w:rsidRPr="009B476D" w:rsidRDefault="001C3793" w:rsidP="001C3793">
      <w:pPr>
        <w:pStyle w:val="ListParagraph"/>
        <w:numPr>
          <w:ilvl w:val="0"/>
          <w:numId w:val="4"/>
        </w:numPr>
        <w:spacing w:before="0" w:after="60" w:line="240" w:lineRule="auto"/>
        <w:ind w:left="470" w:hanging="364"/>
        <w:contextualSpacing w:val="0"/>
        <w:rPr>
          <w:szCs w:val="24"/>
        </w:rPr>
      </w:pPr>
      <w:r w:rsidRPr="009B476D">
        <w:rPr>
          <w:szCs w:val="24"/>
        </w:rPr>
        <w:t xml:space="preserve">Introduce new perspectives/directions to address long-standing problems. Direct the investigation and solution of complex conceptual and other broad-ranging management problems. </w:t>
      </w:r>
    </w:p>
    <w:p w14:paraId="6E08BEDC" w14:textId="77777777" w:rsidR="001C3793" w:rsidRDefault="001C3793" w:rsidP="001C3793">
      <w:pPr>
        <w:pStyle w:val="ListParagraph"/>
        <w:numPr>
          <w:ilvl w:val="0"/>
          <w:numId w:val="2"/>
        </w:numPr>
        <w:spacing w:after="60" w:line="240" w:lineRule="auto"/>
        <w:ind w:left="470" w:hanging="364"/>
        <w:contextualSpacing w:val="0"/>
        <w:rPr>
          <w:szCs w:val="24"/>
        </w:rPr>
      </w:pPr>
      <w:r w:rsidRPr="009B476D">
        <w:rPr>
          <w:szCs w:val="24"/>
        </w:rPr>
        <w:t>Work with a long-term perspective when addressing customer needs and balance immediate</w:t>
      </w:r>
      <w:r w:rsidRPr="00DA239A">
        <w:rPr>
          <w:szCs w:val="24"/>
        </w:rPr>
        <w:t xml:space="preserve"> and long-term benefits in order to develop strong cooperative relationships with industry and/or government bodies. </w:t>
      </w:r>
    </w:p>
    <w:p w14:paraId="608EF07C" w14:textId="77777777" w:rsidR="001C3793" w:rsidRDefault="001C3793" w:rsidP="001C3793">
      <w:pPr>
        <w:pStyle w:val="ListParagraph"/>
        <w:numPr>
          <w:ilvl w:val="0"/>
          <w:numId w:val="4"/>
        </w:numPr>
        <w:spacing w:before="0" w:after="60" w:line="240" w:lineRule="auto"/>
        <w:ind w:left="470" w:hanging="364"/>
        <w:contextualSpacing w:val="0"/>
        <w:rPr>
          <w:szCs w:val="24"/>
        </w:rPr>
      </w:pPr>
      <w:r>
        <w:rPr>
          <w:szCs w:val="24"/>
        </w:rPr>
        <w:t>P</w:t>
      </w:r>
      <w:r w:rsidRPr="00DA239A">
        <w:rPr>
          <w:szCs w:val="24"/>
        </w:rPr>
        <w:t>rovid</w:t>
      </w:r>
      <w:r>
        <w:rPr>
          <w:szCs w:val="24"/>
        </w:rPr>
        <w:t>e</w:t>
      </w:r>
      <w:r w:rsidRPr="00DA239A">
        <w:rPr>
          <w:szCs w:val="24"/>
        </w:rPr>
        <w:t xml:space="preserve"> high-level strategic and tactical advice</w:t>
      </w:r>
      <w:r>
        <w:rPr>
          <w:szCs w:val="24"/>
        </w:rPr>
        <w:t xml:space="preserve"> to facilitate </w:t>
      </w:r>
      <w:r w:rsidRPr="00DA239A">
        <w:rPr>
          <w:szCs w:val="24"/>
        </w:rPr>
        <w:t xml:space="preserve">organisational compliance </w:t>
      </w:r>
      <w:r>
        <w:rPr>
          <w:szCs w:val="24"/>
        </w:rPr>
        <w:t xml:space="preserve">in relation to risk management, </w:t>
      </w:r>
      <w:r w:rsidRPr="00DA239A">
        <w:rPr>
          <w:szCs w:val="24"/>
        </w:rPr>
        <w:t>legal</w:t>
      </w:r>
      <w:r>
        <w:rPr>
          <w:szCs w:val="24"/>
        </w:rPr>
        <w:t>,</w:t>
      </w:r>
      <w:r w:rsidRPr="00DA239A">
        <w:rPr>
          <w:szCs w:val="24"/>
        </w:rPr>
        <w:t xml:space="preserve"> and statutory responsibilities </w:t>
      </w:r>
      <w:r>
        <w:rPr>
          <w:szCs w:val="24"/>
        </w:rPr>
        <w:t>of certification services</w:t>
      </w:r>
      <w:r w:rsidRPr="00DA239A">
        <w:rPr>
          <w:szCs w:val="24"/>
        </w:rPr>
        <w:t>.</w:t>
      </w:r>
      <w:r w:rsidRPr="001A7842">
        <w:rPr>
          <w:szCs w:val="24"/>
        </w:rPr>
        <w:t xml:space="preserve"> </w:t>
      </w:r>
    </w:p>
    <w:p w14:paraId="66ACBAE8" w14:textId="77777777" w:rsidR="001C3793" w:rsidRPr="00DA239A" w:rsidRDefault="001C3793" w:rsidP="001C3793">
      <w:pPr>
        <w:pStyle w:val="ListParagraph"/>
        <w:numPr>
          <w:ilvl w:val="0"/>
          <w:numId w:val="4"/>
        </w:numPr>
        <w:spacing w:before="0" w:after="60" w:line="240" w:lineRule="auto"/>
        <w:ind w:left="470" w:hanging="364"/>
        <w:contextualSpacing w:val="0"/>
        <w:rPr>
          <w:szCs w:val="24"/>
        </w:rPr>
      </w:pPr>
      <w:r w:rsidRPr="00DA239A">
        <w:rPr>
          <w:szCs w:val="24"/>
        </w:rPr>
        <w:t xml:space="preserve">Form partnerships </w:t>
      </w:r>
      <w:r>
        <w:rPr>
          <w:szCs w:val="24"/>
        </w:rPr>
        <w:t xml:space="preserve">and collaboration </w:t>
      </w:r>
      <w:r w:rsidRPr="00DA239A">
        <w:rPr>
          <w:szCs w:val="24"/>
        </w:rPr>
        <w:t xml:space="preserve">with </w:t>
      </w:r>
      <w:r>
        <w:rPr>
          <w:szCs w:val="24"/>
        </w:rPr>
        <w:t xml:space="preserve">other CSIRO </w:t>
      </w:r>
      <w:r w:rsidRPr="00DA239A">
        <w:rPr>
          <w:szCs w:val="24"/>
        </w:rPr>
        <w:t>Managers</w:t>
      </w:r>
      <w:r>
        <w:rPr>
          <w:szCs w:val="24"/>
        </w:rPr>
        <w:t xml:space="preserve"> and </w:t>
      </w:r>
      <w:r w:rsidRPr="00DA239A">
        <w:rPr>
          <w:szCs w:val="24"/>
        </w:rPr>
        <w:t xml:space="preserve">support functions to deliver outcomes. </w:t>
      </w:r>
    </w:p>
    <w:p w14:paraId="0B8B4BC6" w14:textId="77777777" w:rsidR="001C3793" w:rsidRDefault="001C3793" w:rsidP="001C3793">
      <w:pPr>
        <w:pStyle w:val="ListParagraph"/>
        <w:numPr>
          <w:ilvl w:val="0"/>
          <w:numId w:val="4"/>
        </w:numPr>
        <w:spacing w:before="0" w:after="60" w:line="240" w:lineRule="auto"/>
        <w:ind w:left="470" w:hanging="364"/>
        <w:contextualSpacing w:val="0"/>
        <w:rPr>
          <w:szCs w:val="24"/>
        </w:rPr>
      </w:pPr>
      <w:r w:rsidRPr="00DA239A">
        <w:rPr>
          <w:szCs w:val="24"/>
        </w:rPr>
        <w:t xml:space="preserve">Participate in, and be able to lead, cross-functional task forces/policy bodies and committees to </w:t>
      </w:r>
      <w:r>
        <w:rPr>
          <w:szCs w:val="24"/>
        </w:rPr>
        <w:t>enact changes to the delivery of certification services</w:t>
      </w:r>
      <w:r w:rsidRPr="00DA239A">
        <w:rPr>
          <w:szCs w:val="24"/>
        </w:rPr>
        <w:t xml:space="preserve">. </w:t>
      </w:r>
    </w:p>
    <w:p w14:paraId="79E69736" w14:textId="77777777" w:rsidR="001C3793" w:rsidRDefault="001C3793" w:rsidP="001C3793">
      <w:pPr>
        <w:pStyle w:val="ListParagraph"/>
        <w:numPr>
          <w:ilvl w:val="0"/>
          <w:numId w:val="4"/>
        </w:numPr>
        <w:spacing w:before="0" w:after="60" w:line="240" w:lineRule="auto"/>
        <w:ind w:left="470" w:hanging="364"/>
        <w:contextualSpacing w:val="0"/>
        <w:rPr>
          <w:szCs w:val="24"/>
        </w:rPr>
      </w:pPr>
      <w:r w:rsidRPr="00DA239A">
        <w:rPr>
          <w:szCs w:val="24"/>
        </w:rPr>
        <w:t>Share expertise and develop the professional skills of others, manage staff who are often acknowledged experts in their own field, and take responsibility for fostering an environment in which staff can achieve their full potential, aligning their career aspirations and the Organisation’s needs.</w:t>
      </w:r>
    </w:p>
    <w:p w14:paraId="1E43D9DF" w14:textId="77777777" w:rsidR="001C3793" w:rsidRPr="00DA239A" w:rsidRDefault="001C3793" w:rsidP="001C3793">
      <w:pPr>
        <w:pStyle w:val="ListParagraph"/>
        <w:numPr>
          <w:ilvl w:val="0"/>
          <w:numId w:val="4"/>
        </w:numPr>
        <w:spacing w:before="0" w:after="60" w:line="240" w:lineRule="auto"/>
        <w:ind w:left="470" w:hanging="364"/>
        <w:contextualSpacing w:val="0"/>
        <w:rPr>
          <w:szCs w:val="24"/>
        </w:rPr>
      </w:pPr>
      <w:r>
        <w:rPr>
          <w:szCs w:val="24"/>
        </w:rPr>
        <w:t>C</w:t>
      </w:r>
      <w:r w:rsidRPr="00DA239A">
        <w:rPr>
          <w:szCs w:val="24"/>
        </w:rPr>
        <w:t>ommunicate openly, effectively and respectfully with all staff, clients and suppliers in the interests of good business practice, collaboration and enhancement of CSIRO’s reputation.</w:t>
      </w:r>
    </w:p>
    <w:p w14:paraId="2C09FF2E" w14:textId="77777777" w:rsidR="001C3793" w:rsidRPr="00DA239A" w:rsidRDefault="001C3793" w:rsidP="001C3793">
      <w:pPr>
        <w:pStyle w:val="ListParagraph"/>
        <w:numPr>
          <w:ilvl w:val="0"/>
          <w:numId w:val="4"/>
        </w:numPr>
        <w:spacing w:before="0" w:after="60" w:line="240" w:lineRule="auto"/>
        <w:ind w:left="470" w:hanging="364"/>
        <w:contextualSpacing w:val="0"/>
        <w:rPr>
          <w:szCs w:val="24"/>
        </w:rPr>
      </w:pPr>
      <w:r w:rsidRPr="00DA239A">
        <w:rPr>
          <w:szCs w:val="24"/>
        </w:rPr>
        <w:t>Work collaboratively as part of a multi-disciplinary, often regionally dispersed research team, and business unit to carry out tasks in support</w:t>
      </w:r>
      <w:r>
        <w:rPr>
          <w:szCs w:val="24"/>
        </w:rPr>
        <w:t xml:space="preserve"> the businesses </w:t>
      </w:r>
      <w:r w:rsidRPr="00DA239A">
        <w:rPr>
          <w:szCs w:val="24"/>
        </w:rPr>
        <w:t>objectives.</w:t>
      </w:r>
    </w:p>
    <w:p w14:paraId="168F3FE9" w14:textId="77777777" w:rsidR="001C3793" w:rsidRDefault="001C3793" w:rsidP="001C3793">
      <w:pPr>
        <w:pStyle w:val="ListParagraph"/>
        <w:numPr>
          <w:ilvl w:val="0"/>
          <w:numId w:val="2"/>
        </w:numPr>
        <w:spacing w:after="60"/>
        <w:ind w:left="466"/>
        <w:rPr>
          <w:rFonts w:ascii="Arial" w:eastAsiaTheme="minorHAnsi" w:hAnsi="Arial"/>
          <w:color w:val="auto"/>
          <w:sz w:val="20"/>
          <w:szCs w:val="20"/>
        </w:rPr>
      </w:pPr>
      <w:r>
        <w:t>Adhere to the spirit and practice of CSIRO’s Code of Conduct, Health, Safety and Environment procedures and policy, Diversity initiatives and Making Safety Personal goals. </w:t>
      </w:r>
    </w:p>
    <w:p w14:paraId="50172532" w14:textId="7304E022" w:rsidR="00C44D4E" w:rsidRPr="001C3793" w:rsidRDefault="001C3793" w:rsidP="001C3793">
      <w:pPr>
        <w:pStyle w:val="ListParagraph"/>
        <w:numPr>
          <w:ilvl w:val="0"/>
          <w:numId w:val="4"/>
        </w:numPr>
        <w:spacing w:before="0" w:after="60" w:line="240" w:lineRule="auto"/>
        <w:ind w:left="470" w:hanging="364"/>
        <w:contextualSpacing w:val="0"/>
        <w:rPr>
          <w:szCs w:val="24"/>
        </w:rPr>
      </w:pPr>
      <w:bookmarkStart w:id="1" w:name="_GoBack"/>
      <w:bookmarkEnd w:id="1"/>
      <w:r w:rsidRPr="00DA239A">
        <w:rPr>
          <w:szCs w:val="24"/>
        </w:rPr>
        <w:t>Other duties as directed.</w:t>
      </w:r>
    </w:p>
    <w:p w14:paraId="3CDBF63B" w14:textId="77777777" w:rsidR="001C3793" w:rsidRPr="00B50C20" w:rsidRDefault="001C3793" w:rsidP="001C3793">
      <w:pPr>
        <w:pStyle w:val="Heading2"/>
        <w:rPr>
          <w:b/>
          <w:iCs w:val="0"/>
          <w:color w:val="auto"/>
          <w:sz w:val="26"/>
          <w:szCs w:val="26"/>
        </w:rPr>
      </w:pPr>
      <w:r w:rsidRPr="00B50C20">
        <w:rPr>
          <w:b/>
          <w:iCs w:val="0"/>
          <w:color w:val="auto"/>
          <w:sz w:val="26"/>
          <w:szCs w:val="26"/>
        </w:rPr>
        <w:lastRenderedPageBreak/>
        <w:t xml:space="preserve">Required Competencies: </w:t>
      </w:r>
    </w:p>
    <w:p w14:paraId="5D821CAF" w14:textId="77777777" w:rsidR="001C3793" w:rsidRPr="00B50C20" w:rsidRDefault="001C3793" w:rsidP="001C3793">
      <w:pPr>
        <w:pStyle w:val="ListParagraph"/>
        <w:numPr>
          <w:ilvl w:val="0"/>
          <w:numId w:val="5"/>
        </w:numPr>
        <w:spacing w:before="0" w:after="60" w:line="240" w:lineRule="auto"/>
        <w:contextualSpacing w:val="0"/>
        <w:rPr>
          <w:szCs w:val="24"/>
        </w:rPr>
      </w:pPr>
      <w:r w:rsidRPr="00B50C20">
        <w:rPr>
          <w:b/>
          <w:szCs w:val="24"/>
        </w:rPr>
        <w:t xml:space="preserve">Teamwork and Collaboration: </w:t>
      </w:r>
      <w:r w:rsidRPr="000E3D44">
        <w:rPr>
          <w:szCs w:val="24"/>
        </w:rPr>
        <w:t>Creates and fosters an environment in which there is a high level of cooperation within and between teams. Facilitates positive team relationships to build interaction across CSIRO</w:t>
      </w:r>
      <w:r>
        <w:rPr>
          <w:szCs w:val="24"/>
        </w:rPr>
        <w:t xml:space="preserve"> and with external stakeholders</w:t>
      </w:r>
    </w:p>
    <w:p w14:paraId="63934AF3" w14:textId="77777777" w:rsidR="001C3793" w:rsidRPr="00B50C20" w:rsidRDefault="001C3793" w:rsidP="001C3793">
      <w:pPr>
        <w:pStyle w:val="ListParagraph"/>
        <w:numPr>
          <w:ilvl w:val="0"/>
          <w:numId w:val="5"/>
        </w:numPr>
        <w:spacing w:before="0" w:after="60" w:line="240" w:lineRule="auto"/>
        <w:contextualSpacing w:val="0"/>
        <w:rPr>
          <w:szCs w:val="24"/>
        </w:rPr>
      </w:pPr>
      <w:r w:rsidRPr="00B50C20">
        <w:rPr>
          <w:b/>
          <w:szCs w:val="24"/>
        </w:rPr>
        <w:t>Influence and Communication:</w:t>
      </w:r>
      <w:r w:rsidRPr="00B50C20">
        <w:rPr>
          <w:szCs w:val="24"/>
        </w:rPr>
        <w:t xml:space="preserve">  </w:t>
      </w:r>
      <w:r w:rsidRPr="000E3D44">
        <w:rPr>
          <w:szCs w:val="24"/>
        </w:rPr>
        <w:t>Uses complex influencing strategies,</w:t>
      </w:r>
      <w:r>
        <w:rPr>
          <w:szCs w:val="24"/>
        </w:rPr>
        <w:t xml:space="preserve"> </w:t>
      </w:r>
      <w:r w:rsidRPr="000E3D44">
        <w:rPr>
          <w:szCs w:val="24"/>
        </w:rPr>
        <w:t>building behind the scenes support and the tactical use of information to gain support.</w:t>
      </w:r>
    </w:p>
    <w:p w14:paraId="24AF4344" w14:textId="77777777" w:rsidR="001C3793" w:rsidRDefault="001C3793" w:rsidP="001C3793">
      <w:pPr>
        <w:pStyle w:val="ListParagraph"/>
        <w:numPr>
          <w:ilvl w:val="0"/>
          <w:numId w:val="5"/>
        </w:numPr>
        <w:spacing w:before="0" w:after="60" w:line="240" w:lineRule="auto"/>
        <w:contextualSpacing w:val="0"/>
        <w:rPr>
          <w:szCs w:val="24"/>
        </w:rPr>
      </w:pPr>
      <w:r w:rsidRPr="00F77622">
        <w:rPr>
          <w:b/>
          <w:szCs w:val="24"/>
        </w:rPr>
        <w:t>Resource Management/Leadership:</w:t>
      </w:r>
      <w:r w:rsidRPr="00F77622">
        <w:rPr>
          <w:szCs w:val="24"/>
        </w:rPr>
        <w:t xml:space="preserve">  </w:t>
      </w:r>
      <w:r w:rsidRPr="003F007C">
        <w:rPr>
          <w:szCs w:val="24"/>
        </w:rPr>
        <w:t xml:space="preserve">Contributes to </w:t>
      </w:r>
      <w:r>
        <w:rPr>
          <w:szCs w:val="24"/>
        </w:rPr>
        <w:t xml:space="preserve">Infrastructure Technologies </w:t>
      </w:r>
      <w:r w:rsidRPr="003F007C">
        <w:rPr>
          <w:szCs w:val="24"/>
        </w:rPr>
        <w:t>directions, strategic planning and operationalises the vision for staff and gains commitment to the direction chosen. Plans, seeks, allocates resources and monitors to achieve outcomes. Adopts a mentor role.</w:t>
      </w:r>
    </w:p>
    <w:p w14:paraId="72B44C42" w14:textId="77777777" w:rsidR="001C3793" w:rsidRPr="00F77622" w:rsidRDefault="001C3793" w:rsidP="001C3793">
      <w:pPr>
        <w:pStyle w:val="ListParagraph"/>
        <w:numPr>
          <w:ilvl w:val="0"/>
          <w:numId w:val="5"/>
        </w:numPr>
        <w:spacing w:before="0" w:after="60" w:line="240" w:lineRule="auto"/>
        <w:contextualSpacing w:val="0"/>
        <w:rPr>
          <w:szCs w:val="24"/>
        </w:rPr>
      </w:pPr>
      <w:r w:rsidRPr="00F77622">
        <w:rPr>
          <w:b/>
          <w:szCs w:val="24"/>
        </w:rPr>
        <w:t>Judgement and Problem Solving:</w:t>
      </w:r>
      <w:r w:rsidRPr="00F77622">
        <w:rPr>
          <w:szCs w:val="24"/>
        </w:rPr>
        <w:t xml:space="preserve">  </w:t>
      </w:r>
      <w:r w:rsidRPr="003F007C">
        <w:rPr>
          <w:szCs w:val="24"/>
        </w:rPr>
        <w:t>Resolves major conceptual scientific, technical, commercial or management problems, which have a significant impact upon the</w:t>
      </w:r>
      <w:r>
        <w:rPr>
          <w:szCs w:val="24"/>
        </w:rPr>
        <w:t xml:space="preserve"> industry</w:t>
      </w:r>
      <w:r w:rsidRPr="003F007C">
        <w:rPr>
          <w:szCs w:val="24"/>
        </w:rPr>
        <w:t xml:space="preserve">, professional function, or the Organisation. </w:t>
      </w:r>
      <w:r>
        <w:rPr>
          <w:szCs w:val="24"/>
        </w:rPr>
        <w:t>The s</w:t>
      </w:r>
      <w:r w:rsidRPr="003F007C">
        <w:rPr>
          <w:szCs w:val="24"/>
        </w:rPr>
        <w:t>ituations faced have little or no precedent and require original concepts and approaches.</w:t>
      </w:r>
    </w:p>
    <w:p w14:paraId="09DE87E6" w14:textId="77777777" w:rsidR="001C3793" w:rsidRPr="00F77622" w:rsidRDefault="001C3793" w:rsidP="001C3793">
      <w:pPr>
        <w:pStyle w:val="ListParagraph"/>
        <w:numPr>
          <w:ilvl w:val="0"/>
          <w:numId w:val="5"/>
        </w:numPr>
        <w:spacing w:line="240" w:lineRule="auto"/>
        <w:contextualSpacing w:val="0"/>
        <w:rPr>
          <w:b/>
          <w:bCs/>
          <w:i/>
          <w:iCs/>
          <w:sz w:val="22"/>
        </w:rPr>
      </w:pPr>
      <w:r w:rsidRPr="00F77622">
        <w:rPr>
          <w:b/>
          <w:szCs w:val="24"/>
        </w:rPr>
        <w:t xml:space="preserve">Independence: </w:t>
      </w:r>
      <w:r w:rsidRPr="000E3D44">
        <w:rPr>
          <w:szCs w:val="24"/>
        </w:rPr>
        <w:t xml:space="preserve">Commits resources in the face of uncertainty and takes </w:t>
      </w:r>
      <w:r>
        <w:rPr>
          <w:szCs w:val="24"/>
        </w:rPr>
        <w:t>managed</w:t>
      </w:r>
      <w:r w:rsidRPr="000E3D44">
        <w:rPr>
          <w:szCs w:val="24"/>
        </w:rPr>
        <w:t xml:space="preserve">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39104936" w14:textId="77777777" w:rsidR="001C3793" w:rsidRDefault="001C3793" w:rsidP="001C3793">
      <w:pPr>
        <w:pStyle w:val="ListParagraph"/>
        <w:numPr>
          <w:ilvl w:val="0"/>
          <w:numId w:val="5"/>
        </w:numPr>
      </w:pPr>
      <w:r w:rsidRPr="000E3D44">
        <w:rPr>
          <w:b/>
          <w:szCs w:val="24"/>
        </w:rPr>
        <w:t>Adaptability:</w:t>
      </w:r>
      <w:r w:rsidRPr="000E3D44">
        <w:rPr>
          <w:b/>
          <w:bCs/>
          <w:i/>
          <w:iCs/>
          <w:szCs w:val="24"/>
        </w:rPr>
        <w:t xml:space="preserve"> </w:t>
      </w:r>
      <w:r w:rsidRPr="000E3D44">
        <w:rPr>
          <w:bCs/>
          <w:iCs/>
          <w:szCs w:val="24"/>
        </w:rPr>
        <w:t>Is flexible in response to external change or when faced with external constraints. Identifies and promotes the opportunities arising as a result of change.</w:t>
      </w:r>
    </w:p>
    <w:p w14:paraId="68C45CE7" w14:textId="77777777" w:rsidR="001C3793" w:rsidRDefault="001C3793" w:rsidP="001C3793">
      <w:pPr>
        <w:pStyle w:val="Heading2"/>
        <w:rPr>
          <w:b/>
          <w:iCs w:val="0"/>
          <w:color w:val="auto"/>
          <w:sz w:val="26"/>
          <w:szCs w:val="26"/>
        </w:rPr>
      </w:pPr>
      <w:r w:rsidRPr="00B50C20">
        <w:rPr>
          <w:b/>
          <w:iCs w:val="0"/>
          <w:color w:val="auto"/>
          <w:sz w:val="26"/>
          <w:szCs w:val="26"/>
        </w:rPr>
        <w:t>Selection Criteria</w:t>
      </w:r>
    </w:p>
    <w:p w14:paraId="502D0506" w14:textId="77777777" w:rsidR="001C3793" w:rsidRPr="001C3793" w:rsidRDefault="001C3793" w:rsidP="001C3793">
      <w:pPr>
        <w:pStyle w:val="Heading4"/>
        <w:rPr>
          <w:color w:val="auto"/>
        </w:rPr>
      </w:pPr>
      <w:r w:rsidRPr="001C3793">
        <w:rPr>
          <w:color w:val="auto"/>
        </w:rPr>
        <w:t>Essential</w:t>
      </w:r>
    </w:p>
    <w:p w14:paraId="6A26A1BA" w14:textId="77777777" w:rsidR="001C3793" w:rsidRPr="00B50C20" w:rsidRDefault="001C3793" w:rsidP="001C3793">
      <w:pPr>
        <w:rPr>
          <w:i/>
          <w:iCs/>
          <w:szCs w:val="24"/>
        </w:rPr>
      </w:pPr>
      <w:r w:rsidRPr="00B50C20">
        <w:rPr>
          <w:i/>
          <w:iCs/>
          <w:szCs w:val="24"/>
        </w:rPr>
        <w:t>Under CSIRO policy only those who meet all essential criteria can be appointed.</w:t>
      </w:r>
    </w:p>
    <w:p w14:paraId="671741A6" w14:textId="77777777" w:rsidR="001C3793" w:rsidRDefault="001C3793" w:rsidP="001C3793">
      <w:pPr>
        <w:numPr>
          <w:ilvl w:val="0"/>
          <w:numId w:val="6"/>
        </w:numPr>
        <w:spacing w:before="0" w:after="60" w:line="240" w:lineRule="auto"/>
        <w:rPr>
          <w:rFonts w:cs="Calibri"/>
          <w:szCs w:val="24"/>
        </w:rPr>
      </w:pPr>
      <w:r w:rsidRPr="00D019F7">
        <w:rPr>
          <w:rFonts w:cs="Calibri"/>
          <w:szCs w:val="24"/>
        </w:rPr>
        <w:t xml:space="preserve">Relevant </w:t>
      </w:r>
      <w:r>
        <w:rPr>
          <w:rFonts w:cs="Calibri"/>
          <w:szCs w:val="24"/>
        </w:rPr>
        <w:t xml:space="preserve">professional qualifications </w:t>
      </w:r>
      <w:r w:rsidRPr="00D019F7">
        <w:rPr>
          <w:rFonts w:cs="Calibri"/>
          <w:szCs w:val="24"/>
        </w:rPr>
        <w:t>in conjunction with demonstrated achievement in senior managerial roles</w:t>
      </w:r>
      <w:r>
        <w:rPr>
          <w:rFonts w:cs="Calibri"/>
          <w:szCs w:val="24"/>
        </w:rPr>
        <w:t>.</w:t>
      </w:r>
    </w:p>
    <w:p w14:paraId="023E586C" w14:textId="77777777" w:rsidR="001C3793" w:rsidRDefault="001C3793" w:rsidP="001C3793">
      <w:pPr>
        <w:numPr>
          <w:ilvl w:val="0"/>
          <w:numId w:val="6"/>
        </w:numPr>
        <w:spacing w:before="0" w:after="60" w:line="240" w:lineRule="auto"/>
        <w:rPr>
          <w:rFonts w:cs="Calibri"/>
          <w:szCs w:val="24"/>
        </w:rPr>
      </w:pPr>
      <w:r>
        <w:rPr>
          <w:rFonts w:cs="Calibri"/>
          <w:szCs w:val="24"/>
        </w:rPr>
        <w:t>Experience in the development and delivery of accredited certification programs under the ISO17000 suite of standards.</w:t>
      </w:r>
    </w:p>
    <w:p w14:paraId="2CD2D5EB" w14:textId="77777777" w:rsidR="001C3793" w:rsidRDefault="001C3793" w:rsidP="001C3793">
      <w:pPr>
        <w:numPr>
          <w:ilvl w:val="0"/>
          <w:numId w:val="6"/>
        </w:numPr>
        <w:spacing w:before="0" w:after="60" w:line="240" w:lineRule="auto"/>
        <w:rPr>
          <w:rFonts w:cs="Calibri"/>
          <w:szCs w:val="24"/>
        </w:rPr>
      </w:pPr>
      <w:r>
        <w:rPr>
          <w:rFonts w:cs="Calibri"/>
          <w:szCs w:val="24"/>
        </w:rPr>
        <w:t xml:space="preserve">Active engagement with senior stakeholders in Australia’s building and construction, coatings, and standardisation industries. </w:t>
      </w:r>
    </w:p>
    <w:p w14:paraId="2F655212" w14:textId="77777777" w:rsidR="001C3793" w:rsidRDefault="001C3793" w:rsidP="001C3793">
      <w:pPr>
        <w:numPr>
          <w:ilvl w:val="0"/>
          <w:numId w:val="6"/>
        </w:numPr>
        <w:spacing w:before="0" w:after="60" w:line="240" w:lineRule="auto"/>
        <w:rPr>
          <w:rFonts w:cs="Calibri"/>
          <w:szCs w:val="24"/>
        </w:rPr>
      </w:pPr>
      <w:r>
        <w:rPr>
          <w:rFonts w:cs="Calibri"/>
          <w:szCs w:val="24"/>
        </w:rPr>
        <w:t>Demonstrated experience engaging with and advocating to Commonwealth, State and Local governments.</w:t>
      </w:r>
    </w:p>
    <w:p w14:paraId="5D0A41C5" w14:textId="77777777" w:rsidR="001C3793" w:rsidRPr="005154F8" w:rsidRDefault="001C3793" w:rsidP="001C3793">
      <w:pPr>
        <w:numPr>
          <w:ilvl w:val="0"/>
          <w:numId w:val="6"/>
        </w:numPr>
        <w:spacing w:before="0" w:after="60" w:line="240" w:lineRule="auto"/>
        <w:rPr>
          <w:rStyle w:val="Emphasis"/>
          <w:rFonts w:cs="Arial"/>
          <w:i w:val="0"/>
          <w:szCs w:val="24"/>
        </w:rPr>
      </w:pPr>
      <w:r w:rsidRPr="005154F8">
        <w:rPr>
          <w:rStyle w:val="Emphasis"/>
          <w:rFonts w:cs="Arial"/>
          <w:i w:val="0"/>
          <w:szCs w:val="24"/>
        </w:rPr>
        <w:t>A strong history of establishing and working effectively in teams. A record of leadership which encourages new ideas, builds trust and provides support for the development of emerging skills, including influencing staff in observing corporate and professional standards, acting as trusted advisers, fostering effective client relationships, and ensuring alignment between client needs and CSIRO’s research objectives.</w:t>
      </w:r>
    </w:p>
    <w:p w14:paraId="6D8A1C79" w14:textId="77777777" w:rsidR="001C3793" w:rsidRPr="005154F8" w:rsidRDefault="001C3793" w:rsidP="001C3793">
      <w:pPr>
        <w:numPr>
          <w:ilvl w:val="0"/>
          <w:numId w:val="6"/>
        </w:numPr>
        <w:spacing w:before="0" w:after="60" w:line="240" w:lineRule="auto"/>
        <w:rPr>
          <w:rStyle w:val="Emphasis"/>
          <w:rFonts w:cs="Arial"/>
          <w:i w:val="0"/>
          <w:szCs w:val="24"/>
        </w:rPr>
      </w:pPr>
      <w:r w:rsidRPr="005154F8">
        <w:rPr>
          <w:rStyle w:val="Emphasis"/>
          <w:rFonts w:cs="Arial"/>
          <w:i w:val="0"/>
          <w:szCs w:val="24"/>
        </w:rPr>
        <w:t>A significant record of innovation and creativity plus the ability &amp; willingness to incorporate and/or promote the inclusion of novel ideas and approaches into projects of all sizes and scale.</w:t>
      </w:r>
    </w:p>
    <w:p w14:paraId="66733C1A" w14:textId="77777777" w:rsidR="001C3793" w:rsidRPr="00181450" w:rsidRDefault="001C3793" w:rsidP="001C3793">
      <w:pPr>
        <w:pStyle w:val="Heading2"/>
        <w:rPr>
          <w:rFonts w:asciiTheme="majorHAnsi" w:eastAsiaTheme="majorEastAsia" w:hAnsiTheme="majorHAnsi" w:cstheme="majorBidi"/>
          <w:b/>
          <w:color w:val="757579" w:themeColor="accent3"/>
          <w:sz w:val="24"/>
          <w:szCs w:val="22"/>
        </w:rPr>
      </w:pPr>
      <w:r w:rsidRPr="00181450">
        <w:rPr>
          <w:rFonts w:asciiTheme="majorHAnsi" w:eastAsiaTheme="majorEastAsia" w:hAnsiTheme="majorHAnsi" w:cstheme="majorBidi"/>
          <w:b/>
          <w:color w:val="757579" w:themeColor="accent3"/>
          <w:sz w:val="24"/>
          <w:szCs w:val="22"/>
        </w:rPr>
        <w:lastRenderedPageBreak/>
        <w:t>Desirable:</w:t>
      </w:r>
    </w:p>
    <w:p w14:paraId="6DD58BE2" w14:textId="77777777" w:rsidR="001C3793" w:rsidRPr="00181450" w:rsidRDefault="001C3793" w:rsidP="001C3793">
      <w:pPr>
        <w:numPr>
          <w:ilvl w:val="0"/>
          <w:numId w:val="7"/>
        </w:numPr>
        <w:spacing w:before="0" w:after="60" w:line="240" w:lineRule="auto"/>
        <w:rPr>
          <w:iCs/>
          <w:szCs w:val="24"/>
        </w:rPr>
      </w:pPr>
      <w:r w:rsidRPr="00181450">
        <w:rPr>
          <w:iCs/>
          <w:szCs w:val="24"/>
        </w:rPr>
        <w:t xml:space="preserve">Experience in leading organisations delivering services under ISO 17025 or ISO 17065 quality management systems. </w:t>
      </w:r>
    </w:p>
    <w:p w14:paraId="34644028" w14:textId="77777777" w:rsidR="001C3793" w:rsidRDefault="001C3793" w:rsidP="001C3793">
      <w:pPr>
        <w:spacing w:before="0" w:after="60" w:line="240" w:lineRule="auto"/>
        <w:ind w:left="360"/>
        <w:rPr>
          <w:iCs/>
          <w:szCs w:val="24"/>
        </w:rPr>
      </w:pPr>
    </w:p>
    <w:p w14:paraId="04FE1D78" w14:textId="77777777" w:rsidR="001C3793" w:rsidRPr="00B50C20" w:rsidRDefault="001C3793" w:rsidP="001C3793">
      <w:pPr>
        <w:spacing w:before="0" w:after="60" w:line="240" w:lineRule="auto"/>
        <w:ind w:left="360"/>
        <w:rPr>
          <w:iCs/>
          <w:szCs w:val="24"/>
        </w:rPr>
      </w:pPr>
    </w:p>
    <w:p w14:paraId="23BD3D64" w14:textId="77777777" w:rsidR="001C3793" w:rsidRPr="000B3207" w:rsidRDefault="001C3793" w:rsidP="001C3793">
      <w:pPr>
        <w:pStyle w:val="Heading2"/>
        <w:rPr>
          <w:b/>
          <w:iCs w:val="0"/>
          <w:color w:val="auto"/>
          <w:sz w:val="26"/>
          <w:szCs w:val="26"/>
        </w:rPr>
      </w:pPr>
      <w:r w:rsidRPr="000B3207">
        <w:rPr>
          <w:b/>
          <w:iCs w:val="0"/>
          <w:color w:val="auto"/>
          <w:sz w:val="26"/>
          <w:szCs w:val="26"/>
        </w:rPr>
        <w:t>About CSIRO:</w:t>
      </w:r>
    </w:p>
    <w:p w14:paraId="2DE8F308" w14:textId="77777777" w:rsidR="001C3793" w:rsidRPr="00B50C20" w:rsidRDefault="001C3793" w:rsidP="001C379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9" w:tooltip="CSIRO Website" w:history="1">
        <w:r w:rsidRPr="00B50C20">
          <w:rPr>
            <w:rStyle w:val="Hyperlink"/>
            <w:rFonts w:cs="Arial"/>
            <w:bCs/>
            <w:szCs w:val="24"/>
          </w:rPr>
          <w:t>online</w:t>
        </w:r>
      </w:hyperlink>
      <w:r w:rsidRPr="00B50C20">
        <w:rPr>
          <w:bCs/>
          <w:szCs w:val="24"/>
        </w:rPr>
        <w:t xml:space="preserve">! </w:t>
      </w:r>
    </w:p>
    <w:p w14:paraId="5CC03B3E" w14:textId="77777777" w:rsidR="001C3793" w:rsidRPr="00B50C20" w:rsidRDefault="001C3793" w:rsidP="001C3793">
      <w:pPr>
        <w:rPr>
          <w:bCs/>
          <w:szCs w:val="24"/>
        </w:rPr>
      </w:pPr>
    </w:p>
    <w:p w14:paraId="55ADA259" w14:textId="77777777" w:rsidR="001C3793" w:rsidRPr="00B50C20" w:rsidRDefault="001C3793" w:rsidP="001C3793">
      <w:pPr>
        <w:spacing w:after="180"/>
        <w:rPr>
          <w:bCs/>
          <w:szCs w:val="24"/>
        </w:rPr>
      </w:pPr>
      <w:r w:rsidRPr="00B50C20">
        <w:rPr>
          <w:bCs/>
          <w:szCs w:val="24"/>
        </w:rPr>
        <w:t xml:space="preserve">Find out more about </w:t>
      </w:r>
      <w:hyperlink r:id="rId10" w:history="1">
        <w:r w:rsidRPr="00181450">
          <w:rPr>
            <w:rStyle w:val="Hyperlink"/>
            <w:bCs/>
            <w:szCs w:val="24"/>
          </w:rPr>
          <w:t>Infrastructure Technologies</w:t>
        </w:r>
      </w:hyperlink>
      <w:r>
        <w:rPr>
          <w:bCs/>
          <w:szCs w:val="24"/>
        </w:rPr>
        <w:t xml:space="preserve"> </w:t>
      </w:r>
    </w:p>
    <w:p w14:paraId="013A0E99" w14:textId="77777777" w:rsidR="001C3793" w:rsidRDefault="001C3793" w:rsidP="001C3793">
      <w:pPr>
        <w:spacing w:after="180"/>
        <w:rPr>
          <w:bCs/>
          <w:szCs w:val="24"/>
        </w:rPr>
      </w:pPr>
      <w:r w:rsidRPr="00B50C20">
        <w:rPr>
          <w:bCs/>
          <w:szCs w:val="24"/>
        </w:rPr>
        <w:t xml:space="preserve">Find out more about </w:t>
      </w:r>
      <w:hyperlink r:id="rId11" w:history="1">
        <w:r w:rsidRPr="00181450">
          <w:rPr>
            <w:rStyle w:val="Hyperlink"/>
            <w:bCs/>
            <w:szCs w:val="24"/>
          </w:rPr>
          <w:t>APAS/PCCP Certification</w:t>
        </w:r>
      </w:hyperlink>
      <w:r>
        <w:rPr>
          <w:bCs/>
          <w:szCs w:val="24"/>
        </w:rPr>
        <w:t xml:space="preserve"> </w:t>
      </w:r>
    </w:p>
    <w:p w14:paraId="4810DB7E" w14:textId="77777777" w:rsidR="001C3793" w:rsidRDefault="001C3793"/>
    <w:sectPr w:rsidR="001C3793" w:rsidSect="001C3793">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28259" w14:textId="77777777" w:rsidR="002F1CB0" w:rsidRDefault="002F1CB0" w:rsidP="001C3793">
      <w:pPr>
        <w:spacing w:before="0" w:after="0" w:line="240" w:lineRule="auto"/>
      </w:pPr>
      <w:r>
        <w:separator/>
      </w:r>
    </w:p>
  </w:endnote>
  <w:endnote w:type="continuationSeparator" w:id="0">
    <w:p w14:paraId="651ACE84" w14:textId="77777777" w:rsidR="002F1CB0" w:rsidRDefault="002F1CB0" w:rsidP="001C37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4220" w14:textId="77777777" w:rsidR="002F1CB0" w:rsidRDefault="002F1CB0" w:rsidP="001C3793">
      <w:pPr>
        <w:spacing w:before="0" w:after="0" w:line="240" w:lineRule="auto"/>
      </w:pPr>
      <w:r>
        <w:separator/>
      </w:r>
    </w:p>
  </w:footnote>
  <w:footnote w:type="continuationSeparator" w:id="0">
    <w:p w14:paraId="34C888FF" w14:textId="77777777" w:rsidR="002F1CB0" w:rsidRDefault="002F1CB0" w:rsidP="001C37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1A0A" w14:textId="77409EBF" w:rsidR="001C3793" w:rsidRDefault="001C3793">
    <w:pPr>
      <w:pStyle w:val="Header"/>
    </w:pPr>
  </w:p>
  <w:p w14:paraId="773578EA" w14:textId="77777777" w:rsidR="001C3793" w:rsidRDefault="001C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4126" w14:textId="05170585" w:rsidR="001C3793" w:rsidRDefault="001C3793">
    <w:pPr>
      <w:pStyle w:val="Header"/>
    </w:pPr>
    <w:r>
      <w:rPr>
        <w:noProof/>
      </w:rPr>
      <w:drawing>
        <wp:anchor distT="0" distB="71755" distL="114300" distR="360045" simplePos="0" relativeHeight="251659264" behindDoc="1" locked="1" layoutInCell="1" allowOverlap="1" wp14:anchorId="5F3B63CE" wp14:editId="0470C149">
          <wp:simplePos x="0" y="0"/>
          <wp:positionH relativeFrom="page">
            <wp:posOffset>914400</wp:posOffset>
          </wp:positionH>
          <wp:positionV relativeFrom="page">
            <wp:posOffset>639445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3"/>
    <w:rsid w:val="000F559D"/>
    <w:rsid w:val="001C3793"/>
    <w:rsid w:val="002F1CB0"/>
    <w:rsid w:val="005154F8"/>
    <w:rsid w:val="00AB1257"/>
    <w:rsid w:val="00C44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1D2B"/>
  <w15:chartTrackingRefBased/>
  <w15:docId w15:val="{E2A9E718-7C57-4E52-9203-2C0895FB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C3793"/>
    <w:pPr>
      <w:spacing w:before="120" w:after="120" w:line="264" w:lineRule="auto"/>
    </w:pPr>
    <w:rPr>
      <w:rFonts w:ascii="Calibri" w:eastAsia="Calibri" w:hAnsi="Calibri" w:cs="Times New Roman"/>
      <w:color w:val="000000"/>
      <w:sz w:val="24"/>
      <w:lang w:eastAsia="en-AU"/>
    </w:rPr>
  </w:style>
  <w:style w:type="paragraph" w:styleId="Heading1">
    <w:name w:val="heading 1"/>
    <w:next w:val="BodyText"/>
    <w:link w:val="Heading1Char"/>
    <w:uiPriority w:val="1"/>
    <w:qFormat/>
    <w:rsid w:val="001C3793"/>
    <w:pPr>
      <w:keepNext/>
      <w:keepLines/>
      <w:spacing w:after="240" w:line="240" w:lineRule="auto"/>
      <w:outlineLvl w:val="0"/>
    </w:pPr>
    <w:rPr>
      <w:rFonts w:ascii="Calibri" w:eastAsia="Calibri" w:hAnsi="Calibri" w:cs="Arial"/>
      <w:bCs/>
      <w:color w:val="757579" w:themeColor="accent3"/>
      <w:kern w:val="32"/>
      <w:sz w:val="44"/>
      <w:szCs w:val="44"/>
      <w:lang w:eastAsia="en-AU"/>
    </w:rPr>
  </w:style>
  <w:style w:type="paragraph" w:styleId="Heading2">
    <w:name w:val="heading 2"/>
    <w:next w:val="BodyText"/>
    <w:link w:val="Heading2Char"/>
    <w:uiPriority w:val="1"/>
    <w:qFormat/>
    <w:rsid w:val="001C3793"/>
    <w:pPr>
      <w:keepNext/>
      <w:keepLines/>
      <w:numPr>
        <w:ilvl w:val="1"/>
      </w:numPr>
      <w:spacing w:before="360" w:after="240" w:line="240" w:lineRule="auto"/>
      <w:outlineLvl w:val="1"/>
    </w:pPr>
    <w:rPr>
      <w:rFonts w:ascii="Calibri" w:eastAsia="Calibri" w:hAnsi="Calibri" w:cs="Arial"/>
      <w:bCs/>
      <w:iCs/>
      <w:color w:val="001D34" w:themeColor="accent2"/>
      <w:sz w:val="32"/>
      <w:szCs w:val="32"/>
      <w:lang w:eastAsia="en-AU"/>
    </w:rPr>
  </w:style>
  <w:style w:type="paragraph" w:styleId="Heading3">
    <w:name w:val="heading 3"/>
    <w:next w:val="BodyText"/>
    <w:link w:val="Heading3Char"/>
    <w:uiPriority w:val="1"/>
    <w:qFormat/>
    <w:rsid w:val="001C3793"/>
    <w:pPr>
      <w:keepNext/>
      <w:keepLines/>
      <w:numPr>
        <w:ilvl w:val="2"/>
      </w:numPr>
      <w:spacing w:before="360" w:after="240" w:line="240" w:lineRule="auto"/>
      <w:outlineLvl w:val="2"/>
    </w:pPr>
    <w:rPr>
      <w:rFonts w:ascii="Calibri" w:eastAsia="Calibri" w:hAnsi="Calibri" w:cs="Arial"/>
      <w:b/>
      <w:bCs/>
      <w:sz w:val="26"/>
      <w:szCs w:val="26"/>
      <w:lang w:eastAsia="en-AU"/>
    </w:rPr>
  </w:style>
  <w:style w:type="paragraph" w:styleId="Heading4">
    <w:name w:val="heading 4"/>
    <w:basedOn w:val="Normal"/>
    <w:next w:val="Normal"/>
    <w:link w:val="Heading4Char"/>
    <w:uiPriority w:val="9"/>
    <w:semiHidden/>
    <w:unhideWhenUsed/>
    <w:qFormat/>
    <w:rsid w:val="001C3793"/>
    <w:pPr>
      <w:keepNext/>
      <w:keepLines/>
      <w:spacing w:before="40" w:after="0"/>
      <w:outlineLvl w:val="3"/>
    </w:pPr>
    <w:rPr>
      <w:rFonts w:asciiTheme="majorHAnsi" w:eastAsiaTheme="majorEastAsia" w:hAnsiTheme="majorHAnsi" w:cstheme="majorBidi"/>
      <w:i/>
      <w:iCs/>
      <w:color w:val="007E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3793"/>
    <w:rPr>
      <w:rFonts w:ascii="Calibri" w:eastAsia="Calibri" w:hAnsi="Calibri" w:cs="Arial"/>
      <w:bCs/>
      <w:color w:val="757579" w:themeColor="accent3"/>
      <w:kern w:val="32"/>
      <w:sz w:val="44"/>
      <w:szCs w:val="44"/>
      <w:lang w:eastAsia="en-AU"/>
    </w:rPr>
  </w:style>
  <w:style w:type="character" w:customStyle="1" w:styleId="Heading2Char">
    <w:name w:val="Heading 2 Char"/>
    <w:basedOn w:val="DefaultParagraphFont"/>
    <w:link w:val="Heading2"/>
    <w:uiPriority w:val="1"/>
    <w:rsid w:val="001C3793"/>
    <w:rPr>
      <w:rFonts w:ascii="Calibri" w:eastAsia="Calibri" w:hAnsi="Calibri" w:cs="Arial"/>
      <w:bCs/>
      <w:iCs/>
      <w:color w:val="001D34" w:themeColor="accent2"/>
      <w:sz w:val="32"/>
      <w:szCs w:val="32"/>
      <w:lang w:eastAsia="en-AU"/>
    </w:rPr>
  </w:style>
  <w:style w:type="character" w:customStyle="1" w:styleId="Heading3Char">
    <w:name w:val="Heading 3 Char"/>
    <w:basedOn w:val="DefaultParagraphFont"/>
    <w:link w:val="Heading3"/>
    <w:uiPriority w:val="1"/>
    <w:rsid w:val="001C3793"/>
    <w:rPr>
      <w:rFonts w:ascii="Calibri" w:eastAsia="Calibri" w:hAnsi="Calibri" w:cs="Arial"/>
      <w:b/>
      <w:bCs/>
      <w:sz w:val="26"/>
      <w:szCs w:val="26"/>
      <w:lang w:eastAsia="en-AU"/>
    </w:rPr>
  </w:style>
  <w:style w:type="character" w:styleId="Hyperlink">
    <w:name w:val="Hyperlink"/>
    <w:basedOn w:val="DefaultParagraphFont"/>
    <w:uiPriority w:val="99"/>
    <w:qFormat/>
    <w:rsid w:val="001C3793"/>
    <w:rPr>
      <w:color w:val="757579" w:themeColor="accent3"/>
      <w:u w:val="single"/>
    </w:rPr>
  </w:style>
  <w:style w:type="paragraph" w:customStyle="1" w:styleId="TableText">
    <w:name w:val="TableText"/>
    <w:basedOn w:val="Normal"/>
    <w:uiPriority w:val="5"/>
    <w:qFormat/>
    <w:rsid w:val="001C3793"/>
    <w:pPr>
      <w:spacing w:before="60" w:after="60"/>
    </w:pPr>
    <w:rPr>
      <w:sz w:val="18"/>
    </w:rPr>
  </w:style>
  <w:style w:type="paragraph" w:customStyle="1" w:styleId="TableBullet">
    <w:name w:val="TableBullet"/>
    <w:basedOn w:val="TableText"/>
    <w:next w:val="TableText"/>
    <w:uiPriority w:val="5"/>
    <w:qFormat/>
    <w:rsid w:val="001C3793"/>
    <w:pPr>
      <w:numPr>
        <w:numId w:val="1"/>
      </w:numPr>
    </w:pPr>
  </w:style>
  <w:style w:type="paragraph" w:customStyle="1" w:styleId="ColumnHeading">
    <w:name w:val="ColumnHeading"/>
    <w:basedOn w:val="TableText"/>
    <w:uiPriority w:val="5"/>
    <w:qFormat/>
    <w:rsid w:val="001C3793"/>
    <w:pPr>
      <w:spacing w:after="0" w:line="180" w:lineRule="atLeast"/>
    </w:pPr>
    <w:rPr>
      <w:b/>
      <w:caps/>
      <w:color w:val="FFFFFF"/>
      <w:sz w:val="16"/>
    </w:rPr>
  </w:style>
  <w:style w:type="paragraph" w:styleId="BodyText">
    <w:name w:val="Body Text"/>
    <w:link w:val="BodyTextChar"/>
    <w:qFormat/>
    <w:rsid w:val="001C3793"/>
    <w:pPr>
      <w:spacing w:before="120" w:after="120" w:line="264" w:lineRule="auto"/>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1C3793"/>
    <w:rPr>
      <w:rFonts w:ascii="Calibri" w:eastAsia="Calibri" w:hAnsi="Calibri" w:cs="Times New Roman"/>
      <w:color w:val="000000"/>
      <w:sz w:val="24"/>
      <w:lang w:eastAsia="en-AU"/>
    </w:rPr>
  </w:style>
  <w:style w:type="numbering" w:customStyle="1" w:styleId="TableBullets">
    <w:name w:val="TableBullets"/>
    <w:uiPriority w:val="99"/>
    <w:rsid w:val="001C3793"/>
    <w:pPr>
      <w:numPr>
        <w:numId w:val="1"/>
      </w:numPr>
    </w:pPr>
  </w:style>
  <w:style w:type="table" w:customStyle="1" w:styleId="TableCSIRO">
    <w:name w:val="Table_CSIRO"/>
    <w:basedOn w:val="TableNormal"/>
    <w:uiPriority w:val="99"/>
    <w:qFormat/>
    <w:rsid w:val="001C3793"/>
    <w:pPr>
      <w:spacing w:after="0" w:line="240" w:lineRule="auto"/>
    </w:pPr>
    <w:rPr>
      <w:rFonts w:ascii="Calibri" w:hAnsi="Calibri" w:cs="Times New Roman"/>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1C3793"/>
    <w:pPr>
      <w:ind w:left="720"/>
      <w:contextualSpacing/>
    </w:pPr>
  </w:style>
  <w:style w:type="paragraph" w:styleId="Header">
    <w:name w:val="header"/>
    <w:basedOn w:val="Normal"/>
    <w:link w:val="HeaderChar"/>
    <w:uiPriority w:val="99"/>
    <w:unhideWhenUsed/>
    <w:rsid w:val="001C37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3793"/>
    <w:rPr>
      <w:rFonts w:ascii="Calibri" w:eastAsia="Calibri" w:hAnsi="Calibri" w:cs="Times New Roman"/>
      <w:color w:val="000000"/>
      <w:sz w:val="24"/>
      <w:lang w:eastAsia="en-AU"/>
    </w:rPr>
  </w:style>
  <w:style w:type="paragraph" w:styleId="Footer">
    <w:name w:val="footer"/>
    <w:basedOn w:val="Normal"/>
    <w:link w:val="FooterChar"/>
    <w:uiPriority w:val="99"/>
    <w:unhideWhenUsed/>
    <w:rsid w:val="001C379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3793"/>
    <w:rPr>
      <w:rFonts w:ascii="Calibri" w:eastAsia="Calibri" w:hAnsi="Calibri" w:cs="Times New Roman"/>
      <w:color w:val="000000"/>
      <w:sz w:val="24"/>
      <w:lang w:eastAsia="en-AU"/>
    </w:rPr>
  </w:style>
  <w:style w:type="character" w:customStyle="1" w:styleId="Heading4Char">
    <w:name w:val="Heading 4 Char"/>
    <w:basedOn w:val="DefaultParagraphFont"/>
    <w:link w:val="Heading4"/>
    <w:uiPriority w:val="9"/>
    <w:semiHidden/>
    <w:rsid w:val="001C3793"/>
    <w:rPr>
      <w:rFonts w:asciiTheme="majorHAnsi" w:eastAsiaTheme="majorEastAsia" w:hAnsiTheme="majorHAnsi" w:cstheme="majorBidi"/>
      <w:i/>
      <w:iCs/>
      <w:color w:val="007E9A" w:themeColor="accent1" w:themeShade="BF"/>
      <w:sz w:val="24"/>
      <w:lang w:eastAsia="en-AU"/>
    </w:rPr>
  </w:style>
  <w:style w:type="character" w:styleId="Emphasis">
    <w:name w:val="Emphasis"/>
    <w:qFormat/>
    <w:rsid w:val="001C3793"/>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gov.a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Do-business/Services/Materials-infrastructure"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65A7FE4A445CFA578E7C103F23456"/>
        <w:category>
          <w:name w:val="General"/>
          <w:gallery w:val="placeholder"/>
        </w:category>
        <w:types>
          <w:type w:val="bbPlcHdr"/>
        </w:types>
        <w:behaviors>
          <w:behavior w:val="content"/>
        </w:behaviors>
        <w:guid w:val="{DF7DEBED-0875-4385-B2E5-06EB03BEDDFC}"/>
      </w:docPartPr>
      <w:docPartBody>
        <w:p w:rsidR="00000000" w:rsidRDefault="00CF5A9B" w:rsidP="00CF5A9B">
          <w:pPr>
            <w:pStyle w:val="CF465A7FE4A445CFA578E7C103F23456"/>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9B"/>
    <w:rsid w:val="00702F15"/>
    <w:rsid w:val="00CF5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A9B"/>
    <w:rPr>
      <w:color w:val="808080"/>
    </w:rPr>
  </w:style>
  <w:style w:type="paragraph" w:customStyle="1" w:styleId="CF465A7FE4A445CFA578E7C103F23456">
    <w:name w:val="CF465A7FE4A445CFA578E7C103F23456"/>
    <w:rsid w:val="00CF5A9B"/>
  </w:style>
  <w:style w:type="paragraph" w:customStyle="1" w:styleId="30B01CC7BA5A4E49B9EF0F1759A5FB72">
    <w:name w:val="30B01CC7BA5A4E49B9EF0F1759A5FB72"/>
    <w:rsid w:val="00CF5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Nicole (Talent, North Ryde)</dc:creator>
  <cp:keywords/>
  <dc:description/>
  <cp:lastModifiedBy>Poole, Nicole (Talent, North Ryde)</cp:lastModifiedBy>
  <cp:revision>3</cp:revision>
  <dcterms:created xsi:type="dcterms:W3CDTF">2020-07-06T03:51:00Z</dcterms:created>
  <dcterms:modified xsi:type="dcterms:W3CDTF">2020-07-06T04:17:00Z</dcterms:modified>
</cp:coreProperties>
</file>