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AD85C" w14:textId="0C99B373" w:rsidR="00243ADF" w:rsidRPr="00243ADF" w:rsidRDefault="00243ADF" w:rsidP="00992455">
      <w:pPr>
        <w:pStyle w:val="Title"/>
        <w:rPr>
          <w:rFonts w:eastAsia="Calibri"/>
          <w:lang w:eastAsia="en-AU"/>
        </w:rPr>
      </w:pPr>
      <w:bookmarkStart w:id="0" w:name="_Toc113540348"/>
      <w:bookmarkStart w:id="1" w:name="_Toc113540795"/>
      <w:bookmarkStart w:id="2" w:name="_Toc113545207"/>
      <w:r w:rsidRPr="00243ADF">
        <w:rPr>
          <w:rFonts w:eastAsia="Calibri"/>
          <w:noProof/>
          <w:lang w:eastAsia="en-AU"/>
        </w:rPr>
        <w:drawing>
          <wp:anchor distT="0" distB="360045" distL="114300" distR="360045" simplePos="0" relativeHeight="251661312" behindDoc="1" locked="1" layoutInCell="1" allowOverlap="1" wp14:anchorId="3A9FFF8A" wp14:editId="6C74059E">
            <wp:simplePos x="0" y="0"/>
            <wp:positionH relativeFrom="margin">
              <wp:align>left</wp:align>
            </wp:positionH>
            <wp:positionV relativeFrom="margin">
              <wp:align>top</wp:align>
            </wp:positionV>
            <wp:extent cx="791845" cy="791845"/>
            <wp:effectExtent l="0" t="0" r="8255" b="8255"/>
            <wp:wrapTopAndBottom/>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791845" cy="791845"/>
                    </a:xfrm>
                    <a:prstGeom prst="rect">
                      <a:avLst/>
                    </a:prstGeom>
                    <a:noFill/>
                  </pic:spPr>
                </pic:pic>
              </a:graphicData>
            </a:graphic>
            <wp14:sizeRelH relativeFrom="page">
              <wp14:pctWidth>0</wp14:pctWidth>
            </wp14:sizeRelH>
            <wp14:sizeRelV relativeFrom="page">
              <wp14:pctHeight>0</wp14:pctHeight>
            </wp14:sizeRelV>
          </wp:anchor>
        </w:drawing>
      </w:r>
      <w:r w:rsidRPr="00243ADF">
        <w:rPr>
          <w:rFonts w:eastAsia="Calibri"/>
          <w:lang w:eastAsia="en-AU"/>
        </w:rPr>
        <w:t xml:space="preserve">The </w:t>
      </w:r>
      <w:bookmarkStart w:id="3" w:name="_Int_VBdnWbcq"/>
      <w:r w:rsidRPr="00243ADF">
        <w:rPr>
          <w:rFonts w:eastAsia="Calibri"/>
          <w:lang w:eastAsia="en-AU"/>
        </w:rPr>
        <w:t>CSIRO</w:t>
      </w:r>
      <w:bookmarkEnd w:id="3"/>
      <w:r w:rsidRPr="00243ADF">
        <w:rPr>
          <w:rFonts w:eastAsia="Calibri"/>
          <w:lang w:eastAsia="en-AU"/>
        </w:rPr>
        <w:t xml:space="preserve"> </w:t>
      </w:r>
      <w:r>
        <w:rPr>
          <w:rFonts w:eastAsia="Calibri"/>
          <w:lang w:eastAsia="en-AU"/>
        </w:rPr>
        <w:t>Pre-</w:t>
      </w:r>
      <w:r w:rsidRPr="00243ADF">
        <w:rPr>
          <w:rFonts w:eastAsia="Calibri"/>
          <w:lang w:eastAsia="en-AU"/>
        </w:rPr>
        <w:t>boarding Space Map</w:t>
      </w:r>
      <w:bookmarkEnd w:id="0"/>
      <w:bookmarkEnd w:id="1"/>
      <w:bookmarkEnd w:id="2"/>
    </w:p>
    <w:p w14:paraId="3ABB1FC2" w14:textId="77777777" w:rsidR="00243ADF" w:rsidRPr="00F9025B" w:rsidRDefault="00243ADF" w:rsidP="00F9025B">
      <w:pPr>
        <w:keepNext/>
        <w:keepLines/>
        <w:numPr>
          <w:ilvl w:val="1"/>
          <w:numId w:val="0"/>
        </w:numPr>
        <w:spacing w:before="360" w:after="240" w:line="240" w:lineRule="auto"/>
        <w:outlineLvl w:val="1"/>
        <w:rPr>
          <w:rFonts w:ascii="Calibri" w:eastAsia="Calibri" w:hAnsi="Calibri" w:cs="Arial"/>
          <w:bCs/>
          <w:iCs/>
          <w:color w:val="001D34"/>
          <w:sz w:val="32"/>
          <w:szCs w:val="32"/>
          <w:lang w:eastAsia="en-AU"/>
        </w:rPr>
      </w:pPr>
      <w:bookmarkStart w:id="4" w:name="_Toc113540796"/>
      <w:bookmarkStart w:id="5" w:name="_Toc113545208"/>
      <w:bookmarkStart w:id="6" w:name="_Toc117171201"/>
      <w:r w:rsidRPr="00F9025B">
        <w:rPr>
          <w:rFonts w:ascii="Calibri" w:eastAsia="Calibri" w:hAnsi="Calibri" w:cs="Arial"/>
          <w:bCs/>
          <w:iCs/>
          <w:color w:val="001D34"/>
          <w:sz w:val="32"/>
          <w:szCs w:val="32"/>
          <w:lang w:eastAsia="en-AU"/>
        </w:rPr>
        <w:t>Who is this for?</w:t>
      </w:r>
      <w:bookmarkEnd w:id="4"/>
      <w:bookmarkEnd w:id="5"/>
      <w:bookmarkEnd w:id="6"/>
    </w:p>
    <w:p w14:paraId="28C5AC8D" w14:textId="77777777" w:rsidR="00243ADF" w:rsidRDefault="00243ADF" w:rsidP="00243ADF">
      <w:pPr>
        <w:spacing w:before="120" w:after="120" w:line="264" w:lineRule="auto"/>
        <w:rPr>
          <w:rFonts w:ascii="Calibri" w:eastAsia="Calibri" w:hAnsi="Calibri" w:cs="Times New Roman"/>
          <w:bCs/>
          <w:iCs/>
          <w:color w:val="000000"/>
          <w:sz w:val="24"/>
          <w:lang w:eastAsia="en-AU"/>
        </w:rPr>
      </w:pPr>
      <w:r w:rsidRPr="00243ADF">
        <w:rPr>
          <w:rFonts w:ascii="Calibri" w:eastAsia="Calibri" w:hAnsi="Calibri" w:cs="Times New Roman"/>
          <w:color w:val="000000"/>
          <w:sz w:val="24"/>
          <w:lang w:eastAsia="en-AU"/>
        </w:rPr>
        <w:t xml:space="preserve">This </w:t>
      </w:r>
      <w:r w:rsidRPr="00243ADF">
        <w:rPr>
          <w:rFonts w:ascii="Calibri" w:eastAsia="Calibri" w:hAnsi="Calibri" w:cs="Times New Roman"/>
          <w:bCs/>
          <w:iCs/>
          <w:color w:val="000000"/>
          <w:sz w:val="24"/>
          <w:lang w:eastAsia="en-AU"/>
        </w:rPr>
        <w:t xml:space="preserve">document reflects the space map that new starters </w:t>
      </w:r>
      <w:r>
        <w:rPr>
          <w:rFonts w:ascii="Calibri" w:eastAsia="Calibri" w:hAnsi="Calibri" w:cs="Times New Roman"/>
          <w:bCs/>
          <w:iCs/>
          <w:color w:val="000000"/>
          <w:sz w:val="24"/>
          <w:lang w:eastAsia="en-AU"/>
        </w:rPr>
        <w:t xml:space="preserve">can access prior to their first day with CSIRO. </w:t>
      </w:r>
    </w:p>
    <w:p w14:paraId="0E33789A" w14:textId="764B3F64" w:rsidR="00992455" w:rsidRPr="00243ADF" w:rsidRDefault="00243ADF" w:rsidP="00992455">
      <w:pPr>
        <w:spacing w:before="120" w:after="120" w:line="264" w:lineRule="auto"/>
        <w:rPr>
          <w:rFonts w:ascii="Calibri" w:eastAsia="Calibri" w:hAnsi="Calibri" w:cs="Times New Roman"/>
          <w:bCs/>
          <w:iCs/>
          <w:color w:val="000000"/>
          <w:sz w:val="24"/>
          <w:lang w:eastAsia="en-AU"/>
        </w:rPr>
      </w:pPr>
      <w:r>
        <w:rPr>
          <w:rFonts w:ascii="Calibri" w:eastAsia="Calibri" w:hAnsi="Calibri" w:cs="Times New Roman"/>
          <w:bCs/>
          <w:iCs/>
          <w:color w:val="000000"/>
          <w:sz w:val="24"/>
          <w:lang w:eastAsia="en-AU"/>
        </w:rPr>
        <w:t>On commencing with CSIRO, new starters will have full access to the information and resources contained withing the space map.</w:t>
      </w:r>
      <w:r w:rsidR="00992455" w:rsidRPr="00992455">
        <w:rPr>
          <w:rFonts w:ascii="Calibri" w:eastAsia="Calibri" w:hAnsi="Calibri" w:cs="Times New Roman"/>
          <w:color w:val="000000"/>
          <w:sz w:val="24"/>
          <w:lang w:eastAsia="en-AU"/>
        </w:rPr>
        <w:t xml:space="preserve"> </w:t>
      </w:r>
      <w:r w:rsidR="00992455" w:rsidRPr="00243ADF">
        <w:rPr>
          <w:rFonts w:ascii="Calibri" w:eastAsia="Calibri" w:hAnsi="Calibri" w:cs="Times New Roman"/>
          <w:color w:val="000000"/>
          <w:sz w:val="24"/>
          <w:lang w:eastAsia="en-AU"/>
        </w:rPr>
        <w:t xml:space="preserve">It contains useful information, links and resources to help you </w:t>
      </w:r>
      <w:r w:rsidR="00992455">
        <w:rPr>
          <w:rFonts w:ascii="Calibri" w:eastAsia="Calibri" w:hAnsi="Calibri" w:cs="Times New Roman"/>
          <w:color w:val="000000"/>
          <w:sz w:val="24"/>
          <w:lang w:eastAsia="en-AU"/>
        </w:rPr>
        <w:t>prepare for your first steps on planet CSIRO.</w:t>
      </w:r>
    </w:p>
    <w:p w14:paraId="37BE2341" w14:textId="3FCBC7EE" w:rsidR="00243ADF" w:rsidRDefault="00243ADF" w:rsidP="00243ADF">
      <w:pPr>
        <w:spacing w:before="120" w:after="120" w:line="264" w:lineRule="auto"/>
        <w:rPr>
          <w:rFonts w:ascii="Calibri" w:eastAsia="Calibri" w:hAnsi="Calibri" w:cs="Times New Roman"/>
          <w:color w:val="000000"/>
          <w:sz w:val="24"/>
          <w:lang w:eastAsia="en-AU"/>
        </w:rPr>
      </w:pPr>
      <w:r w:rsidRPr="00243ADF">
        <w:rPr>
          <w:rFonts w:ascii="Calibri" w:eastAsia="Calibri" w:hAnsi="Calibri" w:cs="Times New Roman"/>
          <w:color w:val="000000"/>
          <w:sz w:val="24"/>
          <w:lang w:eastAsia="en-AU"/>
        </w:rPr>
        <w:t xml:space="preserve">This document can be used as a companion resource to the space map, or as a stand-alone document. </w:t>
      </w:r>
    </w:p>
    <w:p w14:paraId="07C1BED2" w14:textId="6E145B21" w:rsidR="00992455" w:rsidRPr="00243ADF" w:rsidRDefault="00992455" w:rsidP="00243ADF">
      <w:pPr>
        <w:spacing w:before="120" w:after="120" w:line="264" w:lineRule="auto"/>
        <w:rPr>
          <w:rFonts w:ascii="Calibri" w:eastAsia="Calibri" w:hAnsi="Calibri" w:cs="Times New Roman"/>
          <w:color w:val="000000"/>
          <w:sz w:val="24"/>
          <w:lang w:eastAsia="en-AU"/>
        </w:rPr>
      </w:pPr>
      <w:r>
        <w:rPr>
          <w:rFonts w:ascii="Calibri" w:eastAsia="Calibri" w:hAnsi="Calibri" w:cs="Times New Roman"/>
          <w:color w:val="000000"/>
          <w:sz w:val="24"/>
          <w:lang w:eastAsia="en-AU"/>
        </w:rPr>
        <w:t>Please note that at times, this document will link to external resources.</w:t>
      </w:r>
    </w:p>
    <w:p w14:paraId="31DD5F37" w14:textId="46B96770" w:rsidR="00243ADF" w:rsidRPr="00F9025B" w:rsidRDefault="00243ADF" w:rsidP="00F9025B">
      <w:pPr>
        <w:keepNext/>
        <w:keepLines/>
        <w:numPr>
          <w:ilvl w:val="1"/>
          <w:numId w:val="0"/>
        </w:numPr>
        <w:spacing w:before="360" w:after="240" w:line="240" w:lineRule="auto"/>
        <w:outlineLvl w:val="1"/>
        <w:rPr>
          <w:rFonts w:ascii="Calibri" w:eastAsia="Calibri" w:hAnsi="Calibri" w:cs="Arial"/>
          <w:bCs/>
          <w:iCs/>
          <w:color w:val="001D34"/>
          <w:sz w:val="32"/>
          <w:szCs w:val="32"/>
          <w:lang w:eastAsia="en-AU"/>
        </w:rPr>
      </w:pPr>
      <w:bookmarkStart w:id="7" w:name="_Toc113545209"/>
      <w:bookmarkStart w:id="8" w:name="_Toc117171202"/>
      <w:r w:rsidRPr="00F9025B">
        <w:rPr>
          <w:rFonts w:ascii="Calibri" w:eastAsia="Calibri" w:hAnsi="Calibri" w:cs="Arial"/>
          <w:bCs/>
          <w:iCs/>
          <w:color w:val="001D34"/>
          <w:sz w:val="32"/>
          <w:szCs w:val="32"/>
          <w:lang w:eastAsia="en-AU"/>
        </w:rPr>
        <w:t>How to use this document</w:t>
      </w:r>
      <w:bookmarkEnd w:id="7"/>
      <w:bookmarkEnd w:id="8"/>
    </w:p>
    <w:p w14:paraId="496B127B" w14:textId="77777777" w:rsidR="008159C2" w:rsidRPr="00992455" w:rsidRDefault="00243ADF" w:rsidP="00992455">
      <w:pPr>
        <w:rPr>
          <w:sz w:val="24"/>
          <w:szCs w:val="24"/>
          <w:lang w:eastAsia="en-AU"/>
        </w:rPr>
      </w:pPr>
      <w:r w:rsidRPr="00992455">
        <w:rPr>
          <w:sz w:val="24"/>
          <w:szCs w:val="24"/>
          <w:lang w:eastAsia="en-AU"/>
        </w:rPr>
        <w:t>You may use the below links to navigate and find information.</w:t>
      </w:r>
      <w:bookmarkStart w:id="9" w:name="_Hlk34745324"/>
      <w:bookmarkStart w:id="10" w:name="_Hlk34744985"/>
    </w:p>
    <w:sdt>
      <w:sdtPr>
        <w:rPr>
          <w:rFonts w:ascii="Calibri" w:eastAsia="Calibri" w:hAnsi="Calibri" w:cs="Times New Roman"/>
          <w:color w:val="000000"/>
          <w:sz w:val="24"/>
          <w:lang w:eastAsia="en-AU"/>
        </w:rPr>
        <w:id w:val="33784383"/>
        <w:docPartObj>
          <w:docPartGallery w:val="Cover Pages"/>
          <w:docPartUnique/>
        </w:docPartObj>
      </w:sdtPr>
      <w:sdtEndPr>
        <w:rPr>
          <w:rFonts w:asciiTheme="minorHAnsi" w:eastAsiaTheme="minorHAnsi" w:hAnsiTheme="minorHAnsi" w:cstheme="minorBidi"/>
          <w:noProof/>
          <w:color w:val="auto"/>
          <w:sz w:val="22"/>
        </w:rPr>
      </w:sdtEndPr>
      <w:sdtContent>
        <w:sdt>
          <w:sdtPr>
            <w:id w:val="-1143040382"/>
            <w:docPartObj>
              <w:docPartGallery w:val="Table of Contents"/>
              <w:docPartUnique/>
            </w:docPartObj>
          </w:sdtPr>
          <w:sdtEndPr>
            <w:rPr>
              <w:b/>
              <w:bCs/>
              <w:noProof/>
            </w:rPr>
          </w:sdtEndPr>
          <w:sdtContent>
            <w:p w14:paraId="2B57895B" w14:textId="0C3A292C" w:rsidR="00BB2C27" w:rsidRDefault="00BB2C27" w:rsidP="008A2143">
              <w:pPr>
                <w:spacing w:before="120" w:after="120" w:line="264" w:lineRule="auto"/>
                <w:rPr>
                  <w:rFonts w:eastAsiaTheme="minorEastAsia"/>
                  <w:noProof/>
                  <w:lang w:eastAsia="en-AU"/>
                </w:rPr>
              </w:pPr>
              <w:r>
                <w:fldChar w:fldCharType="begin"/>
              </w:r>
              <w:r>
                <w:instrText xml:space="preserve"> TOC \o "1-3" \h \z \u </w:instrText>
              </w:r>
              <w:r>
                <w:fldChar w:fldCharType="separate"/>
              </w:r>
            </w:p>
            <w:p w14:paraId="583D3143" w14:textId="18530B80" w:rsidR="00BB2C27" w:rsidRDefault="00000000">
              <w:pPr>
                <w:pStyle w:val="TOC1"/>
                <w:tabs>
                  <w:tab w:val="right" w:leader="dot" w:pos="9016"/>
                </w:tabs>
                <w:rPr>
                  <w:rFonts w:eastAsiaTheme="minorEastAsia"/>
                  <w:noProof/>
                  <w:lang w:eastAsia="en-AU"/>
                </w:rPr>
              </w:pPr>
              <w:hyperlink w:anchor="_Toc117171203" w:history="1">
                <w:r w:rsidR="00BB2C27" w:rsidRPr="009C692C">
                  <w:rPr>
                    <w:rStyle w:val="Hyperlink"/>
                    <w:rFonts w:eastAsia="Calibri"/>
                    <w:noProof/>
                    <w:lang w:eastAsia="en-AU"/>
                  </w:rPr>
                  <w:t>The three phases of the onboarding process</w:t>
                </w:r>
                <w:r w:rsidR="00BB2C27">
                  <w:rPr>
                    <w:noProof/>
                    <w:webHidden/>
                  </w:rPr>
                  <w:tab/>
                </w:r>
                <w:r w:rsidR="00BB2C27">
                  <w:rPr>
                    <w:noProof/>
                    <w:webHidden/>
                  </w:rPr>
                  <w:fldChar w:fldCharType="begin"/>
                </w:r>
                <w:r w:rsidR="00BB2C27">
                  <w:rPr>
                    <w:noProof/>
                    <w:webHidden/>
                  </w:rPr>
                  <w:instrText xml:space="preserve"> PAGEREF _Toc117171203 \h </w:instrText>
                </w:r>
                <w:r w:rsidR="00BB2C27">
                  <w:rPr>
                    <w:noProof/>
                    <w:webHidden/>
                  </w:rPr>
                </w:r>
                <w:r w:rsidR="00BB2C27">
                  <w:rPr>
                    <w:noProof/>
                    <w:webHidden/>
                  </w:rPr>
                  <w:fldChar w:fldCharType="separate"/>
                </w:r>
                <w:r w:rsidR="008A2143">
                  <w:rPr>
                    <w:noProof/>
                    <w:webHidden/>
                  </w:rPr>
                  <w:t>2</w:t>
                </w:r>
                <w:r w:rsidR="00BB2C27">
                  <w:rPr>
                    <w:noProof/>
                    <w:webHidden/>
                  </w:rPr>
                  <w:fldChar w:fldCharType="end"/>
                </w:r>
              </w:hyperlink>
            </w:p>
            <w:p w14:paraId="3E97C2F0" w14:textId="18C3BBD2" w:rsidR="00BB2C27" w:rsidRDefault="00000000">
              <w:pPr>
                <w:pStyle w:val="TOC2"/>
                <w:tabs>
                  <w:tab w:val="right" w:leader="dot" w:pos="9016"/>
                </w:tabs>
                <w:rPr>
                  <w:rFonts w:eastAsiaTheme="minorEastAsia"/>
                  <w:noProof/>
                  <w:lang w:eastAsia="en-AU"/>
                </w:rPr>
              </w:pPr>
              <w:hyperlink w:anchor="_Toc117171204" w:history="1">
                <w:r w:rsidR="00BB2C27" w:rsidRPr="009C692C">
                  <w:rPr>
                    <w:rStyle w:val="Hyperlink"/>
                    <w:rFonts w:eastAsia="Calibri"/>
                    <w:noProof/>
                    <w:lang w:eastAsia="en-AU"/>
                  </w:rPr>
                  <w:t>Phase 1: Lift-off</w:t>
                </w:r>
                <w:r w:rsidR="00BB2C27">
                  <w:rPr>
                    <w:noProof/>
                    <w:webHidden/>
                  </w:rPr>
                  <w:tab/>
                </w:r>
                <w:r w:rsidR="00BB2C27">
                  <w:rPr>
                    <w:noProof/>
                    <w:webHidden/>
                  </w:rPr>
                  <w:fldChar w:fldCharType="begin"/>
                </w:r>
                <w:r w:rsidR="00BB2C27">
                  <w:rPr>
                    <w:noProof/>
                    <w:webHidden/>
                  </w:rPr>
                  <w:instrText xml:space="preserve"> PAGEREF _Toc117171204 \h </w:instrText>
                </w:r>
                <w:r w:rsidR="00BB2C27">
                  <w:rPr>
                    <w:noProof/>
                    <w:webHidden/>
                  </w:rPr>
                </w:r>
                <w:r w:rsidR="00BB2C27">
                  <w:rPr>
                    <w:noProof/>
                    <w:webHidden/>
                  </w:rPr>
                  <w:fldChar w:fldCharType="separate"/>
                </w:r>
                <w:r w:rsidR="008A2143">
                  <w:rPr>
                    <w:noProof/>
                    <w:webHidden/>
                  </w:rPr>
                  <w:t>2</w:t>
                </w:r>
                <w:r w:rsidR="00BB2C27">
                  <w:rPr>
                    <w:noProof/>
                    <w:webHidden/>
                  </w:rPr>
                  <w:fldChar w:fldCharType="end"/>
                </w:r>
              </w:hyperlink>
            </w:p>
            <w:p w14:paraId="5F1E44BB" w14:textId="63633EAE" w:rsidR="00BB2C27" w:rsidRDefault="00000000">
              <w:pPr>
                <w:pStyle w:val="TOC3"/>
                <w:tabs>
                  <w:tab w:val="right" w:leader="dot" w:pos="9016"/>
                </w:tabs>
                <w:rPr>
                  <w:rFonts w:eastAsiaTheme="minorEastAsia"/>
                  <w:noProof/>
                  <w:lang w:eastAsia="en-AU"/>
                </w:rPr>
              </w:pPr>
              <w:hyperlink w:anchor="_Toc117171205" w:history="1">
                <w:r w:rsidR="00BB2C27" w:rsidRPr="009C692C">
                  <w:rPr>
                    <w:rStyle w:val="Hyperlink"/>
                    <w:rFonts w:eastAsia="Times New Roman"/>
                    <w:noProof/>
                    <w:lang w:eastAsia="en-AU"/>
                  </w:rPr>
                  <w:t>Your first thirty days</w:t>
                </w:r>
                <w:r w:rsidR="00BB2C27">
                  <w:rPr>
                    <w:noProof/>
                    <w:webHidden/>
                  </w:rPr>
                  <w:tab/>
                </w:r>
                <w:r w:rsidR="00BB2C27">
                  <w:rPr>
                    <w:noProof/>
                    <w:webHidden/>
                  </w:rPr>
                  <w:fldChar w:fldCharType="begin"/>
                </w:r>
                <w:r w:rsidR="00BB2C27">
                  <w:rPr>
                    <w:noProof/>
                    <w:webHidden/>
                  </w:rPr>
                  <w:instrText xml:space="preserve"> PAGEREF _Toc117171205 \h </w:instrText>
                </w:r>
                <w:r w:rsidR="00BB2C27">
                  <w:rPr>
                    <w:noProof/>
                    <w:webHidden/>
                  </w:rPr>
                </w:r>
                <w:r w:rsidR="00BB2C27">
                  <w:rPr>
                    <w:noProof/>
                    <w:webHidden/>
                  </w:rPr>
                  <w:fldChar w:fldCharType="separate"/>
                </w:r>
                <w:r w:rsidR="008A2143">
                  <w:rPr>
                    <w:noProof/>
                    <w:webHidden/>
                  </w:rPr>
                  <w:t>2</w:t>
                </w:r>
                <w:r w:rsidR="00BB2C27">
                  <w:rPr>
                    <w:noProof/>
                    <w:webHidden/>
                  </w:rPr>
                  <w:fldChar w:fldCharType="end"/>
                </w:r>
              </w:hyperlink>
            </w:p>
            <w:p w14:paraId="273FA814" w14:textId="6E49170E" w:rsidR="00BB2C27" w:rsidRDefault="00000000">
              <w:pPr>
                <w:pStyle w:val="TOC2"/>
                <w:tabs>
                  <w:tab w:val="right" w:leader="dot" w:pos="9016"/>
                </w:tabs>
                <w:rPr>
                  <w:rFonts w:eastAsiaTheme="minorEastAsia"/>
                  <w:noProof/>
                  <w:lang w:eastAsia="en-AU"/>
                </w:rPr>
              </w:pPr>
              <w:hyperlink w:anchor="_Toc117171206" w:history="1">
                <w:r w:rsidR="00BB2C27" w:rsidRPr="009C692C">
                  <w:rPr>
                    <w:rStyle w:val="Hyperlink"/>
                    <w:rFonts w:eastAsia="Calibri"/>
                    <w:noProof/>
                    <w:lang w:eastAsia="en-AU"/>
                  </w:rPr>
                  <w:t>Phase 2: Explore</w:t>
                </w:r>
                <w:r w:rsidR="00BB2C27">
                  <w:rPr>
                    <w:noProof/>
                    <w:webHidden/>
                  </w:rPr>
                  <w:tab/>
                </w:r>
                <w:r w:rsidR="00BB2C27">
                  <w:rPr>
                    <w:noProof/>
                    <w:webHidden/>
                  </w:rPr>
                  <w:fldChar w:fldCharType="begin"/>
                </w:r>
                <w:r w:rsidR="00BB2C27">
                  <w:rPr>
                    <w:noProof/>
                    <w:webHidden/>
                  </w:rPr>
                  <w:instrText xml:space="preserve"> PAGEREF _Toc117171206 \h </w:instrText>
                </w:r>
                <w:r w:rsidR="00BB2C27">
                  <w:rPr>
                    <w:noProof/>
                    <w:webHidden/>
                  </w:rPr>
                </w:r>
                <w:r w:rsidR="00BB2C27">
                  <w:rPr>
                    <w:noProof/>
                    <w:webHidden/>
                  </w:rPr>
                  <w:fldChar w:fldCharType="separate"/>
                </w:r>
                <w:r w:rsidR="008A2143">
                  <w:rPr>
                    <w:noProof/>
                    <w:webHidden/>
                  </w:rPr>
                  <w:t>2</w:t>
                </w:r>
                <w:r w:rsidR="00BB2C27">
                  <w:rPr>
                    <w:noProof/>
                    <w:webHidden/>
                  </w:rPr>
                  <w:fldChar w:fldCharType="end"/>
                </w:r>
              </w:hyperlink>
            </w:p>
            <w:p w14:paraId="501FE18E" w14:textId="04D1F05C" w:rsidR="00BB2C27" w:rsidRDefault="00000000">
              <w:pPr>
                <w:pStyle w:val="TOC3"/>
                <w:tabs>
                  <w:tab w:val="right" w:leader="dot" w:pos="9016"/>
                </w:tabs>
                <w:rPr>
                  <w:rFonts w:eastAsiaTheme="minorEastAsia"/>
                  <w:noProof/>
                  <w:lang w:eastAsia="en-AU"/>
                </w:rPr>
              </w:pPr>
              <w:hyperlink w:anchor="_Toc117171207" w:history="1">
                <w:r w:rsidR="00BB2C27" w:rsidRPr="009C692C">
                  <w:rPr>
                    <w:rStyle w:val="Hyperlink"/>
                    <w:rFonts w:eastAsia="Times New Roman"/>
                    <w:noProof/>
                    <w:lang w:eastAsia="en-AU"/>
                  </w:rPr>
                  <w:t>Thirty to sixty days</w:t>
                </w:r>
                <w:r w:rsidR="00BB2C27">
                  <w:rPr>
                    <w:noProof/>
                    <w:webHidden/>
                  </w:rPr>
                  <w:tab/>
                </w:r>
                <w:r w:rsidR="00BB2C27">
                  <w:rPr>
                    <w:noProof/>
                    <w:webHidden/>
                  </w:rPr>
                  <w:fldChar w:fldCharType="begin"/>
                </w:r>
                <w:r w:rsidR="00BB2C27">
                  <w:rPr>
                    <w:noProof/>
                    <w:webHidden/>
                  </w:rPr>
                  <w:instrText xml:space="preserve"> PAGEREF _Toc117171207 \h </w:instrText>
                </w:r>
                <w:r w:rsidR="00BB2C27">
                  <w:rPr>
                    <w:noProof/>
                    <w:webHidden/>
                  </w:rPr>
                </w:r>
                <w:r w:rsidR="00BB2C27">
                  <w:rPr>
                    <w:noProof/>
                    <w:webHidden/>
                  </w:rPr>
                  <w:fldChar w:fldCharType="separate"/>
                </w:r>
                <w:r w:rsidR="008A2143">
                  <w:rPr>
                    <w:noProof/>
                    <w:webHidden/>
                  </w:rPr>
                  <w:t>2</w:t>
                </w:r>
                <w:r w:rsidR="00BB2C27">
                  <w:rPr>
                    <w:noProof/>
                    <w:webHidden/>
                  </w:rPr>
                  <w:fldChar w:fldCharType="end"/>
                </w:r>
              </w:hyperlink>
            </w:p>
            <w:p w14:paraId="721CD9B4" w14:textId="289373C8" w:rsidR="00BB2C27" w:rsidRDefault="00000000">
              <w:pPr>
                <w:pStyle w:val="TOC2"/>
                <w:tabs>
                  <w:tab w:val="right" w:leader="dot" w:pos="9016"/>
                </w:tabs>
                <w:rPr>
                  <w:rFonts w:eastAsiaTheme="minorEastAsia"/>
                  <w:noProof/>
                  <w:lang w:eastAsia="en-AU"/>
                </w:rPr>
              </w:pPr>
              <w:hyperlink w:anchor="_Toc117171208" w:history="1">
                <w:r w:rsidR="00BB2C27" w:rsidRPr="009C692C">
                  <w:rPr>
                    <w:rStyle w:val="Hyperlink"/>
                    <w:rFonts w:eastAsia="Calibri"/>
                    <w:noProof/>
                    <w:lang w:eastAsia="en-AU"/>
                  </w:rPr>
                  <w:t>Phase 3: Deep Space</w:t>
                </w:r>
                <w:r w:rsidR="00BB2C27">
                  <w:rPr>
                    <w:noProof/>
                    <w:webHidden/>
                  </w:rPr>
                  <w:tab/>
                </w:r>
                <w:r w:rsidR="00BB2C27">
                  <w:rPr>
                    <w:noProof/>
                    <w:webHidden/>
                  </w:rPr>
                  <w:fldChar w:fldCharType="begin"/>
                </w:r>
                <w:r w:rsidR="00BB2C27">
                  <w:rPr>
                    <w:noProof/>
                    <w:webHidden/>
                  </w:rPr>
                  <w:instrText xml:space="preserve"> PAGEREF _Toc117171208 \h </w:instrText>
                </w:r>
                <w:r w:rsidR="00BB2C27">
                  <w:rPr>
                    <w:noProof/>
                    <w:webHidden/>
                  </w:rPr>
                </w:r>
                <w:r w:rsidR="00BB2C27">
                  <w:rPr>
                    <w:noProof/>
                    <w:webHidden/>
                  </w:rPr>
                  <w:fldChar w:fldCharType="separate"/>
                </w:r>
                <w:r w:rsidR="008A2143">
                  <w:rPr>
                    <w:noProof/>
                    <w:webHidden/>
                  </w:rPr>
                  <w:t>3</w:t>
                </w:r>
                <w:r w:rsidR="00BB2C27">
                  <w:rPr>
                    <w:noProof/>
                    <w:webHidden/>
                  </w:rPr>
                  <w:fldChar w:fldCharType="end"/>
                </w:r>
              </w:hyperlink>
            </w:p>
            <w:p w14:paraId="57D8B56A" w14:textId="1DACA46E" w:rsidR="00BB2C27" w:rsidRDefault="00000000">
              <w:pPr>
                <w:pStyle w:val="TOC3"/>
                <w:tabs>
                  <w:tab w:val="right" w:leader="dot" w:pos="9016"/>
                </w:tabs>
                <w:rPr>
                  <w:rFonts w:eastAsiaTheme="minorEastAsia"/>
                  <w:noProof/>
                  <w:lang w:eastAsia="en-AU"/>
                </w:rPr>
              </w:pPr>
              <w:hyperlink w:anchor="_Toc117171209" w:history="1">
                <w:r w:rsidR="00BB2C27" w:rsidRPr="009C692C">
                  <w:rPr>
                    <w:rStyle w:val="Hyperlink"/>
                    <w:rFonts w:eastAsia="Times New Roman"/>
                    <w:noProof/>
                    <w:lang w:eastAsia="en-AU"/>
                  </w:rPr>
                  <w:t>Sixty to ninety days</w:t>
                </w:r>
                <w:r w:rsidR="00BB2C27">
                  <w:rPr>
                    <w:noProof/>
                    <w:webHidden/>
                  </w:rPr>
                  <w:tab/>
                </w:r>
                <w:r w:rsidR="00BB2C27">
                  <w:rPr>
                    <w:noProof/>
                    <w:webHidden/>
                  </w:rPr>
                  <w:fldChar w:fldCharType="begin"/>
                </w:r>
                <w:r w:rsidR="00BB2C27">
                  <w:rPr>
                    <w:noProof/>
                    <w:webHidden/>
                  </w:rPr>
                  <w:instrText xml:space="preserve"> PAGEREF _Toc117171209 \h </w:instrText>
                </w:r>
                <w:r w:rsidR="00BB2C27">
                  <w:rPr>
                    <w:noProof/>
                    <w:webHidden/>
                  </w:rPr>
                </w:r>
                <w:r w:rsidR="00BB2C27">
                  <w:rPr>
                    <w:noProof/>
                    <w:webHidden/>
                  </w:rPr>
                  <w:fldChar w:fldCharType="separate"/>
                </w:r>
                <w:r w:rsidR="008A2143">
                  <w:rPr>
                    <w:noProof/>
                    <w:webHidden/>
                  </w:rPr>
                  <w:t>3</w:t>
                </w:r>
                <w:r w:rsidR="00BB2C27">
                  <w:rPr>
                    <w:noProof/>
                    <w:webHidden/>
                  </w:rPr>
                  <w:fldChar w:fldCharType="end"/>
                </w:r>
              </w:hyperlink>
            </w:p>
            <w:p w14:paraId="2FB49A6C" w14:textId="340CA3CB" w:rsidR="00BB2C27" w:rsidRDefault="00000000">
              <w:pPr>
                <w:pStyle w:val="TOC1"/>
                <w:tabs>
                  <w:tab w:val="right" w:leader="dot" w:pos="9016"/>
                </w:tabs>
                <w:rPr>
                  <w:rFonts w:eastAsiaTheme="minorEastAsia"/>
                  <w:noProof/>
                  <w:lang w:eastAsia="en-AU"/>
                </w:rPr>
              </w:pPr>
              <w:hyperlink w:anchor="_Toc117171210" w:history="1">
                <w:r w:rsidR="00BB2C27" w:rsidRPr="009C692C">
                  <w:rPr>
                    <w:rStyle w:val="Hyperlink"/>
                    <w:noProof/>
                  </w:rPr>
                  <w:t>The Day One Launch Sheet</w:t>
                </w:r>
                <w:r w:rsidR="00BB2C27">
                  <w:rPr>
                    <w:noProof/>
                    <w:webHidden/>
                  </w:rPr>
                  <w:tab/>
                </w:r>
                <w:r w:rsidR="00BB2C27">
                  <w:rPr>
                    <w:noProof/>
                    <w:webHidden/>
                  </w:rPr>
                  <w:fldChar w:fldCharType="begin"/>
                </w:r>
                <w:r w:rsidR="00BB2C27">
                  <w:rPr>
                    <w:noProof/>
                    <w:webHidden/>
                  </w:rPr>
                  <w:instrText xml:space="preserve"> PAGEREF _Toc117171210 \h </w:instrText>
                </w:r>
                <w:r w:rsidR="00BB2C27">
                  <w:rPr>
                    <w:noProof/>
                    <w:webHidden/>
                  </w:rPr>
                </w:r>
                <w:r w:rsidR="00BB2C27">
                  <w:rPr>
                    <w:noProof/>
                    <w:webHidden/>
                  </w:rPr>
                  <w:fldChar w:fldCharType="separate"/>
                </w:r>
                <w:r w:rsidR="008A2143">
                  <w:rPr>
                    <w:noProof/>
                    <w:webHidden/>
                  </w:rPr>
                  <w:t>3</w:t>
                </w:r>
                <w:r w:rsidR="00BB2C27">
                  <w:rPr>
                    <w:noProof/>
                    <w:webHidden/>
                  </w:rPr>
                  <w:fldChar w:fldCharType="end"/>
                </w:r>
              </w:hyperlink>
            </w:p>
            <w:p w14:paraId="3E94DED3" w14:textId="07CE0BE1" w:rsidR="00BB2C27" w:rsidRDefault="00000000">
              <w:pPr>
                <w:pStyle w:val="TOC1"/>
                <w:tabs>
                  <w:tab w:val="right" w:leader="dot" w:pos="9016"/>
                </w:tabs>
                <w:rPr>
                  <w:rFonts w:eastAsiaTheme="minorEastAsia"/>
                  <w:noProof/>
                  <w:lang w:eastAsia="en-AU"/>
                </w:rPr>
              </w:pPr>
              <w:hyperlink w:anchor="_Toc117171211" w:history="1">
                <w:r w:rsidR="00BB2C27" w:rsidRPr="009C692C">
                  <w:rPr>
                    <w:rStyle w:val="Hyperlink"/>
                    <w:noProof/>
                  </w:rPr>
                  <w:t>What is involved in the orientation program?</w:t>
                </w:r>
                <w:r w:rsidR="00BB2C27">
                  <w:rPr>
                    <w:noProof/>
                    <w:webHidden/>
                  </w:rPr>
                  <w:tab/>
                </w:r>
                <w:r w:rsidR="00BB2C27">
                  <w:rPr>
                    <w:noProof/>
                    <w:webHidden/>
                  </w:rPr>
                  <w:fldChar w:fldCharType="begin"/>
                </w:r>
                <w:r w:rsidR="00BB2C27">
                  <w:rPr>
                    <w:noProof/>
                    <w:webHidden/>
                  </w:rPr>
                  <w:instrText xml:space="preserve"> PAGEREF _Toc117171211 \h </w:instrText>
                </w:r>
                <w:r w:rsidR="00BB2C27">
                  <w:rPr>
                    <w:noProof/>
                    <w:webHidden/>
                  </w:rPr>
                </w:r>
                <w:r w:rsidR="00BB2C27">
                  <w:rPr>
                    <w:noProof/>
                    <w:webHidden/>
                  </w:rPr>
                  <w:fldChar w:fldCharType="separate"/>
                </w:r>
                <w:r w:rsidR="008A2143">
                  <w:rPr>
                    <w:noProof/>
                    <w:webHidden/>
                  </w:rPr>
                  <w:t>3</w:t>
                </w:r>
                <w:r w:rsidR="00BB2C27">
                  <w:rPr>
                    <w:noProof/>
                    <w:webHidden/>
                  </w:rPr>
                  <w:fldChar w:fldCharType="end"/>
                </w:r>
              </w:hyperlink>
            </w:p>
            <w:p w14:paraId="70352A54" w14:textId="3684F679" w:rsidR="00BB2C27" w:rsidRDefault="00000000">
              <w:pPr>
                <w:pStyle w:val="TOC1"/>
                <w:tabs>
                  <w:tab w:val="right" w:leader="dot" w:pos="9016"/>
                </w:tabs>
                <w:rPr>
                  <w:rFonts w:eastAsiaTheme="minorEastAsia"/>
                  <w:noProof/>
                  <w:lang w:eastAsia="en-AU"/>
                </w:rPr>
              </w:pPr>
              <w:hyperlink w:anchor="_Toc117171212" w:history="1">
                <w:r w:rsidR="00BB2C27" w:rsidRPr="009C692C">
                  <w:rPr>
                    <w:rStyle w:val="Hyperlink"/>
                    <w:rFonts w:eastAsia="Calibri"/>
                    <w:noProof/>
                    <w:lang w:eastAsia="en-AU"/>
                  </w:rPr>
                  <w:t>Welcome video from our Chief Scientist</w:t>
                </w:r>
                <w:r w:rsidR="00BB2C27">
                  <w:rPr>
                    <w:noProof/>
                    <w:webHidden/>
                  </w:rPr>
                  <w:tab/>
                </w:r>
                <w:r w:rsidR="00BB2C27">
                  <w:rPr>
                    <w:noProof/>
                    <w:webHidden/>
                  </w:rPr>
                  <w:fldChar w:fldCharType="begin"/>
                </w:r>
                <w:r w:rsidR="00BB2C27">
                  <w:rPr>
                    <w:noProof/>
                    <w:webHidden/>
                  </w:rPr>
                  <w:instrText xml:space="preserve"> PAGEREF _Toc117171212 \h </w:instrText>
                </w:r>
                <w:r w:rsidR="00BB2C27">
                  <w:rPr>
                    <w:noProof/>
                    <w:webHidden/>
                  </w:rPr>
                </w:r>
                <w:r w:rsidR="00BB2C27">
                  <w:rPr>
                    <w:noProof/>
                    <w:webHidden/>
                  </w:rPr>
                  <w:fldChar w:fldCharType="separate"/>
                </w:r>
                <w:r w:rsidR="008A2143">
                  <w:rPr>
                    <w:noProof/>
                    <w:webHidden/>
                  </w:rPr>
                  <w:t>4</w:t>
                </w:r>
                <w:r w:rsidR="00BB2C27">
                  <w:rPr>
                    <w:noProof/>
                    <w:webHidden/>
                  </w:rPr>
                  <w:fldChar w:fldCharType="end"/>
                </w:r>
              </w:hyperlink>
            </w:p>
            <w:p w14:paraId="6CA2543E" w14:textId="643EF8BF" w:rsidR="00BB2C27" w:rsidRDefault="00BB2C27">
              <w:r>
                <w:rPr>
                  <w:b/>
                  <w:bCs/>
                  <w:noProof/>
                </w:rPr>
                <w:fldChar w:fldCharType="end"/>
              </w:r>
            </w:p>
          </w:sdtContent>
        </w:sdt>
        <w:p w14:paraId="1FB8362E" w14:textId="2BB0D49F" w:rsidR="00243ADF" w:rsidRPr="00F9025B" w:rsidRDefault="00243ADF" w:rsidP="00F9025B">
          <w:pPr>
            <w:keepNext/>
            <w:keepLines/>
            <w:numPr>
              <w:ilvl w:val="1"/>
              <w:numId w:val="0"/>
            </w:numPr>
            <w:spacing w:before="360" w:after="240" w:line="240" w:lineRule="auto"/>
            <w:outlineLvl w:val="1"/>
            <w:rPr>
              <w:rFonts w:ascii="Calibri" w:eastAsia="Calibri" w:hAnsi="Calibri" w:cs="Arial"/>
              <w:bCs/>
              <w:iCs/>
              <w:color w:val="001D34"/>
              <w:sz w:val="32"/>
              <w:szCs w:val="32"/>
              <w:lang w:eastAsia="en-AU"/>
            </w:rPr>
          </w:pPr>
          <w:bookmarkStart w:id="11" w:name="_Toc117171203"/>
          <w:r w:rsidRPr="00F9025B">
            <w:rPr>
              <w:rFonts w:ascii="Calibri" w:eastAsia="Calibri" w:hAnsi="Calibri" w:cs="Arial"/>
              <w:bCs/>
              <w:iCs/>
              <w:color w:val="001D34"/>
              <w:sz w:val="32"/>
              <w:szCs w:val="32"/>
              <w:lang w:eastAsia="en-AU"/>
            </w:rPr>
            <w:lastRenderedPageBreak/>
            <w:t>The three phases of the onboarding process</w:t>
          </w:r>
          <w:bookmarkEnd w:id="11"/>
        </w:p>
        <w:p w14:paraId="533D3C0A" w14:textId="55866E57" w:rsidR="00243ADF" w:rsidRPr="00243ADF" w:rsidRDefault="00243ADF" w:rsidP="00243ADF">
          <w:pPr>
            <w:spacing w:before="120" w:after="120" w:line="264" w:lineRule="auto"/>
            <w:rPr>
              <w:rFonts w:ascii="Calibri" w:eastAsia="Calibri" w:hAnsi="Calibri" w:cs="Times New Roman"/>
              <w:color w:val="000000"/>
              <w:sz w:val="24"/>
              <w:lang w:eastAsia="en-AU"/>
            </w:rPr>
          </w:pPr>
          <w:r w:rsidRPr="00243ADF">
            <w:rPr>
              <w:rFonts w:ascii="Calibri" w:eastAsia="Calibri" w:hAnsi="Calibri" w:cs="Times New Roman"/>
              <w:color w:val="000000"/>
              <w:sz w:val="24"/>
              <w:lang w:eastAsia="en-AU"/>
            </w:rPr>
            <w:t>During your first 30, 60 and 90 days, you will explore a range of information and be encouraged to complete several activities to help you orient yourself</w:t>
          </w:r>
          <w:r w:rsidR="008159C2">
            <w:rPr>
              <w:rFonts w:ascii="Calibri" w:eastAsia="Calibri" w:hAnsi="Calibri" w:cs="Times New Roman"/>
              <w:color w:val="000000"/>
              <w:sz w:val="24"/>
              <w:lang w:eastAsia="en-AU"/>
            </w:rPr>
            <w:t xml:space="preserve"> to CSIRO. Note that these activities are intended for when you have commenced.</w:t>
          </w:r>
        </w:p>
        <w:p w14:paraId="202B84F1" w14:textId="77777777" w:rsidR="00D93060" w:rsidRPr="00D93060" w:rsidRDefault="00D93060" w:rsidP="00D93060">
          <w:pPr>
            <w:keepNext/>
            <w:keepLines/>
            <w:numPr>
              <w:ilvl w:val="2"/>
              <w:numId w:val="0"/>
            </w:numPr>
            <w:spacing w:before="360" w:after="240" w:line="240" w:lineRule="auto"/>
            <w:outlineLvl w:val="2"/>
            <w:rPr>
              <w:rFonts w:ascii="Calibri" w:eastAsia="Calibri" w:hAnsi="Calibri" w:cs="Arial"/>
              <w:b/>
              <w:bCs/>
              <w:sz w:val="26"/>
              <w:szCs w:val="26"/>
              <w:lang w:eastAsia="en-AU"/>
            </w:rPr>
          </w:pPr>
          <w:bookmarkStart w:id="12" w:name="_Toc113545211"/>
          <w:bookmarkStart w:id="13" w:name="_Toc117171204"/>
          <w:r w:rsidRPr="00D93060">
            <w:rPr>
              <w:rFonts w:ascii="Calibri" w:eastAsia="Calibri" w:hAnsi="Calibri" w:cs="Arial"/>
              <w:b/>
              <w:bCs/>
              <w:sz w:val="26"/>
              <w:szCs w:val="26"/>
              <w:lang w:eastAsia="en-AU"/>
            </w:rPr>
            <w:t>Phase 1: Lift-off</w:t>
          </w:r>
          <w:bookmarkEnd w:id="12"/>
        </w:p>
        <w:p w14:paraId="6888A2B0" w14:textId="77777777" w:rsidR="002D07F9" w:rsidRPr="002D07F9" w:rsidRDefault="002D07F9" w:rsidP="002D07F9">
          <w:pPr>
            <w:keepNext/>
            <w:keepLines/>
            <w:spacing w:before="200" w:after="0" w:line="240" w:lineRule="auto"/>
            <w:outlineLvl w:val="3"/>
            <w:rPr>
              <w:rFonts w:ascii="Calibri" w:eastAsia="Times New Roman" w:hAnsi="Calibri" w:cs="Times New Roman"/>
              <w:b/>
              <w:bCs/>
              <w:iCs/>
              <w:color w:val="757579"/>
              <w:sz w:val="24"/>
              <w:lang w:eastAsia="en-AU"/>
            </w:rPr>
          </w:pPr>
          <w:bookmarkStart w:id="14" w:name="_Toc117171205"/>
          <w:bookmarkEnd w:id="13"/>
          <w:r w:rsidRPr="002D07F9">
            <w:rPr>
              <w:rFonts w:ascii="Calibri" w:eastAsia="Times New Roman" w:hAnsi="Calibri" w:cs="Times New Roman"/>
              <w:b/>
              <w:bCs/>
              <w:iCs/>
              <w:color w:val="757579"/>
              <w:sz w:val="24"/>
              <w:lang w:eastAsia="en-AU"/>
            </w:rPr>
            <w:t>Your first thirty days</w:t>
          </w:r>
        </w:p>
        <w:p w14:paraId="3675C439" w14:textId="77777777" w:rsidR="008A2143" w:rsidRPr="008A2143" w:rsidRDefault="008A2143" w:rsidP="008A2143">
          <w:pPr>
            <w:spacing w:before="120" w:after="120" w:line="264" w:lineRule="auto"/>
            <w:rPr>
              <w:rFonts w:ascii="Calibri" w:eastAsia="Calibri" w:hAnsi="Calibri" w:cs="Times New Roman"/>
              <w:color w:val="000000"/>
              <w:sz w:val="24"/>
              <w:lang w:eastAsia="en-AU"/>
            </w:rPr>
          </w:pPr>
          <w:bookmarkStart w:id="15" w:name="_Toc117171206"/>
          <w:bookmarkEnd w:id="14"/>
          <w:r w:rsidRPr="008A2143">
            <w:rPr>
              <w:rFonts w:ascii="Calibri" w:eastAsia="Calibri" w:hAnsi="Calibri" w:cs="Times New Roman"/>
              <w:color w:val="000000"/>
              <w:sz w:val="24"/>
              <w:lang w:eastAsia="en-AU"/>
            </w:rPr>
            <w:t>An important goal for your </w:t>
          </w:r>
          <w:r w:rsidRPr="008A2143">
            <w:rPr>
              <w:rFonts w:ascii="Calibri" w:eastAsia="Calibri" w:hAnsi="Calibri" w:cs="Times New Roman"/>
              <w:b/>
              <w:bCs/>
              <w:color w:val="000000"/>
              <w:sz w:val="24"/>
              <w:lang w:eastAsia="en-AU"/>
            </w:rPr>
            <w:t>first 30 days</w:t>
          </w:r>
          <w:r w:rsidRPr="008A2143">
            <w:rPr>
              <w:rFonts w:ascii="Calibri" w:eastAsia="Calibri" w:hAnsi="Calibri" w:cs="Times New Roman"/>
              <w:color w:val="000000"/>
              <w:sz w:val="24"/>
              <w:lang w:eastAsia="en-AU"/>
            </w:rPr>
            <w:t> is to learn as much as possible about your new role. This includes learning about CSIRO’s strategy &amp; values, understanding your leader's expectations and making connections with colleagues.</w:t>
          </w:r>
        </w:p>
        <w:p w14:paraId="5EF58FDA" w14:textId="77777777" w:rsidR="008A2143" w:rsidRPr="008A2143" w:rsidRDefault="008A2143" w:rsidP="008A2143">
          <w:pPr>
            <w:spacing w:before="120" w:after="120" w:line="264" w:lineRule="auto"/>
            <w:rPr>
              <w:rFonts w:ascii="Calibri" w:eastAsia="Calibri" w:hAnsi="Calibri" w:cs="Times New Roman"/>
              <w:color w:val="000000"/>
              <w:sz w:val="24"/>
              <w:lang w:eastAsia="en-AU"/>
            </w:rPr>
          </w:pPr>
          <w:r w:rsidRPr="008A2143">
            <w:rPr>
              <w:rFonts w:ascii="Calibri" w:eastAsia="Calibri" w:hAnsi="Calibri" w:cs="Times New Roman"/>
              <w:color w:val="000000"/>
              <w:sz w:val="24"/>
              <w:lang w:eastAsia="en-AU"/>
            </w:rPr>
            <w:t> </w:t>
          </w:r>
        </w:p>
        <w:p w14:paraId="4AD4B37A" w14:textId="47677AAA" w:rsidR="008A2143" w:rsidRPr="008A2143" w:rsidRDefault="008A2143" w:rsidP="008A2143">
          <w:pPr>
            <w:spacing w:before="120" w:after="120" w:line="264" w:lineRule="auto"/>
            <w:rPr>
              <w:rFonts w:ascii="Calibri" w:eastAsia="Calibri" w:hAnsi="Calibri" w:cs="Times New Roman"/>
              <w:color w:val="000000"/>
              <w:sz w:val="24"/>
              <w:lang w:eastAsia="en-AU"/>
            </w:rPr>
          </w:pPr>
          <w:r w:rsidRPr="008A2143">
            <w:rPr>
              <w:rFonts w:ascii="Calibri" w:eastAsia="Calibri" w:hAnsi="Calibri" w:cs="Times New Roman"/>
              <w:color w:val="000000"/>
              <w:sz w:val="24"/>
              <w:lang w:eastAsia="en-AU"/>
            </w:rPr>
            <w:t>Actions to complete in your first 30 days include:</w:t>
          </w:r>
        </w:p>
        <w:p w14:paraId="5CF63ED0" w14:textId="53BEEB5E" w:rsidR="008A2143" w:rsidRPr="008A2143" w:rsidRDefault="008A2143" w:rsidP="008A2143">
          <w:pPr>
            <w:pStyle w:val="ListParagraph"/>
            <w:numPr>
              <w:ilvl w:val="0"/>
              <w:numId w:val="2"/>
            </w:numPr>
            <w:spacing w:before="60" w:after="60" w:line="264" w:lineRule="auto"/>
            <w:rPr>
              <w:rFonts w:ascii="Calibri" w:eastAsia="Calibri" w:hAnsi="Calibri" w:cs="Times New Roman"/>
              <w:color w:val="000000"/>
              <w:sz w:val="24"/>
              <w:lang w:eastAsia="en-AU"/>
            </w:rPr>
          </w:pPr>
          <w:r w:rsidRPr="008A2143">
            <w:rPr>
              <w:rFonts w:ascii="Calibri" w:eastAsia="Calibri" w:hAnsi="Calibri" w:cs="Times New Roman"/>
              <w:color w:val="000000"/>
              <w:sz w:val="24"/>
              <w:lang w:eastAsia="en-AU"/>
            </w:rPr>
            <w:t>Download a copy of the New Starter Guide in the </w:t>
          </w:r>
          <w:hyperlink r:id="rId11" w:tgtFrame="_blank" w:history="1">
            <w:r w:rsidRPr="008A2143">
              <w:rPr>
                <w:rFonts w:ascii="Calibri" w:eastAsia="Calibri" w:hAnsi="Calibri" w:cs="Times New Roman"/>
                <w:color w:val="000000"/>
                <w:sz w:val="24"/>
                <w:lang w:eastAsia="en-AU"/>
              </w:rPr>
              <w:t>Onboarding Toolkit here</w:t>
            </w:r>
          </w:hyperlink>
          <w:r w:rsidRPr="008A2143">
            <w:rPr>
              <w:rFonts w:ascii="Calibri" w:eastAsia="Calibri" w:hAnsi="Calibri" w:cs="Times New Roman"/>
              <w:color w:val="000000"/>
              <w:sz w:val="24"/>
              <w:lang w:eastAsia="en-AU"/>
            </w:rPr>
            <w:t>. Review the contents and diarise in time to complete your 30 day plan template. This will help you identify key milestones to reach in your first 30 days.</w:t>
          </w:r>
        </w:p>
        <w:p w14:paraId="0F92AD78" w14:textId="1CCF3207" w:rsidR="008A2143" w:rsidRPr="008A2143" w:rsidRDefault="008A2143" w:rsidP="008A2143">
          <w:pPr>
            <w:pStyle w:val="ListParagraph"/>
            <w:numPr>
              <w:ilvl w:val="0"/>
              <w:numId w:val="2"/>
            </w:numPr>
            <w:spacing w:before="60" w:after="60" w:line="264" w:lineRule="auto"/>
            <w:rPr>
              <w:rFonts w:ascii="Calibri" w:eastAsia="Calibri" w:hAnsi="Calibri" w:cs="Times New Roman"/>
              <w:color w:val="000000"/>
              <w:sz w:val="24"/>
              <w:lang w:eastAsia="en-AU"/>
            </w:rPr>
          </w:pPr>
          <w:r w:rsidRPr="008A2143">
            <w:rPr>
              <w:rFonts w:ascii="Calibri" w:eastAsia="Calibri" w:hAnsi="Calibri" w:cs="Times New Roman"/>
              <w:color w:val="000000"/>
              <w:sz w:val="24"/>
              <w:lang w:eastAsia="en-AU"/>
            </w:rPr>
            <w:t>Take mental breaks to help you manage the steep learning curve you're on right now. Step away from your screen or your lab when you need. Schedule recurring brain breaks into your calendar to stretch your legs and breathe in some fresh air.</w:t>
          </w:r>
        </w:p>
        <w:p w14:paraId="5A973583" w14:textId="77777777" w:rsidR="00243ADF" w:rsidRPr="00D93060" w:rsidRDefault="00243ADF" w:rsidP="00D93060">
          <w:pPr>
            <w:keepNext/>
            <w:keepLines/>
            <w:numPr>
              <w:ilvl w:val="2"/>
              <w:numId w:val="0"/>
            </w:numPr>
            <w:spacing w:before="360" w:after="240" w:line="240" w:lineRule="auto"/>
            <w:outlineLvl w:val="2"/>
            <w:rPr>
              <w:rFonts w:ascii="Calibri" w:eastAsia="Calibri" w:hAnsi="Calibri" w:cs="Arial"/>
              <w:b/>
              <w:bCs/>
              <w:sz w:val="26"/>
              <w:szCs w:val="26"/>
              <w:lang w:eastAsia="en-AU"/>
            </w:rPr>
          </w:pPr>
          <w:r w:rsidRPr="00D93060">
            <w:rPr>
              <w:rFonts w:ascii="Calibri" w:eastAsia="Calibri" w:hAnsi="Calibri" w:cs="Arial"/>
              <w:b/>
              <w:bCs/>
              <w:sz w:val="26"/>
              <w:szCs w:val="26"/>
              <w:lang w:eastAsia="en-AU"/>
            </w:rPr>
            <w:t>Phase 2: Explore</w:t>
          </w:r>
          <w:bookmarkEnd w:id="15"/>
        </w:p>
        <w:p w14:paraId="75ECBE13" w14:textId="77777777" w:rsidR="00243ADF" w:rsidRPr="002D07F9" w:rsidRDefault="00243ADF" w:rsidP="002D07F9">
          <w:pPr>
            <w:keepNext/>
            <w:keepLines/>
            <w:spacing w:before="200" w:after="0" w:line="240" w:lineRule="auto"/>
            <w:outlineLvl w:val="3"/>
            <w:rPr>
              <w:rFonts w:ascii="Calibri" w:eastAsia="Times New Roman" w:hAnsi="Calibri" w:cs="Times New Roman"/>
              <w:b/>
              <w:bCs/>
              <w:iCs/>
              <w:color w:val="757579"/>
              <w:sz w:val="24"/>
              <w:lang w:eastAsia="en-AU"/>
            </w:rPr>
          </w:pPr>
          <w:bookmarkStart w:id="16" w:name="_Toc117171207"/>
          <w:r w:rsidRPr="002D07F9">
            <w:rPr>
              <w:rFonts w:ascii="Calibri" w:eastAsia="Times New Roman" w:hAnsi="Calibri" w:cs="Times New Roman"/>
              <w:b/>
              <w:bCs/>
              <w:iCs/>
              <w:color w:val="757579"/>
              <w:sz w:val="24"/>
              <w:lang w:eastAsia="en-AU"/>
            </w:rPr>
            <w:t>Thirty to sixty days</w:t>
          </w:r>
          <w:bookmarkEnd w:id="16"/>
        </w:p>
        <w:p w14:paraId="67694C2E" w14:textId="77777777" w:rsidR="003B4E06" w:rsidRPr="003B4E06" w:rsidRDefault="003B4E06" w:rsidP="003B4E06">
          <w:pPr>
            <w:spacing w:before="120" w:after="120" w:line="264" w:lineRule="auto"/>
            <w:rPr>
              <w:rFonts w:ascii="Calibri" w:eastAsia="Calibri" w:hAnsi="Calibri" w:cs="Times New Roman"/>
              <w:color w:val="000000"/>
              <w:sz w:val="24"/>
              <w:lang w:eastAsia="en-AU"/>
            </w:rPr>
          </w:pPr>
          <w:r w:rsidRPr="003B4E06">
            <w:rPr>
              <w:rFonts w:ascii="Calibri" w:eastAsia="Calibri" w:hAnsi="Calibri" w:cs="Times New Roman"/>
              <w:color w:val="000000"/>
              <w:sz w:val="24"/>
              <w:lang w:eastAsia="en-AU"/>
            </w:rPr>
            <w:t>The goal for your 30-60 day period depends on your role, your leader and your special skills. Often the goal is to use your skills to achieve a quick win. This demonstrates your value to the team (and to yourself) and helps you hit the ground running.</w:t>
          </w:r>
        </w:p>
        <w:p w14:paraId="4D9C6916" w14:textId="49C7E666" w:rsidR="003B4E06" w:rsidRPr="003B4E06" w:rsidRDefault="003B4E06" w:rsidP="003B4E06">
          <w:pPr>
            <w:spacing w:before="120" w:after="120" w:line="264" w:lineRule="auto"/>
            <w:rPr>
              <w:rFonts w:ascii="Calibri" w:eastAsia="Calibri" w:hAnsi="Calibri" w:cs="Times New Roman"/>
              <w:color w:val="000000"/>
              <w:sz w:val="24"/>
              <w:lang w:eastAsia="en-AU"/>
            </w:rPr>
          </w:pPr>
        </w:p>
        <w:p w14:paraId="1600FD5F" w14:textId="7A87E0CC" w:rsidR="003B4E06" w:rsidRPr="003B4E06" w:rsidRDefault="003B4E06" w:rsidP="003B4E06">
          <w:pPr>
            <w:spacing w:before="120" w:after="120" w:line="264" w:lineRule="auto"/>
            <w:rPr>
              <w:rFonts w:ascii="Calibri" w:eastAsia="Calibri" w:hAnsi="Calibri" w:cs="Times New Roman"/>
              <w:color w:val="000000"/>
              <w:sz w:val="24"/>
              <w:lang w:eastAsia="en-AU"/>
            </w:rPr>
          </w:pPr>
          <w:r w:rsidRPr="003B4E06">
            <w:rPr>
              <w:rFonts w:ascii="Calibri" w:eastAsia="Calibri" w:hAnsi="Calibri" w:cs="Times New Roman"/>
              <w:color w:val="000000"/>
              <w:sz w:val="24"/>
              <w:lang w:eastAsia="en-AU"/>
            </w:rPr>
            <w:t>Actions to complete in phase 2 for your 30-60 days include:  </w:t>
          </w:r>
        </w:p>
        <w:p w14:paraId="3B6C2C66" w14:textId="6198F16E" w:rsidR="003B4E06" w:rsidRPr="008A2143" w:rsidRDefault="003B4E06" w:rsidP="003B4E06">
          <w:pPr>
            <w:pStyle w:val="ListParagraph"/>
            <w:numPr>
              <w:ilvl w:val="0"/>
              <w:numId w:val="2"/>
            </w:numPr>
            <w:spacing w:before="60" w:after="60" w:line="264" w:lineRule="auto"/>
            <w:rPr>
              <w:rFonts w:ascii="Calibri" w:eastAsia="Calibri" w:hAnsi="Calibri" w:cs="Times New Roman"/>
              <w:color w:val="000000"/>
              <w:sz w:val="24"/>
              <w:lang w:eastAsia="en-AU"/>
            </w:rPr>
          </w:pPr>
          <w:r w:rsidRPr="008A2143">
            <w:rPr>
              <w:rFonts w:ascii="Calibri" w:eastAsia="Calibri" w:hAnsi="Calibri" w:cs="Times New Roman"/>
              <w:color w:val="000000"/>
              <w:sz w:val="24"/>
              <w:lang w:eastAsia="en-AU"/>
            </w:rPr>
            <w:t>Build your internal network across CSIRO and connect with people who work in different teams and business units. You never know when you will be able to help each other.</w:t>
          </w:r>
        </w:p>
        <w:p w14:paraId="3FF00964" w14:textId="4372EF17" w:rsidR="003B4E06" w:rsidRPr="003B4E06" w:rsidRDefault="003B4E06" w:rsidP="003B4E06">
          <w:pPr>
            <w:pStyle w:val="ListParagraph"/>
            <w:numPr>
              <w:ilvl w:val="0"/>
              <w:numId w:val="2"/>
            </w:numPr>
            <w:spacing w:before="60" w:after="60" w:line="264" w:lineRule="auto"/>
            <w:rPr>
              <w:rFonts w:ascii="Calibri" w:eastAsia="Calibri" w:hAnsi="Calibri" w:cs="Times New Roman"/>
              <w:color w:val="000000"/>
              <w:sz w:val="24"/>
              <w:lang w:eastAsia="en-AU"/>
            </w:rPr>
          </w:pPr>
          <w:r w:rsidRPr="008A2143">
            <w:rPr>
              <w:rFonts w:ascii="Calibri" w:eastAsia="Calibri" w:hAnsi="Calibri" w:cs="Times New Roman"/>
              <w:color w:val="000000"/>
              <w:sz w:val="24"/>
              <w:lang w:eastAsia="en-AU"/>
            </w:rPr>
            <w:t>Draft your 60 day plan using the template in</w:t>
          </w:r>
          <w:r w:rsidRPr="003B4E06">
            <w:rPr>
              <w:rFonts w:ascii="Calibri" w:eastAsia="Calibri" w:hAnsi="Calibri" w:cs="Times New Roman"/>
              <w:color w:val="000000"/>
              <w:sz w:val="24"/>
              <w:lang w:eastAsia="en-AU"/>
            </w:rPr>
            <w:t xml:space="preserve"> your downloaded copy of the New Starter Guide. Review the suggested actions and customise them to meet your needs. This will help you stay focused and keep an eye on your goals.</w:t>
          </w:r>
        </w:p>
        <w:p w14:paraId="29F95263" w14:textId="25C5A8A8" w:rsidR="00243ADF" w:rsidRPr="003B4E06" w:rsidRDefault="003B4E06" w:rsidP="003B4E06">
          <w:pPr>
            <w:pStyle w:val="ListParagraph"/>
            <w:numPr>
              <w:ilvl w:val="0"/>
              <w:numId w:val="2"/>
            </w:numPr>
            <w:spacing w:before="60" w:after="60" w:line="264" w:lineRule="auto"/>
            <w:rPr>
              <w:rFonts w:ascii="Calibri" w:eastAsia="Calibri" w:hAnsi="Calibri" w:cs="Times New Roman"/>
              <w:color w:val="000000"/>
              <w:sz w:val="24"/>
              <w:lang w:eastAsia="en-AU"/>
            </w:rPr>
          </w:pPr>
          <w:r w:rsidRPr="003B4E06">
            <w:rPr>
              <w:rFonts w:ascii="Calibri" w:eastAsia="Calibri" w:hAnsi="Calibri" w:cs="Times New Roman"/>
              <w:color w:val="000000"/>
              <w:sz w:val="24"/>
              <w:lang w:eastAsia="en-AU"/>
            </w:rPr>
            <w:t>Have a meeting outside with your leader to discuss your 60 day plan draft. Ask what tasks they think you could add or remove from your plan. And while connecting either virtually or face to face, enjoy the fresh air. </w:t>
          </w:r>
        </w:p>
      </w:sdtContent>
    </w:sdt>
    <w:p w14:paraId="5CDA70BC" w14:textId="67794173" w:rsidR="00243ADF" w:rsidRPr="00D93060" w:rsidRDefault="00243ADF" w:rsidP="00D93060">
      <w:pPr>
        <w:keepNext/>
        <w:keepLines/>
        <w:numPr>
          <w:ilvl w:val="2"/>
          <w:numId w:val="0"/>
        </w:numPr>
        <w:spacing w:before="360" w:after="240" w:line="240" w:lineRule="auto"/>
        <w:outlineLvl w:val="2"/>
        <w:rPr>
          <w:rFonts w:ascii="Calibri" w:eastAsia="Calibri" w:hAnsi="Calibri" w:cs="Arial"/>
          <w:b/>
          <w:bCs/>
          <w:sz w:val="26"/>
          <w:szCs w:val="26"/>
          <w:lang w:eastAsia="en-AU"/>
        </w:rPr>
      </w:pPr>
      <w:bookmarkStart w:id="17" w:name="_Toc117171208"/>
      <w:bookmarkEnd w:id="9"/>
      <w:bookmarkEnd w:id="10"/>
      <w:r w:rsidRPr="00D93060">
        <w:rPr>
          <w:rFonts w:ascii="Calibri" w:eastAsia="Calibri" w:hAnsi="Calibri" w:cs="Arial"/>
          <w:b/>
          <w:bCs/>
          <w:sz w:val="26"/>
          <w:szCs w:val="26"/>
          <w:lang w:eastAsia="en-AU"/>
        </w:rPr>
        <w:lastRenderedPageBreak/>
        <w:t>Phase 3: Deep Space</w:t>
      </w:r>
      <w:bookmarkEnd w:id="17"/>
      <w:r w:rsidR="00C26D63">
        <w:rPr>
          <w:rFonts w:ascii="Calibri" w:eastAsia="Calibri" w:hAnsi="Calibri" w:cs="Arial"/>
          <w:b/>
          <w:bCs/>
          <w:sz w:val="26"/>
          <w:szCs w:val="26"/>
          <w:lang w:eastAsia="en-AU"/>
        </w:rPr>
        <w:t xml:space="preserve"> </w:t>
      </w:r>
    </w:p>
    <w:p w14:paraId="4323D528" w14:textId="77777777" w:rsidR="00243ADF" w:rsidRPr="002D07F9" w:rsidRDefault="00243ADF" w:rsidP="002D07F9">
      <w:pPr>
        <w:keepNext/>
        <w:keepLines/>
        <w:spacing w:before="200" w:after="0" w:line="240" w:lineRule="auto"/>
        <w:outlineLvl w:val="3"/>
        <w:rPr>
          <w:rFonts w:ascii="Calibri" w:eastAsia="Times New Roman" w:hAnsi="Calibri" w:cs="Times New Roman"/>
          <w:b/>
          <w:bCs/>
          <w:iCs/>
          <w:color w:val="757579"/>
          <w:sz w:val="24"/>
          <w:lang w:eastAsia="en-AU"/>
        </w:rPr>
      </w:pPr>
      <w:bookmarkStart w:id="18" w:name="_Toc117171209"/>
      <w:r w:rsidRPr="002D07F9">
        <w:rPr>
          <w:rFonts w:ascii="Calibri" w:eastAsia="Times New Roman" w:hAnsi="Calibri" w:cs="Times New Roman"/>
          <w:b/>
          <w:bCs/>
          <w:iCs/>
          <w:color w:val="757579"/>
          <w:sz w:val="24"/>
          <w:lang w:eastAsia="en-AU"/>
        </w:rPr>
        <w:t>Sixty to ninety days</w:t>
      </w:r>
      <w:bookmarkEnd w:id="18"/>
    </w:p>
    <w:p w14:paraId="70855259" w14:textId="49268447" w:rsidR="00C26D63" w:rsidRPr="00C26D63" w:rsidRDefault="00C26D63" w:rsidP="00C26D63">
      <w:pPr>
        <w:spacing w:before="120" w:after="120" w:line="264" w:lineRule="auto"/>
        <w:rPr>
          <w:rFonts w:ascii="Calibri" w:eastAsia="Calibri" w:hAnsi="Calibri" w:cs="Times New Roman"/>
          <w:color w:val="000000"/>
          <w:sz w:val="24"/>
          <w:lang w:eastAsia="en-AU"/>
        </w:rPr>
      </w:pPr>
      <w:bookmarkStart w:id="19" w:name="_Toc117171210"/>
      <w:r w:rsidRPr="00C26D63">
        <w:rPr>
          <w:rFonts w:ascii="Calibri" w:eastAsia="Calibri" w:hAnsi="Calibri" w:cs="Times New Roman"/>
          <w:color w:val="000000"/>
          <w:sz w:val="24"/>
          <w:lang w:eastAsia="en-AU"/>
        </w:rPr>
        <w:t>A valuable goal for your 60-90 day time period involves taking the lead on a project or resolving a challenge. This helps you work towards creating an impact which is an important focus for innovation excellence at CSIRO.</w:t>
      </w:r>
      <w:r w:rsidRPr="00C26D63">
        <w:rPr>
          <w:rFonts w:ascii="Calibri" w:eastAsia="Calibri" w:hAnsi="Calibri" w:cs="Times New Roman"/>
          <w:color w:val="000000"/>
          <w:sz w:val="24"/>
          <w:lang w:eastAsia="en-AU"/>
        </w:rPr>
        <w:br/>
      </w:r>
    </w:p>
    <w:p w14:paraId="4DBFBB58" w14:textId="2ECD2A08" w:rsidR="00C26D63" w:rsidRPr="00C26D63" w:rsidRDefault="00C26D63" w:rsidP="003B4E06">
      <w:pPr>
        <w:spacing w:before="120" w:after="120" w:line="264" w:lineRule="auto"/>
        <w:rPr>
          <w:rFonts w:ascii="Calibri" w:eastAsia="Calibri" w:hAnsi="Calibri" w:cs="Times New Roman"/>
          <w:color w:val="000000"/>
          <w:sz w:val="24"/>
          <w:lang w:eastAsia="en-AU"/>
        </w:rPr>
      </w:pPr>
      <w:r w:rsidRPr="00C26D63">
        <w:rPr>
          <w:rFonts w:ascii="Calibri" w:eastAsia="Calibri" w:hAnsi="Calibri" w:cs="Times New Roman"/>
          <w:color w:val="000000"/>
          <w:sz w:val="24"/>
          <w:lang w:eastAsia="en-AU"/>
        </w:rPr>
        <w:t>Actions to complete in phase 3 for your 60-90 days include:  </w:t>
      </w:r>
    </w:p>
    <w:p w14:paraId="4F8307B8" w14:textId="2189EB94" w:rsidR="00C26D63" w:rsidRPr="00C26D63" w:rsidRDefault="00C26D63" w:rsidP="00C26D63">
      <w:pPr>
        <w:pStyle w:val="ListParagraph"/>
        <w:numPr>
          <w:ilvl w:val="0"/>
          <w:numId w:val="2"/>
        </w:numPr>
        <w:spacing w:before="60" w:after="60" w:line="264" w:lineRule="auto"/>
        <w:rPr>
          <w:rFonts w:ascii="Calibri" w:eastAsia="Calibri" w:hAnsi="Calibri" w:cs="Times New Roman"/>
          <w:color w:val="000000"/>
          <w:sz w:val="24"/>
          <w:lang w:eastAsia="en-AU"/>
        </w:rPr>
      </w:pPr>
      <w:r w:rsidRPr="00C26D63">
        <w:rPr>
          <w:rFonts w:ascii="Calibri" w:eastAsia="Calibri" w:hAnsi="Calibri" w:cs="Times New Roman"/>
          <w:color w:val="000000"/>
          <w:sz w:val="24"/>
          <w:lang w:eastAsia="en-AU"/>
        </w:rPr>
        <w:t>Catch up with your leader and seek feedback on your progress. Ask for support where you need it and ask questions to clarify anything you don't understand.</w:t>
      </w:r>
    </w:p>
    <w:p w14:paraId="5B880AA4" w14:textId="27E4D29D" w:rsidR="00C26D63" w:rsidRPr="00C26D63" w:rsidRDefault="00C26D63" w:rsidP="00C26D63">
      <w:pPr>
        <w:pStyle w:val="ListParagraph"/>
        <w:numPr>
          <w:ilvl w:val="0"/>
          <w:numId w:val="2"/>
        </w:numPr>
        <w:spacing w:before="60" w:after="60" w:line="264" w:lineRule="auto"/>
        <w:rPr>
          <w:rFonts w:ascii="Calibri" w:eastAsia="Calibri" w:hAnsi="Calibri" w:cs="Times New Roman"/>
          <w:color w:val="000000"/>
          <w:sz w:val="24"/>
          <w:lang w:eastAsia="en-AU"/>
        </w:rPr>
      </w:pPr>
      <w:r w:rsidRPr="00C26D63">
        <w:rPr>
          <w:rFonts w:ascii="Calibri" w:eastAsia="Calibri" w:hAnsi="Calibri" w:cs="Times New Roman"/>
          <w:color w:val="000000"/>
          <w:sz w:val="24"/>
          <w:lang w:eastAsia="en-AU"/>
        </w:rPr>
        <w:t>Draft your 90 day plan using the template in your New Starter Guide and swap ideas with your new starter peers on the 90 Day Club. Consider what your priority tasks and activities are for this third month?</w:t>
      </w:r>
    </w:p>
    <w:p w14:paraId="4CC42320" w14:textId="65A7ECEC" w:rsidR="00C26D63" w:rsidRPr="00C26D63" w:rsidRDefault="00C26D63" w:rsidP="00C26D63">
      <w:pPr>
        <w:pStyle w:val="ListParagraph"/>
        <w:numPr>
          <w:ilvl w:val="0"/>
          <w:numId w:val="2"/>
        </w:numPr>
        <w:spacing w:before="60" w:after="60" w:line="264" w:lineRule="auto"/>
        <w:rPr>
          <w:rFonts w:ascii="Calibri" w:eastAsia="Calibri" w:hAnsi="Calibri" w:cs="Times New Roman"/>
          <w:color w:val="000000"/>
          <w:sz w:val="24"/>
          <w:lang w:eastAsia="en-AU"/>
        </w:rPr>
      </w:pPr>
      <w:r w:rsidRPr="00C26D63">
        <w:rPr>
          <w:rFonts w:ascii="Calibri" w:eastAsia="Calibri" w:hAnsi="Calibri" w:cs="Times New Roman"/>
          <w:color w:val="000000"/>
          <w:sz w:val="24"/>
          <w:lang w:eastAsia="en-AU"/>
        </w:rPr>
        <w:t>Collaborate and get social online and offline by joining different groups. Ask your colleagues and new starter peers what communities they belong to and experiment to see what works for you.</w:t>
      </w:r>
    </w:p>
    <w:p w14:paraId="388C61E8" w14:textId="208E66E7" w:rsidR="008159C2" w:rsidRPr="00F9025B" w:rsidRDefault="008159C2" w:rsidP="00F9025B">
      <w:pPr>
        <w:keepNext/>
        <w:keepLines/>
        <w:numPr>
          <w:ilvl w:val="1"/>
          <w:numId w:val="0"/>
        </w:numPr>
        <w:spacing w:before="360" w:after="240" w:line="240" w:lineRule="auto"/>
        <w:outlineLvl w:val="1"/>
        <w:rPr>
          <w:rFonts w:ascii="Calibri" w:eastAsia="Calibri" w:hAnsi="Calibri" w:cs="Arial"/>
          <w:bCs/>
          <w:iCs/>
          <w:color w:val="001D34"/>
          <w:sz w:val="32"/>
          <w:szCs w:val="32"/>
          <w:lang w:eastAsia="en-AU"/>
        </w:rPr>
      </w:pPr>
      <w:r w:rsidRPr="00F9025B">
        <w:rPr>
          <w:rFonts w:ascii="Calibri" w:eastAsia="Calibri" w:hAnsi="Calibri" w:cs="Arial"/>
          <w:bCs/>
          <w:iCs/>
          <w:color w:val="001D34"/>
          <w:sz w:val="32"/>
          <w:szCs w:val="32"/>
          <w:lang w:eastAsia="en-AU"/>
        </w:rPr>
        <w:t xml:space="preserve">The </w:t>
      </w:r>
      <w:r w:rsidR="00992455" w:rsidRPr="00F9025B">
        <w:rPr>
          <w:rFonts w:ascii="Calibri" w:eastAsia="Calibri" w:hAnsi="Calibri" w:cs="Arial"/>
          <w:bCs/>
          <w:iCs/>
          <w:color w:val="001D34"/>
          <w:sz w:val="32"/>
          <w:szCs w:val="32"/>
          <w:lang w:eastAsia="en-AU"/>
        </w:rPr>
        <w:t>D</w:t>
      </w:r>
      <w:r w:rsidRPr="00F9025B">
        <w:rPr>
          <w:rFonts w:ascii="Calibri" w:eastAsia="Calibri" w:hAnsi="Calibri" w:cs="Arial"/>
          <w:bCs/>
          <w:iCs/>
          <w:color w:val="001D34"/>
          <w:sz w:val="32"/>
          <w:szCs w:val="32"/>
          <w:lang w:eastAsia="en-AU"/>
        </w:rPr>
        <w:t xml:space="preserve">ay </w:t>
      </w:r>
      <w:r w:rsidR="00992455" w:rsidRPr="00F9025B">
        <w:rPr>
          <w:rFonts w:ascii="Calibri" w:eastAsia="Calibri" w:hAnsi="Calibri" w:cs="Arial"/>
          <w:bCs/>
          <w:iCs/>
          <w:color w:val="001D34"/>
          <w:sz w:val="32"/>
          <w:szCs w:val="32"/>
          <w:lang w:eastAsia="en-AU"/>
        </w:rPr>
        <w:t>O</w:t>
      </w:r>
      <w:r w:rsidRPr="00F9025B">
        <w:rPr>
          <w:rFonts w:ascii="Calibri" w:eastAsia="Calibri" w:hAnsi="Calibri" w:cs="Arial"/>
          <w:bCs/>
          <w:iCs/>
          <w:color w:val="001D34"/>
          <w:sz w:val="32"/>
          <w:szCs w:val="32"/>
          <w:lang w:eastAsia="en-AU"/>
        </w:rPr>
        <w:t xml:space="preserve">ne </w:t>
      </w:r>
      <w:r w:rsidR="00992455" w:rsidRPr="00F9025B">
        <w:rPr>
          <w:rFonts w:ascii="Calibri" w:eastAsia="Calibri" w:hAnsi="Calibri" w:cs="Arial"/>
          <w:bCs/>
          <w:iCs/>
          <w:color w:val="001D34"/>
          <w:sz w:val="32"/>
          <w:szCs w:val="32"/>
          <w:lang w:eastAsia="en-AU"/>
        </w:rPr>
        <w:t>L</w:t>
      </w:r>
      <w:r w:rsidRPr="00F9025B">
        <w:rPr>
          <w:rFonts w:ascii="Calibri" w:eastAsia="Calibri" w:hAnsi="Calibri" w:cs="Arial"/>
          <w:bCs/>
          <w:iCs/>
          <w:color w:val="001D34"/>
          <w:sz w:val="32"/>
          <w:szCs w:val="32"/>
          <w:lang w:eastAsia="en-AU"/>
        </w:rPr>
        <w:t xml:space="preserve">aunch </w:t>
      </w:r>
      <w:r w:rsidR="00992455" w:rsidRPr="00F9025B">
        <w:rPr>
          <w:rFonts w:ascii="Calibri" w:eastAsia="Calibri" w:hAnsi="Calibri" w:cs="Arial"/>
          <w:bCs/>
          <w:iCs/>
          <w:color w:val="001D34"/>
          <w:sz w:val="32"/>
          <w:szCs w:val="32"/>
          <w:lang w:eastAsia="en-AU"/>
        </w:rPr>
        <w:t>S</w:t>
      </w:r>
      <w:r w:rsidRPr="00F9025B">
        <w:rPr>
          <w:rFonts w:ascii="Calibri" w:eastAsia="Calibri" w:hAnsi="Calibri" w:cs="Arial"/>
          <w:bCs/>
          <w:iCs/>
          <w:color w:val="001D34"/>
          <w:sz w:val="32"/>
          <w:szCs w:val="32"/>
          <w:lang w:eastAsia="en-AU"/>
        </w:rPr>
        <w:t>heet</w:t>
      </w:r>
      <w:bookmarkEnd w:id="19"/>
    </w:p>
    <w:p w14:paraId="77E068B3" w14:textId="1818027B" w:rsidR="00992455" w:rsidRDefault="008159C2" w:rsidP="00992455">
      <w:pPr>
        <w:spacing w:before="120" w:after="120" w:line="264" w:lineRule="auto"/>
        <w:rPr>
          <w:rFonts w:ascii="Calibri" w:eastAsia="Calibri" w:hAnsi="Calibri" w:cs="Times New Roman"/>
          <w:color w:val="000000"/>
          <w:sz w:val="24"/>
          <w:lang w:eastAsia="en-AU"/>
        </w:rPr>
      </w:pPr>
      <w:r w:rsidRPr="00992455">
        <w:rPr>
          <w:rFonts w:ascii="Calibri" w:eastAsia="Calibri" w:hAnsi="Calibri" w:cs="Times New Roman"/>
          <w:color w:val="000000"/>
          <w:sz w:val="24"/>
          <w:lang w:eastAsia="en-AU"/>
        </w:rPr>
        <w:t xml:space="preserve">This launch sheet is intended to help you prepare for your first day </w:t>
      </w:r>
      <w:r w:rsidR="00992455">
        <w:rPr>
          <w:rFonts w:ascii="Calibri" w:eastAsia="Calibri" w:hAnsi="Calibri" w:cs="Times New Roman"/>
          <w:color w:val="000000"/>
          <w:sz w:val="24"/>
          <w:lang w:eastAsia="en-AU"/>
        </w:rPr>
        <w:t>in planet CSIRO. Use this sheet to put together a plan</w:t>
      </w:r>
      <w:r w:rsidR="00992455" w:rsidRPr="00992455">
        <w:rPr>
          <w:rFonts w:ascii="Calibri" w:eastAsia="Calibri" w:hAnsi="Calibri" w:cs="Times New Roman"/>
          <w:color w:val="000000"/>
          <w:sz w:val="24"/>
          <w:lang w:eastAsia="en-AU"/>
        </w:rPr>
        <w:t xml:space="preserve"> by gathering information from your CSIRO correspondence to date</w:t>
      </w:r>
      <w:r w:rsidR="00992455">
        <w:rPr>
          <w:rFonts w:ascii="Calibri" w:eastAsia="Calibri" w:hAnsi="Calibri" w:cs="Times New Roman"/>
          <w:color w:val="000000"/>
          <w:sz w:val="24"/>
          <w:lang w:eastAsia="en-AU"/>
        </w:rPr>
        <w:t>.</w:t>
      </w:r>
    </w:p>
    <w:p w14:paraId="6FD1D435" w14:textId="6ACEED92" w:rsidR="0021237C" w:rsidRDefault="00992455" w:rsidP="00992455">
      <w:pPr>
        <w:spacing w:before="120" w:after="120" w:line="264" w:lineRule="auto"/>
        <w:rPr>
          <w:rStyle w:val="Hyperlink"/>
          <w:rFonts w:ascii="Calibri" w:eastAsia="Calibri" w:hAnsi="Calibri" w:cs="Times New Roman"/>
          <w:color w:val="4472C4" w:themeColor="accent1"/>
          <w:sz w:val="24"/>
          <w:lang w:eastAsia="en-AU"/>
        </w:rPr>
      </w:pPr>
      <w:r>
        <w:rPr>
          <w:rFonts w:ascii="Calibri" w:eastAsia="Calibri" w:hAnsi="Calibri" w:cs="Times New Roman"/>
          <w:color w:val="000000"/>
          <w:sz w:val="24"/>
          <w:lang w:eastAsia="en-AU"/>
        </w:rPr>
        <w:t xml:space="preserve">You can access this sheet here: </w:t>
      </w:r>
      <w:hyperlink r:id="rId12" w:history="1">
        <w:r w:rsidR="00E5669F" w:rsidRPr="00F12698">
          <w:rPr>
            <w:rStyle w:val="Hyperlink"/>
            <w:rFonts w:ascii="Calibri" w:eastAsia="Calibri" w:hAnsi="Calibri" w:cs="Times New Roman"/>
            <w:sz w:val="24"/>
            <w:lang w:eastAsia="en-AU"/>
          </w:rPr>
          <w:t>https://csiroau.sharepoint.com/:f:/r/sites/CSIROOnboarding/Shared%20Documents/General/Comms?csf=1&amp;web=1&amp;e=5P2rcB</w:t>
        </w:r>
      </w:hyperlink>
      <w:r w:rsidR="00E5669F">
        <w:rPr>
          <w:rFonts w:ascii="Calibri" w:eastAsia="Calibri" w:hAnsi="Calibri" w:cs="Times New Roman"/>
          <w:color w:val="000000"/>
          <w:sz w:val="24"/>
          <w:lang w:eastAsia="en-AU"/>
        </w:rPr>
        <w:t xml:space="preserve"> </w:t>
      </w:r>
    </w:p>
    <w:p w14:paraId="230DBF7B" w14:textId="77777777" w:rsidR="0021237C" w:rsidRPr="00F9025B" w:rsidRDefault="0021237C" w:rsidP="00F9025B">
      <w:pPr>
        <w:keepNext/>
        <w:keepLines/>
        <w:numPr>
          <w:ilvl w:val="1"/>
          <w:numId w:val="0"/>
        </w:numPr>
        <w:spacing w:before="360" w:after="240" w:line="240" w:lineRule="auto"/>
        <w:outlineLvl w:val="1"/>
        <w:rPr>
          <w:rFonts w:ascii="Calibri" w:eastAsia="Calibri" w:hAnsi="Calibri" w:cs="Arial"/>
          <w:bCs/>
          <w:iCs/>
          <w:color w:val="001D34"/>
          <w:sz w:val="32"/>
          <w:szCs w:val="32"/>
          <w:lang w:eastAsia="en-AU"/>
        </w:rPr>
      </w:pPr>
      <w:bookmarkStart w:id="20" w:name="_Toc113545216"/>
      <w:bookmarkStart w:id="21" w:name="_Toc117171211"/>
      <w:r w:rsidRPr="00F9025B">
        <w:rPr>
          <w:rFonts w:ascii="Calibri" w:eastAsia="Calibri" w:hAnsi="Calibri" w:cs="Arial"/>
          <w:bCs/>
          <w:iCs/>
          <w:color w:val="001D34"/>
          <w:sz w:val="32"/>
          <w:szCs w:val="32"/>
          <w:lang w:eastAsia="en-AU"/>
        </w:rPr>
        <w:t>What is involved in the orientation program?</w:t>
      </w:r>
      <w:bookmarkEnd w:id="20"/>
      <w:bookmarkEnd w:id="21"/>
    </w:p>
    <w:p w14:paraId="6177914C" w14:textId="62F1B3D2" w:rsidR="00EB0DA5" w:rsidRDefault="007943C3" w:rsidP="00EB0DA5">
      <w:pPr>
        <w:pStyle w:val="BodyText"/>
      </w:pPr>
      <w:r w:rsidRPr="007943C3">
        <w:t>Your orientation program consists of a series of sessions and activities that will help smooth your transition into CSIRO. This program will provide you with foundational knowledge and social connections to support you in your new role. </w:t>
      </w:r>
      <w:r w:rsidR="00F87CE1">
        <w:t>The full list of events available is below</w:t>
      </w:r>
      <w:r w:rsidRPr="007943C3">
        <w:t xml:space="preserve">. </w:t>
      </w:r>
      <w:r w:rsidR="003613AC">
        <w:t xml:space="preserve">In </w:t>
      </w:r>
      <w:r w:rsidR="009344A0">
        <w:t>the</w:t>
      </w:r>
      <w:r w:rsidR="003613AC">
        <w:t xml:space="preserve"> first week </w:t>
      </w:r>
      <w:r w:rsidR="009344A0">
        <w:t>of</w:t>
      </w:r>
      <w:r w:rsidR="003613AC">
        <w:t xml:space="preserve"> your new </w:t>
      </w:r>
      <w:r w:rsidR="009344A0">
        <w:t>role,</w:t>
      </w:r>
      <w:r w:rsidR="003613AC">
        <w:t xml:space="preserve"> you will be sent </w:t>
      </w:r>
      <w:r w:rsidR="006D7D37">
        <w:t xml:space="preserve">Outlook </w:t>
      </w:r>
      <w:r w:rsidR="003613AC">
        <w:t>calendar invitations</w:t>
      </w:r>
      <w:r w:rsidR="00697246">
        <w:t xml:space="preserve"> with </w:t>
      </w:r>
      <w:r w:rsidR="00697246" w:rsidRPr="007943C3">
        <w:t>specif</w:t>
      </w:r>
      <w:r w:rsidR="00697246">
        <w:t>i</w:t>
      </w:r>
      <w:r w:rsidR="00697246" w:rsidRPr="007943C3">
        <w:t>c dates and times</w:t>
      </w:r>
      <w:r w:rsidR="003613AC">
        <w:t xml:space="preserve"> for the events</w:t>
      </w:r>
      <w:r w:rsidR="009B6A9A">
        <w:t xml:space="preserve"> </w:t>
      </w:r>
      <w:r w:rsidR="006D7D37">
        <w:t>relevant to you</w:t>
      </w:r>
      <w:r w:rsidRPr="007943C3">
        <w:t>.</w:t>
      </w:r>
      <w:r>
        <w:t xml:space="preserve"> </w:t>
      </w:r>
    </w:p>
    <w:p w14:paraId="430DF29E" w14:textId="601B3719" w:rsidR="0021237C" w:rsidRDefault="0021237C" w:rsidP="0021237C">
      <w:pPr>
        <w:pStyle w:val="BodyText"/>
      </w:pPr>
    </w:p>
    <w:p w14:paraId="0921615B" w14:textId="77777777" w:rsidR="0021237C" w:rsidRDefault="0021237C" w:rsidP="0021237C">
      <w:pPr>
        <w:pStyle w:val="BodyText"/>
      </w:pPr>
      <w:r>
        <w:t>Some of the topics include:</w:t>
      </w:r>
    </w:p>
    <w:p w14:paraId="60A09E3F" w14:textId="5CD923A9" w:rsidR="0021237C" w:rsidRDefault="0021237C" w:rsidP="0021237C">
      <w:pPr>
        <w:pStyle w:val="ListBullet2"/>
        <w:numPr>
          <w:ilvl w:val="1"/>
          <w:numId w:val="2"/>
        </w:numPr>
        <w:tabs>
          <w:tab w:val="clear" w:pos="227"/>
        </w:tabs>
      </w:pPr>
      <w:bookmarkStart w:id="22" w:name="_Hlk113544843"/>
      <w:r>
        <w:t>Welcome</w:t>
      </w:r>
      <w:r w:rsidR="00E5669F">
        <w:t xml:space="preserve"> session</w:t>
      </w:r>
    </w:p>
    <w:p w14:paraId="0BA0EFE3" w14:textId="2850620C" w:rsidR="00BF2394" w:rsidRDefault="00BF2394" w:rsidP="0021237C">
      <w:pPr>
        <w:pStyle w:val="ListBullet2"/>
        <w:numPr>
          <w:ilvl w:val="1"/>
          <w:numId w:val="2"/>
        </w:numPr>
        <w:tabs>
          <w:tab w:val="clear" w:pos="227"/>
        </w:tabs>
      </w:pPr>
      <w:r>
        <w:t>Navigating probation, Annual Performance Agreement (APA) and other milestones</w:t>
      </w:r>
    </w:p>
    <w:p w14:paraId="0CE3CDF4" w14:textId="3CCB4D1E" w:rsidR="0021237C" w:rsidRDefault="0021237C" w:rsidP="0021237C">
      <w:pPr>
        <w:pStyle w:val="ListBullet2"/>
        <w:numPr>
          <w:ilvl w:val="1"/>
          <w:numId w:val="2"/>
        </w:numPr>
        <w:tabs>
          <w:tab w:val="clear" w:pos="227"/>
        </w:tabs>
      </w:pPr>
      <w:r>
        <w:t xml:space="preserve">Health, Safety and </w:t>
      </w:r>
      <w:r w:rsidR="00031BC6">
        <w:t>Environment</w:t>
      </w:r>
      <w:r>
        <w:t xml:space="preserve"> </w:t>
      </w:r>
      <w:r w:rsidR="00962383">
        <w:t xml:space="preserve">(HSE) </w:t>
      </w:r>
      <w:r>
        <w:t>Meet and Greet</w:t>
      </w:r>
    </w:p>
    <w:p w14:paraId="7DB4988A" w14:textId="438F8C9E" w:rsidR="00C768F5" w:rsidRDefault="00C768F5" w:rsidP="0021237C">
      <w:pPr>
        <w:pStyle w:val="ListBullet2"/>
        <w:numPr>
          <w:ilvl w:val="1"/>
          <w:numId w:val="2"/>
        </w:numPr>
        <w:tabs>
          <w:tab w:val="clear" w:pos="227"/>
        </w:tabs>
      </w:pPr>
      <w:r>
        <w:t>Orientation for leaders with direct reports</w:t>
      </w:r>
    </w:p>
    <w:p w14:paraId="1A60AECF" w14:textId="7919DE19" w:rsidR="0021237C" w:rsidRDefault="0021237C" w:rsidP="0021237C">
      <w:pPr>
        <w:pStyle w:val="ListBullet2"/>
        <w:numPr>
          <w:ilvl w:val="1"/>
          <w:numId w:val="2"/>
        </w:numPr>
        <w:tabs>
          <w:tab w:val="clear" w:pos="227"/>
        </w:tabs>
      </w:pPr>
      <w:r>
        <w:lastRenderedPageBreak/>
        <w:t>Impact – Not just your H-index</w:t>
      </w:r>
    </w:p>
    <w:p w14:paraId="0A1EF246" w14:textId="71E09AAD" w:rsidR="0021237C" w:rsidRDefault="0021237C" w:rsidP="0021237C">
      <w:pPr>
        <w:pStyle w:val="ListBullet2"/>
        <w:numPr>
          <w:ilvl w:val="1"/>
          <w:numId w:val="2"/>
        </w:numPr>
        <w:tabs>
          <w:tab w:val="clear" w:pos="227"/>
        </w:tabs>
      </w:pPr>
      <w:r>
        <w:t xml:space="preserve">Scientific Computing </w:t>
      </w:r>
      <w:bookmarkStart w:id="23" w:name="_Hlk117092478"/>
      <w:r w:rsidR="00EF62CD">
        <w:t>with Information Management and Technology (IMT)</w:t>
      </w:r>
      <w:bookmarkEnd w:id="23"/>
    </w:p>
    <w:p w14:paraId="74E3505D" w14:textId="62BA9D15" w:rsidR="00E02197" w:rsidRDefault="00E02197" w:rsidP="00083FEE">
      <w:pPr>
        <w:pStyle w:val="ListBullet2"/>
        <w:numPr>
          <w:ilvl w:val="1"/>
          <w:numId w:val="2"/>
        </w:numPr>
        <w:tabs>
          <w:tab w:val="clear" w:pos="227"/>
        </w:tabs>
      </w:pPr>
      <w:r>
        <w:t>I’m a new researcher at CSIRO, who are all the other people</w:t>
      </w:r>
    </w:p>
    <w:p w14:paraId="3F9A8675" w14:textId="7782DF79" w:rsidR="0021237C" w:rsidRDefault="0021237C" w:rsidP="0021237C">
      <w:pPr>
        <w:pStyle w:val="ListBullet2"/>
        <w:numPr>
          <w:ilvl w:val="1"/>
          <w:numId w:val="2"/>
        </w:numPr>
        <w:tabs>
          <w:tab w:val="clear" w:pos="227"/>
        </w:tabs>
      </w:pPr>
      <w:r>
        <w:t>Ethics at CSIRO</w:t>
      </w:r>
    </w:p>
    <w:bookmarkEnd w:id="22"/>
    <w:p w14:paraId="6EC36909" w14:textId="0838721F" w:rsidR="0021237C" w:rsidRDefault="00C768F5" w:rsidP="009344A0">
      <w:pPr>
        <w:pStyle w:val="ListBullet2"/>
        <w:numPr>
          <w:ilvl w:val="1"/>
          <w:numId w:val="2"/>
        </w:numPr>
        <w:tabs>
          <w:tab w:val="clear" w:pos="227"/>
        </w:tabs>
      </w:pPr>
      <w:r>
        <w:t>CSIRO Hacks</w:t>
      </w:r>
    </w:p>
    <w:p w14:paraId="30413282" w14:textId="4F6414CA" w:rsidR="00C768F5" w:rsidRDefault="00C768F5" w:rsidP="009344A0">
      <w:pPr>
        <w:pStyle w:val="ListBullet2"/>
        <w:numPr>
          <w:ilvl w:val="1"/>
          <w:numId w:val="2"/>
        </w:numPr>
        <w:tabs>
          <w:tab w:val="clear" w:pos="227"/>
        </w:tabs>
      </w:pPr>
      <w:r>
        <w:t xml:space="preserve">Speed meet and greet </w:t>
      </w:r>
    </w:p>
    <w:p w14:paraId="22F7E23F" w14:textId="66981337" w:rsidR="00992455" w:rsidRPr="00992455" w:rsidRDefault="00992455" w:rsidP="00992455">
      <w:pPr>
        <w:rPr>
          <w:lang w:eastAsia="en-AU"/>
        </w:rPr>
      </w:pPr>
      <w:r w:rsidRPr="00992455">
        <w:rPr>
          <w:color w:val="4472C4" w:themeColor="accent1"/>
          <w:lang w:eastAsia="en-AU"/>
        </w:rPr>
        <w:t xml:space="preserve"> </w:t>
      </w:r>
    </w:p>
    <w:sectPr w:rsidR="00992455" w:rsidRPr="009924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A3137"/>
    <w:multiLevelType w:val="hybridMultilevel"/>
    <w:tmpl w:val="9B0ECF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2F10EF8"/>
    <w:multiLevelType w:val="hybridMultilevel"/>
    <w:tmpl w:val="C1F45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AD54060"/>
    <w:multiLevelType w:val="multilevel"/>
    <w:tmpl w:val="DA8E0C14"/>
    <w:lvl w:ilvl="0">
      <w:start w:val="1"/>
      <w:numFmt w:val="bullet"/>
      <w:lvlText w:val=""/>
      <w:lvlJc w:val="left"/>
      <w:pPr>
        <w:tabs>
          <w:tab w:val="num" w:pos="199"/>
        </w:tabs>
        <w:ind w:left="199" w:hanging="199"/>
      </w:pPr>
      <w:rPr>
        <w:rFonts w:ascii="Symbol" w:hAnsi="Symbol" w:hint="default"/>
      </w:rPr>
    </w:lvl>
    <w:lvl w:ilvl="1">
      <w:start w:val="1"/>
      <w:numFmt w:val="bullet"/>
      <w:lvlText w:val="-"/>
      <w:lvlJc w:val="left"/>
      <w:pPr>
        <w:tabs>
          <w:tab w:val="num" w:pos="397"/>
        </w:tabs>
        <w:ind w:left="397" w:hanging="198"/>
      </w:pPr>
      <w:rPr>
        <w:rFonts w:ascii="Calibri" w:eastAsia="Calibri" w:hAnsi="Calibri" w:cs="Calibri" w:hint="default"/>
      </w:rPr>
    </w:lvl>
    <w:lvl w:ilvl="2">
      <w:start w:val="1"/>
      <w:numFmt w:val="bullet"/>
      <w:lvlText w:val="–"/>
      <w:lvlJc w:val="left"/>
      <w:pPr>
        <w:tabs>
          <w:tab w:val="num" w:pos="595"/>
        </w:tabs>
        <w:ind w:left="595" w:hanging="198"/>
      </w:pPr>
      <w:rPr>
        <w:rFonts w:ascii="Arial" w:hAnsi="Arial" w:cs="Times New Roman" w:hint="default"/>
      </w:rPr>
    </w:lvl>
    <w:lvl w:ilvl="3">
      <w:start w:val="1"/>
      <w:numFmt w:val="none"/>
      <w:lvlText w:val=""/>
      <w:lvlJc w:val="left"/>
      <w:pPr>
        <w:ind w:left="2880" w:hanging="360"/>
      </w:pPr>
      <w:rPr>
        <w:rFonts w:cs="Times New Roman"/>
      </w:rPr>
    </w:lvl>
    <w:lvl w:ilvl="4">
      <w:start w:val="1"/>
      <w:numFmt w:val="none"/>
      <w:lvlText w:val=""/>
      <w:lvlJc w:val="left"/>
      <w:pPr>
        <w:ind w:left="3600" w:hanging="360"/>
      </w:pPr>
      <w:rPr>
        <w:rFonts w:cs="Times New Roman"/>
      </w:rPr>
    </w:lvl>
    <w:lvl w:ilvl="5">
      <w:start w:val="1"/>
      <w:numFmt w:val="none"/>
      <w:lvlText w:val=""/>
      <w:lvlJc w:val="left"/>
      <w:pPr>
        <w:ind w:left="4320" w:hanging="360"/>
      </w:pPr>
      <w:rPr>
        <w:rFonts w:cs="Times New Roman"/>
      </w:rPr>
    </w:lvl>
    <w:lvl w:ilvl="6">
      <w:start w:val="1"/>
      <w:numFmt w:val="none"/>
      <w:lvlText w:val=""/>
      <w:lvlJc w:val="left"/>
      <w:pPr>
        <w:ind w:left="5040" w:hanging="360"/>
      </w:pPr>
      <w:rPr>
        <w:rFonts w:cs="Times New Roman"/>
      </w:rPr>
    </w:lvl>
    <w:lvl w:ilvl="7">
      <w:start w:val="1"/>
      <w:numFmt w:val="none"/>
      <w:lvlText w:val=""/>
      <w:lvlJc w:val="left"/>
      <w:pPr>
        <w:ind w:left="5760" w:hanging="360"/>
      </w:pPr>
      <w:rPr>
        <w:rFonts w:cs="Times New Roman"/>
      </w:rPr>
    </w:lvl>
    <w:lvl w:ilvl="8">
      <w:start w:val="1"/>
      <w:numFmt w:val="none"/>
      <w:lvlText w:val=""/>
      <w:lvlJc w:val="left"/>
      <w:pPr>
        <w:ind w:left="6480" w:hanging="360"/>
      </w:pPr>
      <w:rPr>
        <w:rFonts w:cs="Times New Roman"/>
      </w:rPr>
    </w:lvl>
  </w:abstractNum>
  <w:abstractNum w:abstractNumId="3"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cs="Times New Roman" w:hint="default"/>
      </w:rPr>
    </w:lvl>
    <w:lvl w:ilvl="2">
      <w:start w:val="1"/>
      <w:numFmt w:val="bullet"/>
      <w:lvlText w:val="–"/>
      <w:lvlJc w:val="left"/>
      <w:pPr>
        <w:tabs>
          <w:tab w:val="num" w:pos="595"/>
        </w:tabs>
        <w:ind w:left="595" w:hanging="198"/>
      </w:pPr>
      <w:rPr>
        <w:rFonts w:ascii="Arial" w:hAnsi="Arial" w:cs="Times New Roman" w:hint="default"/>
      </w:rPr>
    </w:lvl>
    <w:lvl w:ilvl="3">
      <w:start w:val="1"/>
      <w:numFmt w:val="none"/>
      <w:lvlText w:val=""/>
      <w:lvlJc w:val="left"/>
      <w:pPr>
        <w:ind w:left="2880" w:hanging="360"/>
      </w:pPr>
      <w:rPr>
        <w:rFonts w:cs="Times New Roman"/>
      </w:rPr>
    </w:lvl>
    <w:lvl w:ilvl="4">
      <w:start w:val="1"/>
      <w:numFmt w:val="none"/>
      <w:lvlText w:val=""/>
      <w:lvlJc w:val="left"/>
      <w:pPr>
        <w:ind w:left="3600" w:hanging="360"/>
      </w:pPr>
      <w:rPr>
        <w:rFonts w:cs="Times New Roman"/>
      </w:rPr>
    </w:lvl>
    <w:lvl w:ilvl="5">
      <w:start w:val="1"/>
      <w:numFmt w:val="none"/>
      <w:lvlText w:val=""/>
      <w:lvlJc w:val="left"/>
      <w:pPr>
        <w:ind w:left="4320" w:hanging="360"/>
      </w:pPr>
      <w:rPr>
        <w:rFonts w:cs="Times New Roman"/>
      </w:rPr>
    </w:lvl>
    <w:lvl w:ilvl="6">
      <w:start w:val="1"/>
      <w:numFmt w:val="none"/>
      <w:lvlText w:val=""/>
      <w:lvlJc w:val="left"/>
      <w:pPr>
        <w:ind w:left="5040" w:hanging="360"/>
      </w:pPr>
      <w:rPr>
        <w:rFonts w:cs="Times New Roman"/>
      </w:rPr>
    </w:lvl>
    <w:lvl w:ilvl="7">
      <w:start w:val="1"/>
      <w:numFmt w:val="none"/>
      <w:lvlText w:val=""/>
      <w:lvlJc w:val="left"/>
      <w:pPr>
        <w:ind w:left="5760" w:hanging="360"/>
      </w:pPr>
      <w:rPr>
        <w:rFonts w:cs="Times New Roman"/>
      </w:rPr>
    </w:lvl>
    <w:lvl w:ilvl="8">
      <w:start w:val="1"/>
      <w:numFmt w:val="none"/>
      <w:lvlText w:val=""/>
      <w:lvlJc w:val="left"/>
      <w:pPr>
        <w:ind w:left="6480" w:hanging="360"/>
      </w:pPr>
      <w:rPr>
        <w:rFonts w:cs="Times New Roman"/>
      </w:rPr>
    </w:lvl>
  </w:abstractNum>
  <w:abstractNum w:abstractNumId="4" w15:restartNumberingAfterBreak="0">
    <w:nsid w:val="4ACE0E49"/>
    <w:multiLevelType w:val="multilevel"/>
    <w:tmpl w:val="609E1C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CBE31D0"/>
    <w:multiLevelType w:val="hybridMultilevel"/>
    <w:tmpl w:val="7BC239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65004346">
    <w:abstractNumId w:val="3"/>
  </w:num>
  <w:num w:numId="2" w16cid:durableId="393048286">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972817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ADF"/>
    <w:rsid w:val="00031BC6"/>
    <w:rsid w:val="00047AB4"/>
    <w:rsid w:val="000F0F90"/>
    <w:rsid w:val="001420B2"/>
    <w:rsid w:val="0021237C"/>
    <w:rsid w:val="00243ADF"/>
    <w:rsid w:val="002D07F9"/>
    <w:rsid w:val="003613AC"/>
    <w:rsid w:val="003B4E06"/>
    <w:rsid w:val="00436B9D"/>
    <w:rsid w:val="004634AD"/>
    <w:rsid w:val="00697246"/>
    <w:rsid w:val="006A5A62"/>
    <w:rsid w:val="006D0ACF"/>
    <w:rsid w:val="006D7D37"/>
    <w:rsid w:val="007943C3"/>
    <w:rsid w:val="008159C2"/>
    <w:rsid w:val="008A2143"/>
    <w:rsid w:val="008F607C"/>
    <w:rsid w:val="009344A0"/>
    <w:rsid w:val="0094245D"/>
    <w:rsid w:val="00962383"/>
    <w:rsid w:val="00992455"/>
    <w:rsid w:val="009B6A9A"/>
    <w:rsid w:val="00A33741"/>
    <w:rsid w:val="00AF383D"/>
    <w:rsid w:val="00BB2C27"/>
    <w:rsid w:val="00BF2394"/>
    <w:rsid w:val="00C04636"/>
    <w:rsid w:val="00C26D63"/>
    <w:rsid w:val="00C768F5"/>
    <w:rsid w:val="00CA699B"/>
    <w:rsid w:val="00D93060"/>
    <w:rsid w:val="00E02197"/>
    <w:rsid w:val="00E5669F"/>
    <w:rsid w:val="00EB0DA5"/>
    <w:rsid w:val="00EE0CF5"/>
    <w:rsid w:val="00EF62CD"/>
    <w:rsid w:val="00F87CE1"/>
    <w:rsid w:val="00F902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CB683"/>
  <w15:chartTrackingRefBased/>
  <w15:docId w15:val="{B7BDDE17-7C5C-4458-B01F-180E8B04A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59C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9245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9245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2D07F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qFormat/>
    <w:rsid w:val="00243ADF"/>
    <w:rPr>
      <w:color w:val="A5A5A5" w:themeColor="accent3"/>
      <w:u w:val="single"/>
    </w:rPr>
  </w:style>
  <w:style w:type="paragraph" w:styleId="BodyText">
    <w:name w:val="Body Text"/>
    <w:link w:val="BodyTextChar"/>
    <w:qFormat/>
    <w:rsid w:val="00243ADF"/>
    <w:pPr>
      <w:spacing w:before="120" w:after="120" w:line="264" w:lineRule="auto"/>
    </w:pPr>
    <w:rPr>
      <w:rFonts w:ascii="Calibri" w:eastAsia="Calibri" w:hAnsi="Calibri" w:cs="Times New Roman"/>
      <w:color w:val="000000"/>
      <w:sz w:val="24"/>
      <w:lang w:eastAsia="en-AU"/>
    </w:rPr>
  </w:style>
  <w:style w:type="character" w:customStyle="1" w:styleId="BodyTextChar">
    <w:name w:val="Body Text Char"/>
    <w:basedOn w:val="DefaultParagraphFont"/>
    <w:link w:val="BodyText"/>
    <w:rsid w:val="00243ADF"/>
    <w:rPr>
      <w:rFonts w:ascii="Calibri" w:eastAsia="Calibri" w:hAnsi="Calibri" w:cs="Times New Roman"/>
      <w:color w:val="000000"/>
      <w:sz w:val="24"/>
      <w:lang w:eastAsia="en-AU"/>
    </w:rPr>
  </w:style>
  <w:style w:type="paragraph" w:styleId="TOC1">
    <w:name w:val="toc 1"/>
    <w:basedOn w:val="Normal"/>
    <w:next w:val="Normal"/>
    <w:autoRedefine/>
    <w:uiPriority w:val="39"/>
    <w:unhideWhenUsed/>
    <w:rsid w:val="00243ADF"/>
    <w:pPr>
      <w:spacing w:after="100"/>
    </w:pPr>
  </w:style>
  <w:style w:type="paragraph" w:styleId="TOC2">
    <w:name w:val="toc 2"/>
    <w:basedOn w:val="Normal"/>
    <w:next w:val="Normal"/>
    <w:autoRedefine/>
    <w:uiPriority w:val="39"/>
    <w:unhideWhenUsed/>
    <w:rsid w:val="00243ADF"/>
    <w:pPr>
      <w:spacing w:after="100"/>
      <w:ind w:left="220"/>
    </w:pPr>
  </w:style>
  <w:style w:type="paragraph" w:styleId="TOC3">
    <w:name w:val="toc 3"/>
    <w:basedOn w:val="Normal"/>
    <w:next w:val="Normal"/>
    <w:autoRedefine/>
    <w:uiPriority w:val="39"/>
    <w:unhideWhenUsed/>
    <w:rsid w:val="00243ADF"/>
    <w:pPr>
      <w:spacing w:after="100"/>
      <w:ind w:left="440"/>
    </w:pPr>
  </w:style>
  <w:style w:type="paragraph" w:styleId="ListParagraph">
    <w:name w:val="List Paragraph"/>
    <w:basedOn w:val="Normal"/>
    <w:uiPriority w:val="34"/>
    <w:qFormat/>
    <w:rsid w:val="00243ADF"/>
    <w:pPr>
      <w:ind w:left="720"/>
      <w:contextualSpacing/>
    </w:pPr>
  </w:style>
  <w:style w:type="character" w:customStyle="1" w:styleId="Heading1Char">
    <w:name w:val="Heading 1 Char"/>
    <w:basedOn w:val="DefaultParagraphFont"/>
    <w:link w:val="Heading1"/>
    <w:uiPriority w:val="9"/>
    <w:rsid w:val="008159C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9245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92455"/>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992455"/>
    <w:rPr>
      <w:color w:val="605E5C"/>
      <w:shd w:val="clear" w:color="auto" w:fill="E1DFDD"/>
    </w:rPr>
  </w:style>
  <w:style w:type="paragraph" w:styleId="Title">
    <w:name w:val="Title"/>
    <w:basedOn w:val="Normal"/>
    <w:next w:val="Normal"/>
    <w:link w:val="TitleChar"/>
    <w:uiPriority w:val="10"/>
    <w:qFormat/>
    <w:rsid w:val="0099245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2455"/>
    <w:rPr>
      <w:rFonts w:asciiTheme="majorHAnsi" w:eastAsiaTheme="majorEastAsia" w:hAnsiTheme="majorHAnsi" w:cstheme="majorBidi"/>
      <w:spacing w:val="-10"/>
      <w:kern w:val="28"/>
      <w:sz w:val="56"/>
      <w:szCs w:val="56"/>
    </w:rPr>
  </w:style>
  <w:style w:type="paragraph" w:styleId="ListBullet">
    <w:name w:val="List Bullet"/>
    <w:basedOn w:val="BodyText"/>
    <w:uiPriority w:val="2"/>
    <w:semiHidden/>
    <w:unhideWhenUsed/>
    <w:qFormat/>
    <w:rsid w:val="0021237C"/>
    <w:pPr>
      <w:numPr>
        <w:numId w:val="1"/>
      </w:numPr>
      <w:tabs>
        <w:tab w:val="clear" w:pos="199"/>
        <w:tab w:val="left" w:pos="227"/>
        <w:tab w:val="left" w:pos="397"/>
      </w:tabs>
      <w:spacing w:before="60" w:after="60"/>
      <w:ind w:left="227" w:hanging="227"/>
    </w:pPr>
  </w:style>
  <w:style w:type="paragraph" w:styleId="ListBullet2">
    <w:name w:val="List Bullet 2"/>
    <w:basedOn w:val="ListBullet"/>
    <w:uiPriority w:val="2"/>
    <w:unhideWhenUsed/>
    <w:qFormat/>
    <w:rsid w:val="0021237C"/>
    <w:pPr>
      <w:numPr>
        <w:ilvl w:val="1"/>
      </w:numPr>
      <w:tabs>
        <w:tab w:val="clear" w:pos="397"/>
        <w:tab w:val="left" w:pos="794"/>
      </w:tabs>
    </w:pPr>
  </w:style>
  <w:style w:type="numbering" w:customStyle="1" w:styleId="Bullets">
    <w:name w:val="Bullets"/>
    <w:rsid w:val="0021237C"/>
    <w:pPr>
      <w:numPr>
        <w:numId w:val="1"/>
      </w:numPr>
    </w:pPr>
  </w:style>
  <w:style w:type="paragraph" w:styleId="TOCHeading">
    <w:name w:val="TOC Heading"/>
    <w:basedOn w:val="Heading1"/>
    <w:next w:val="Normal"/>
    <w:uiPriority w:val="39"/>
    <w:unhideWhenUsed/>
    <w:qFormat/>
    <w:rsid w:val="00BB2C27"/>
    <w:pPr>
      <w:outlineLvl w:val="9"/>
    </w:pPr>
    <w:rPr>
      <w:lang w:val="en-US"/>
    </w:rPr>
  </w:style>
  <w:style w:type="character" w:customStyle="1" w:styleId="Heading4Char">
    <w:name w:val="Heading 4 Char"/>
    <w:basedOn w:val="DefaultParagraphFont"/>
    <w:link w:val="Heading4"/>
    <w:uiPriority w:val="9"/>
    <w:semiHidden/>
    <w:rsid w:val="002D07F9"/>
    <w:rPr>
      <w:rFonts w:asciiTheme="majorHAnsi" w:eastAsiaTheme="majorEastAsia" w:hAnsiTheme="majorHAnsi" w:cstheme="majorBidi"/>
      <w:i/>
      <w:iCs/>
      <w:color w:val="2F5496" w:themeColor="accent1" w:themeShade="BF"/>
    </w:rPr>
  </w:style>
  <w:style w:type="paragraph" w:styleId="NormalWeb">
    <w:name w:val="Normal (Web)"/>
    <w:basedOn w:val="Normal"/>
    <w:uiPriority w:val="99"/>
    <w:semiHidden/>
    <w:unhideWhenUsed/>
    <w:rsid w:val="00C26D6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C26D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028134">
      <w:bodyDiv w:val="1"/>
      <w:marLeft w:val="0"/>
      <w:marRight w:val="0"/>
      <w:marTop w:val="0"/>
      <w:marBottom w:val="0"/>
      <w:divBdr>
        <w:top w:val="none" w:sz="0" w:space="0" w:color="auto"/>
        <w:left w:val="none" w:sz="0" w:space="0" w:color="auto"/>
        <w:bottom w:val="none" w:sz="0" w:space="0" w:color="auto"/>
        <w:right w:val="none" w:sz="0" w:space="0" w:color="auto"/>
      </w:divBdr>
    </w:div>
    <w:div w:id="370498116">
      <w:bodyDiv w:val="1"/>
      <w:marLeft w:val="0"/>
      <w:marRight w:val="0"/>
      <w:marTop w:val="0"/>
      <w:marBottom w:val="0"/>
      <w:divBdr>
        <w:top w:val="none" w:sz="0" w:space="0" w:color="auto"/>
        <w:left w:val="none" w:sz="0" w:space="0" w:color="auto"/>
        <w:bottom w:val="none" w:sz="0" w:space="0" w:color="auto"/>
        <w:right w:val="none" w:sz="0" w:space="0" w:color="auto"/>
      </w:divBdr>
    </w:div>
    <w:div w:id="535778679">
      <w:bodyDiv w:val="1"/>
      <w:marLeft w:val="0"/>
      <w:marRight w:val="0"/>
      <w:marTop w:val="0"/>
      <w:marBottom w:val="0"/>
      <w:divBdr>
        <w:top w:val="none" w:sz="0" w:space="0" w:color="auto"/>
        <w:left w:val="none" w:sz="0" w:space="0" w:color="auto"/>
        <w:bottom w:val="none" w:sz="0" w:space="0" w:color="auto"/>
        <w:right w:val="none" w:sz="0" w:space="0" w:color="auto"/>
      </w:divBdr>
    </w:div>
    <w:div w:id="673604515">
      <w:bodyDiv w:val="1"/>
      <w:marLeft w:val="0"/>
      <w:marRight w:val="0"/>
      <w:marTop w:val="0"/>
      <w:marBottom w:val="0"/>
      <w:divBdr>
        <w:top w:val="none" w:sz="0" w:space="0" w:color="auto"/>
        <w:left w:val="none" w:sz="0" w:space="0" w:color="auto"/>
        <w:bottom w:val="none" w:sz="0" w:space="0" w:color="auto"/>
        <w:right w:val="none" w:sz="0" w:space="0" w:color="auto"/>
      </w:divBdr>
    </w:div>
    <w:div w:id="1200358244">
      <w:bodyDiv w:val="1"/>
      <w:marLeft w:val="0"/>
      <w:marRight w:val="0"/>
      <w:marTop w:val="0"/>
      <w:marBottom w:val="0"/>
      <w:divBdr>
        <w:top w:val="none" w:sz="0" w:space="0" w:color="auto"/>
        <w:left w:val="none" w:sz="0" w:space="0" w:color="auto"/>
        <w:bottom w:val="none" w:sz="0" w:space="0" w:color="auto"/>
        <w:right w:val="none" w:sz="0" w:space="0" w:color="auto"/>
      </w:divBdr>
    </w:div>
    <w:div w:id="1830749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siroau.sharepoint.com/:f:/r/sites/CSIROOnboarding/Shared%20Documents/General/Comms?csf=1&amp;web=1&amp;e=5P2rcB"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csiroau.sharepoint.com/sites/90dayclub" TargetMode="External"/><Relationship Id="rId10"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B872D28CE2DA547A9947594AE3B20DA" ma:contentTypeVersion="14" ma:contentTypeDescription="Create a new document." ma:contentTypeScope="" ma:versionID="2728f5cd1ecbb7e20c0499825b885d5b">
  <xsd:schema xmlns:xsd="http://www.w3.org/2001/XMLSchema" xmlns:xs="http://www.w3.org/2001/XMLSchema" xmlns:p="http://schemas.microsoft.com/office/2006/metadata/properties" xmlns:ns2="17417f69-1182-4db1-81d9-5c3b3af97b55" xmlns:ns3="8da46cb1-729e-4566-a289-87c9b1312c55" targetNamespace="http://schemas.microsoft.com/office/2006/metadata/properties" ma:root="true" ma:fieldsID="39dfdecea668fc43d4be4efa46a5335f" ns2:_="" ns3:_="">
    <xsd:import namespace="17417f69-1182-4db1-81d9-5c3b3af97b55"/>
    <xsd:import namespace="8da46cb1-729e-4566-a289-87c9b1312c5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417f69-1182-4db1-81d9-5c3b3af97b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9513c6f-d7d3-4bba-9430-ae338114780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a46cb1-729e-4566-a289-87c9b1312c5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5fe47c9-060a-4ad2-b23a-396e09429b05}" ma:internalName="TaxCatchAll" ma:showField="CatchAllData" ma:web="8da46cb1-729e-4566-a289-87c9b1312c5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da46cb1-729e-4566-a289-87c9b1312c55" xsi:nil="true"/>
    <lcf76f155ced4ddcb4097134ff3c332f xmlns="17417f69-1182-4db1-81d9-5c3b3af97b55">
      <Terms xmlns="http://schemas.microsoft.com/office/infopath/2007/PartnerControls"/>
    </lcf76f155ced4ddcb4097134ff3c332f>
    <SharedWithUsers xmlns="8da46cb1-729e-4566-a289-87c9b1312c55">
      <UserInfo>
        <DisplayName/>
        <AccountId xsi:nil="true"/>
        <AccountType/>
      </UserInfo>
    </SharedWithUsers>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1631103-913C-44A8-AD6E-83A30190DF6D}">
  <ds:schemaRefs>
    <ds:schemaRef ds:uri="http://schemas.openxmlformats.org/officeDocument/2006/bibliography"/>
  </ds:schemaRefs>
</ds:datastoreItem>
</file>

<file path=customXml/itemProps2.xml><?xml version="1.0" encoding="utf-8"?>
<ds:datastoreItem xmlns:ds="http://schemas.openxmlformats.org/officeDocument/2006/customXml" ds:itemID="{A21B3F34-0C1A-44EE-886B-6B12AC016273}"/>
</file>

<file path=customXml/itemProps3.xml><?xml version="1.0" encoding="utf-8"?>
<ds:datastoreItem xmlns:ds="http://schemas.openxmlformats.org/officeDocument/2006/customXml" ds:itemID="{CA985FF3-F3CF-48A2-BF76-9236E7D63A56}">
  <ds:schemaRefs>
    <ds:schemaRef ds:uri="http://schemas.microsoft.com/sharepoint/v3/contenttype/forms"/>
  </ds:schemaRefs>
</ds:datastoreItem>
</file>

<file path=customXml/itemProps4.xml><?xml version="1.0" encoding="utf-8"?>
<ds:datastoreItem xmlns:ds="http://schemas.openxmlformats.org/officeDocument/2006/customXml" ds:itemID="{D1D6570B-1E52-42B4-A018-D0AE1448409F}">
  <ds:schemaRefs>
    <ds:schemaRef ds:uri="http://schemas.microsoft.com/office/2006/metadata/properties"/>
    <ds:schemaRef ds:uri="http://schemas.microsoft.com/office/infopath/2007/PartnerControls"/>
    <ds:schemaRef ds:uri="ae0129ea-0794-412c-b58c-3f39b0eee8bf"/>
    <ds:schemaRef ds:uri="5824f7f4-8d65-4b1d-8cc0-33dea698668f"/>
  </ds:schemaRefs>
</ds:datastoreItem>
</file>

<file path=customXml/itemProps5.xml><?xml version="1.0" encoding="utf-8"?>
<ds:datastoreItem xmlns:ds="http://schemas.openxmlformats.org/officeDocument/2006/customXml" ds:itemID="{19F23CAE-35B9-44C6-8C95-815816F0169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891</Words>
  <Characters>5083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CSIRO</Company>
  <LinksUpToDate>false</LinksUpToDate>
  <CharactersWithSpaces>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Vuono, Daniel (WS &amp; E, Werribee Sth Rd)</dc:creator>
  <cp:keywords/>
  <dc:description/>
  <cp:lastModifiedBy>Eqbal, Sarah (Launch &amp; Careers, Pullenvale)</cp:lastModifiedBy>
  <cp:revision>8</cp:revision>
  <dcterms:created xsi:type="dcterms:W3CDTF">2024-07-08T08:13:00Z</dcterms:created>
  <dcterms:modified xsi:type="dcterms:W3CDTF">2024-07-08T08:18:00Z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0x0101002B872D28CE2DA547A9947594AE3B20DA</vt:lpwstr>
  </property>
  <property fmtid="{D5CDD505-2E9C-101B-9397-08002B2CF9AE}" pid="3" name="Order">
    <vt:r8>1300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dlc_DocIdItemGuid">
    <vt:lpwstr>0187e566-54fd-4448-b962-938cc0521620</vt:lpwstr>
  </property>
  <property fmtid="{D5CDD505-2E9C-101B-9397-08002B2CF9AE}" pid="11" name="MediaServiceImageTags">
    <vt:lpwstr/>
  </property>
</Properties>
</file>