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14AA0" w:rsidR="002B26C9" w:rsidP="00E34C36" w:rsidRDefault="002B26C9" w14:paraId="6D603452" w14:textId="77777777">
      <w:pPr>
        <w:pStyle w:val="Heading1"/>
        <w:spacing w:after="120" w:line="276" w:lineRule="auto"/>
        <w:rPr>
          <w:rFonts w:eastAsia="Times New Roman"/>
          <w:color w:val="000000"/>
          <w:lang w:eastAsia="en-GB"/>
        </w:rPr>
      </w:pPr>
      <w:r w:rsidRPr="0059399B">
        <w:rPr>
          <w:rFonts w:eastAsia="Times New Roman"/>
          <w:lang w:eastAsia="en-GB"/>
        </w:rPr>
        <w:t>Foreword from Stela Solar</w:t>
      </w:r>
    </w:p>
    <w:p w:rsidR="002B26C9" w:rsidP="00E34C36" w:rsidRDefault="002B26C9" w14:paraId="0999D3D4" w14:textId="77777777">
      <w:pPr>
        <w:spacing w:after="120" w:line="276" w:lineRule="auto"/>
        <w:rPr>
          <w:rFonts w:eastAsia="Times New Roman" w:cstheme="minorHAnsi"/>
          <w:color w:val="000000" w:themeColor="text1"/>
          <w:sz w:val="22"/>
          <w:szCs w:val="22"/>
          <w:lang w:eastAsia="en-GB"/>
        </w:rPr>
      </w:pPr>
    </w:p>
    <w:p w:rsidR="00B51748" w:rsidP="00E34C36" w:rsidRDefault="001D465E" w14:paraId="4CA784A8" w14:textId="62AAE394">
      <w:pPr>
        <w:spacing w:after="120" w:line="276" w:lineRule="auto"/>
        <w:rPr>
          <w:rFonts w:eastAsia="Times New Roman"/>
          <w:color w:val="000000" w:themeColor="text1"/>
          <w:sz w:val="22"/>
          <w:szCs w:val="22"/>
          <w:lang w:eastAsia="en-GB"/>
        </w:rPr>
      </w:pPr>
      <w:r w:rsidRPr="3B3802A0">
        <w:rPr>
          <w:rFonts w:eastAsia="Times New Roman"/>
          <w:color w:val="000000" w:themeColor="text1"/>
          <w:sz w:val="22"/>
          <w:szCs w:val="22"/>
          <w:lang w:eastAsia="en-GB"/>
        </w:rPr>
        <w:t xml:space="preserve">As the inaugural Director of the National Artificial Intelligence Centre (NAIC), </w:t>
      </w:r>
      <w:r w:rsidRPr="3B3802A0" w:rsidR="006D266F">
        <w:rPr>
          <w:rFonts w:eastAsia="Times New Roman"/>
          <w:color w:val="000000" w:themeColor="text1"/>
          <w:sz w:val="22"/>
          <w:szCs w:val="22"/>
          <w:lang w:eastAsia="en-GB"/>
        </w:rPr>
        <w:t xml:space="preserve">my </w:t>
      </w:r>
      <w:r w:rsidRPr="3B3802A0" w:rsidR="00CE38EF">
        <w:rPr>
          <w:rFonts w:eastAsia="Times New Roman"/>
          <w:color w:val="000000" w:themeColor="text1"/>
          <w:sz w:val="22"/>
          <w:szCs w:val="22"/>
          <w:lang w:eastAsia="en-GB"/>
        </w:rPr>
        <w:t>objective</w:t>
      </w:r>
      <w:r w:rsidRPr="3B3802A0" w:rsidR="006D266F">
        <w:rPr>
          <w:rFonts w:eastAsia="Times New Roman"/>
          <w:color w:val="000000" w:themeColor="text1"/>
          <w:sz w:val="22"/>
          <w:szCs w:val="22"/>
          <w:lang w:eastAsia="en-GB"/>
        </w:rPr>
        <w:t xml:space="preserve"> is to establish the foundations</w:t>
      </w:r>
      <w:r w:rsidRPr="3B3802A0" w:rsidR="00B51748">
        <w:rPr>
          <w:rFonts w:eastAsia="Times New Roman"/>
          <w:color w:val="000000" w:themeColor="text1"/>
          <w:sz w:val="22"/>
          <w:szCs w:val="22"/>
          <w:lang w:eastAsia="en-GB"/>
        </w:rPr>
        <w:t>, connections</w:t>
      </w:r>
      <w:r w:rsidRPr="3B3802A0" w:rsidR="006D266F">
        <w:rPr>
          <w:rFonts w:eastAsia="Times New Roman"/>
          <w:color w:val="000000" w:themeColor="text1"/>
          <w:sz w:val="22"/>
          <w:szCs w:val="22"/>
          <w:lang w:eastAsia="en-GB"/>
        </w:rPr>
        <w:t xml:space="preserve"> and </w:t>
      </w:r>
      <w:r w:rsidRPr="3B3802A0" w:rsidR="00B51748">
        <w:rPr>
          <w:rFonts w:eastAsia="Times New Roman"/>
          <w:color w:val="000000" w:themeColor="text1"/>
          <w:sz w:val="22"/>
          <w:szCs w:val="22"/>
          <w:lang w:eastAsia="en-GB"/>
        </w:rPr>
        <w:t xml:space="preserve">paths </w:t>
      </w:r>
      <w:r w:rsidRPr="3B3802A0" w:rsidR="006D266F">
        <w:rPr>
          <w:rFonts w:eastAsia="Times New Roman"/>
          <w:color w:val="000000" w:themeColor="text1"/>
          <w:sz w:val="22"/>
          <w:szCs w:val="22"/>
          <w:lang w:eastAsia="en-GB"/>
        </w:rPr>
        <w:t xml:space="preserve">to </w:t>
      </w:r>
      <w:r w:rsidRPr="3B3802A0" w:rsidR="00DC4B98">
        <w:rPr>
          <w:rFonts w:eastAsia="Times New Roman"/>
          <w:color w:val="000000" w:themeColor="text1"/>
          <w:sz w:val="22"/>
          <w:szCs w:val="22"/>
          <w:lang w:eastAsia="en-GB"/>
        </w:rPr>
        <w:t xml:space="preserve">responsible </w:t>
      </w:r>
      <w:r w:rsidRPr="3B3802A0" w:rsidR="000F6CE9">
        <w:rPr>
          <w:rFonts w:eastAsia="Times New Roman"/>
          <w:color w:val="000000" w:themeColor="text1"/>
          <w:sz w:val="22"/>
          <w:szCs w:val="22"/>
          <w:lang w:eastAsia="en-GB"/>
        </w:rPr>
        <w:t xml:space="preserve">AI adoption and innovation that benefits </w:t>
      </w:r>
      <w:r w:rsidRPr="3B3802A0" w:rsidR="00326FC1">
        <w:rPr>
          <w:rFonts w:eastAsia="Times New Roman"/>
          <w:color w:val="000000" w:themeColor="text1"/>
          <w:sz w:val="22"/>
          <w:szCs w:val="22"/>
          <w:lang w:eastAsia="en-GB"/>
        </w:rPr>
        <w:t>business and community</w:t>
      </w:r>
      <w:r w:rsidRPr="3B3802A0" w:rsidR="00C3216F">
        <w:rPr>
          <w:rFonts w:eastAsia="Times New Roman"/>
          <w:color w:val="000000" w:themeColor="text1"/>
          <w:sz w:val="22"/>
          <w:szCs w:val="22"/>
          <w:lang w:eastAsia="en-GB"/>
        </w:rPr>
        <w:t>,</w:t>
      </w:r>
      <w:r w:rsidRPr="3B3802A0" w:rsidR="00A477FE">
        <w:rPr>
          <w:rFonts w:eastAsia="Times New Roman"/>
          <w:color w:val="000000" w:themeColor="text1"/>
          <w:sz w:val="22"/>
          <w:szCs w:val="22"/>
          <w:lang w:eastAsia="en-GB"/>
        </w:rPr>
        <w:t xml:space="preserve"> </w:t>
      </w:r>
      <w:r w:rsidRPr="3B3802A0" w:rsidR="00B51748">
        <w:rPr>
          <w:rFonts w:eastAsia="Times New Roman"/>
          <w:color w:val="000000" w:themeColor="text1"/>
          <w:sz w:val="22"/>
          <w:szCs w:val="22"/>
          <w:lang w:eastAsia="en-GB"/>
        </w:rPr>
        <w:t>both</w:t>
      </w:r>
      <w:r w:rsidRPr="3B3802A0" w:rsidR="006D266F">
        <w:rPr>
          <w:rFonts w:eastAsia="Times New Roman"/>
          <w:color w:val="000000" w:themeColor="text1"/>
          <w:sz w:val="22"/>
          <w:szCs w:val="22"/>
          <w:lang w:eastAsia="en-GB"/>
        </w:rPr>
        <w:t xml:space="preserve"> today</w:t>
      </w:r>
      <w:r w:rsidRPr="3B3802A0" w:rsidR="00AD2601">
        <w:rPr>
          <w:rFonts w:eastAsia="Times New Roman"/>
          <w:color w:val="000000" w:themeColor="text1"/>
          <w:sz w:val="22"/>
          <w:szCs w:val="22"/>
          <w:lang w:eastAsia="en-GB"/>
        </w:rPr>
        <w:t xml:space="preserve"> and in the decades to come. </w:t>
      </w:r>
      <w:r w:rsidRPr="3B3802A0" w:rsidR="0024212A">
        <w:rPr>
          <w:rFonts w:eastAsia="Times New Roman"/>
          <w:color w:val="000000" w:themeColor="text1"/>
          <w:sz w:val="22"/>
          <w:szCs w:val="22"/>
          <w:lang w:eastAsia="en-GB"/>
        </w:rPr>
        <w:t xml:space="preserve">The </w:t>
      </w:r>
      <w:r w:rsidRPr="3B3802A0" w:rsidR="003129EE">
        <w:rPr>
          <w:rFonts w:eastAsia="Times New Roman"/>
          <w:color w:val="000000" w:themeColor="text1"/>
          <w:sz w:val="22"/>
          <w:szCs w:val="22"/>
          <w:lang w:eastAsia="en-GB"/>
        </w:rPr>
        <w:t>National AI Centre L</w:t>
      </w:r>
      <w:r w:rsidRPr="3B3802A0" w:rsidR="007A1276">
        <w:rPr>
          <w:rFonts w:eastAsia="Times New Roman"/>
          <w:color w:val="000000" w:themeColor="text1"/>
          <w:sz w:val="22"/>
          <w:szCs w:val="22"/>
          <w:lang w:eastAsia="en-GB"/>
        </w:rPr>
        <w:t xml:space="preserve">istening </w:t>
      </w:r>
      <w:r w:rsidRPr="3B3802A0" w:rsidR="003129EE">
        <w:rPr>
          <w:rFonts w:eastAsia="Times New Roman"/>
          <w:color w:val="000000" w:themeColor="text1"/>
          <w:sz w:val="22"/>
          <w:szCs w:val="22"/>
          <w:lang w:eastAsia="en-GB"/>
        </w:rPr>
        <w:t>T</w:t>
      </w:r>
      <w:r w:rsidRPr="3B3802A0" w:rsidR="007A1276">
        <w:rPr>
          <w:rFonts w:eastAsia="Times New Roman"/>
          <w:color w:val="000000" w:themeColor="text1"/>
          <w:sz w:val="22"/>
          <w:szCs w:val="22"/>
          <w:lang w:eastAsia="en-GB"/>
        </w:rPr>
        <w:t>our which spanned J</w:t>
      </w:r>
      <w:r w:rsidRPr="3B3802A0" w:rsidR="0087436C">
        <w:rPr>
          <w:rFonts w:eastAsia="Times New Roman"/>
          <w:color w:val="000000" w:themeColor="text1"/>
          <w:sz w:val="22"/>
          <w:szCs w:val="22"/>
          <w:lang w:eastAsia="en-GB"/>
        </w:rPr>
        <w:t xml:space="preserve">une – </w:t>
      </w:r>
      <w:r w:rsidRPr="3B3802A0" w:rsidR="009E2D88">
        <w:rPr>
          <w:rFonts w:eastAsia="Times New Roman"/>
          <w:color w:val="000000" w:themeColor="text1"/>
          <w:sz w:val="22"/>
          <w:szCs w:val="22"/>
          <w:lang w:eastAsia="en-GB"/>
        </w:rPr>
        <w:t>October</w:t>
      </w:r>
      <w:r w:rsidRPr="3B3802A0" w:rsidR="0087436C">
        <w:rPr>
          <w:rFonts w:eastAsia="Times New Roman"/>
          <w:color w:val="000000" w:themeColor="text1"/>
          <w:sz w:val="22"/>
          <w:szCs w:val="22"/>
          <w:lang w:eastAsia="en-GB"/>
        </w:rPr>
        <w:t xml:space="preserve"> 2022 was a fantastic start to ensure our efforts are grounded in the real experiences and expertise of </w:t>
      </w:r>
      <w:r w:rsidRPr="3B3802A0" w:rsidR="00E83D32">
        <w:rPr>
          <w:rFonts w:eastAsia="Times New Roman"/>
          <w:color w:val="000000" w:themeColor="text1"/>
          <w:sz w:val="22"/>
          <w:szCs w:val="22"/>
          <w:lang w:eastAsia="en-GB"/>
        </w:rPr>
        <w:t xml:space="preserve">Australia’s industry and the broader </w:t>
      </w:r>
      <w:r w:rsidRPr="3B3802A0" w:rsidR="0087436C">
        <w:rPr>
          <w:rFonts w:eastAsia="Times New Roman"/>
          <w:color w:val="000000" w:themeColor="text1"/>
          <w:sz w:val="22"/>
          <w:szCs w:val="22"/>
          <w:lang w:eastAsia="en-GB"/>
        </w:rPr>
        <w:t>AI ecosystem.</w:t>
      </w:r>
    </w:p>
    <w:p w:rsidR="001D465E" w:rsidP="7E4AE203" w:rsidRDefault="003129EE" w14:paraId="6A5812E7" w14:textId="3019B6B8">
      <w:pPr>
        <w:spacing w:after="120" w:line="276" w:lineRule="auto"/>
        <w:rPr>
          <w:rFonts w:eastAsia="Times New Roman"/>
          <w:color w:val="000000" w:themeColor="text1"/>
          <w:sz w:val="22"/>
          <w:szCs w:val="22"/>
          <w:lang w:eastAsia="en-GB"/>
        </w:rPr>
      </w:pPr>
      <w:r>
        <w:rPr>
          <w:rFonts w:eastAsia="Times New Roman" w:cstheme="minorHAnsi"/>
          <w:color w:val="000000" w:themeColor="text1"/>
          <w:sz w:val="22"/>
          <w:szCs w:val="22"/>
          <w:lang w:eastAsia="en-GB"/>
        </w:rPr>
        <w:t xml:space="preserve">The </w:t>
      </w:r>
      <w:r w:rsidR="00AD2601">
        <w:rPr>
          <w:rFonts w:eastAsia="Times New Roman" w:cstheme="minorHAnsi"/>
          <w:color w:val="000000" w:themeColor="text1"/>
          <w:sz w:val="22"/>
          <w:szCs w:val="22"/>
          <w:lang w:eastAsia="en-GB"/>
        </w:rPr>
        <w:t>listening tour</w:t>
      </w:r>
      <w:r>
        <w:rPr>
          <w:rFonts w:eastAsia="Times New Roman" w:cstheme="minorHAnsi"/>
          <w:color w:val="000000" w:themeColor="text1"/>
          <w:sz w:val="22"/>
          <w:szCs w:val="22"/>
          <w:lang w:eastAsia="en-GB"/>
        </w:rPr>
        <w:t xml:space="preserve"> was </w:t>
      </w:r>
      <w:r w:rsidR="00140905">
        <w:rPr>
          <w:rFonts w:eastAsia="Times New Roman" w:cstheme="minorHAnsi"/>
          <w:color w:val="000000" w:themeColor="text1"/>
          <w:sz w:val="22"/>
          <w:szCs w:val="22"/>
          <w:lang w:eastAsia="en-GB"/>
        </w:rPr>
        <w:t>inspiring and</w:t>
      </w:r>
      <w:r w:rsidR="00034997">
        <w:rPr>
          <w:rFonts w:eastAsia="Times New Roman" w:cstheme="minorHAnsi"/>
          <w:color w:val="000000" w:themeColor="text1"/>
          <w:sz w:val="22"/>
          <w:szCs w:val="22"/>
          <w:lang w:eastAsia="en-GB"/>
        </w:rPr>
        <w:t xml:space="preserve"> reaffirmed that </w:t>
      </w:r>
      <w:r w:rsidRPr="749D842E" w:rsidR="15D0CC63">
        <w:rPr>
          <w:rFonts w:eastAsia="Times New Roman"/>
          <w:color w:val="000000" w:themeColor="text1"/>
          <w:sz w:val="22"/>
          <w:szCs w:val="22"/>
          <w:lang w:eastAsia="en-GB"/>
        </w:rPr>
        <w:t xml:space="preserve">Australia is home to world-leading AI expertise </w:t>
      </w:r>
      <w:r w:rsidR="00677004">
        <w:rPr>
          <w:rFonts w:eastAsia="Times New Roman"/>
          <w:color w:val="000000" w:themeColor="text1"/>
          <w:sz w:val="22"/>
          <w:szCs w:val="22"/>
          <w:lang w:eastAsia="en-GB"/>
        </w:rPr>
        <w:t>that our</w:t>
      </w:r>
      <w:r w:rsidRPr="749D842E" w:rsidR="15D0CC63">
        <w:rPr>
          <w:rFonts w:eastAsia="Times New Roman"/>
          <w:color w:val="000000" w:themeColor="text1"/>
          <w:sz w:val="22"/>
          <w:szCs w:val="22"/>
          <w:lang w:eastAsia="en-GB"/>
        </w:rPr>
        <w:t xml:space="preserve"> industry is</w:t>
      </w:r>
      <w:r w:rsidRPr="749D842E" w:rsidR="5BA99387">
        <w:rPr>
          <w:rFonts w:eastAsia="Times New Roman"/>
          <w:color w:val="000000" w:themeColor="text1"/>
          <w:sz w:val="22"/>
          <w:szCs w:val="22"/>
          <w:lang w:eastAsia="en-GB"/>
        </w:rPr>
        <w:t xml:space="preserve"> </w:t>
      </w:r>
      <w:r w:rsidR="00267EEE">
        <w:rPr>
          <w:rFonts w:eastAsia="Times New Roman"/>
          <w:color w:val="000000" w:themeColor="text1"/>
          <w:sz w:val="22"/>
          <w:szCs w:val="22"/>
          <w:lang w:eastAsia="en-GB"/>
        </w:rPr>
        <w:t>eager to</w:t>
      </w:r>
      <w:r w:rsidRPr="749D842E" w:rsidR="15D0CC63">
        <w:rPr>
          <w:rFonts w:eastAsia="Times New Roman"/>
          <w:color w:val="000000" w:themeColor="text1"/>
          <w:sz w:val="22"/>
          <w:szCs w:val="22"/>
          <w:lang w:eastAsia="en-GB"/>
        </w:rPr>
        <w:t xml:space="preserve"> </w:t>
      </w:r>
      <w:r w:rsidR="00267EEE">
        <w:rPr>
          <w:rFonts w:eastAsia="Times New Roman"/>
          <w:color w:val="000000" w:themeColor="text1"/>
          <w:sz w:val="22"/>
          <w:szCs w:val="22"/>
          <w:lang w:eastAsia="en-GB"/>
        </w:rPr>
        <w:t xml:space="preserve">leverage </w:t>
      </w:r>
      <w:r w:rsidRPr="749D842E" w:rsidR="15D0CC63">
        <w:rPr>
          <w:rFonts w:eastAsia="Times New Roman"/>
          <w:color w:val="000000" w:themeColor="text1"/>
          <w:sz w:val="22"/>
          <w:szCs w:val="22"/>
          <w:lang w:eastAsia="en-GB"/>
        </w:rPr>
        <w:t xml:space="preserve">for </w:t>
      </w:r>
      <w:r w:rsidR="009848D9">
        <w:rPr>
          <w:rFonts w:eastAsia="Times New Roman"/>
          <w:color w:val="000000" w:themeColor="text1"/>
          <w:sz w:val="22"/>
          <w:szCs w:val="22"/>
          <w:lang w:eastAsia="en-GB"/>
        </w:rPr>
        <w:t xml:space="preserve">positive impact that benefits </w:t>
      </w:r>
      <w:r w:rsidRPr="749D842E" w:rsidR="15D0CC63">
        <w:rPr>
          <w:rFonts w:eastAsia="Times New Roman"/>
          <w:color w:val="000000" w:themeColor="text1"/>
          <w:sz w:val="22"/>
          <w:szCs w:val="22"/>
          <w:lang w:eastAsia="en-GB"/>
        </w:rPr>
        <w:t>business, customers and</w:t>
      </w:r>
      <w:r w:rsidRPr="749D842E" w:rsidR="47C40EA6">
        <w:rPr>
          <w:rFonts w:eastAsia="Times New Roman"/>
          <w:color w:val="000000" w:themeColor="text1"/>
          <w:sz w:val="22"/>
          <w:szCs w:val="22"/>
          <w:lang w:eastAsia="en-GB"/>
        </w:rPr>
        <w:t xml:space="preserve"> </w:t>
      </w:r>
      <w:r w:rsidRPr="749D842E" w:rsidR="15D0CC63">
        <w:rPr>
          <w:rFonts w:eastAsia="Times New Roman"/>
          <w:color w:val="000000" w:themeColor="text1"/>
          <w:sz w:val="22"/>
          <w:szCs w:val="22"/>
          <w:lang w:eastAsia="en-GB"/>
        </w:rPr>
        <w:t>communitie</w:t>
      </w:r>
      <w:r w:rsidR="005937FB">
        <w:rPr>
          <w:rFonts w:eastAsia="Times New Roman"/>
          <w:color w:val="000000" w:themeColor="text1"/>
          <w:sz w:val="22"/>
          <w:szCs w:val="22"/>
          <w:lang w:eastAsia="en-GB"/>
        </w:rPr>
        <w:t>s</w:t>
      </w:r>
      <w:r w:rsidRPr="749D842E" w:rsidR="15D0CC63">
        <w:rPr>
          <w:rFonts w:eastAsia="Times New Roman"/>
          <w:color w:val="000000" w:themeColor="text1"/>
          <w:sz w:val="22"/>
          <w:szCs w:val="22"/>
          <w:lang w:eastAsia="en-GB"/>
        </w:rPr>
        <w:t>.</w:t>
      </w:r>
    </w:p>
    <w:p w:rsidR="00A57893" w:rsidP="7E4AE203" w:rsidRDefault="00D31778" w14:paraId="77877BF0" w14:textId="052370C9">
      <w:pPr>
        <w:spacing w:after="120" w:line="276" w:lineRule="auto"/>
        <w:rPr>
          <w:rFonts w:eastAsia="Times New Roman"/>
          <w:color w:val="000000" w:themeColor="text1"/>
          <w:sz w:val="22"/>
          <w:szCs w:val="22"/>
          <w:lang w:eastAsia="en-GB"/>
        </w:rPr>
      </w:pPr>
      <w:r>
        <w:rPr>
          <w:rFonts w:eastAsia="Times New Roman"/>
          <w:color w:val="000000" w:themeColor="text1"/>
          <w:sz w:val="22"/>
          <w:szCs w:val="22"/>
          <w:lang w:eastAsia="en-GB"/>
        </w:rPr>
        <w:t>Thank you to the</w:t>
      </w:r>
      <w:r w:rsidR="00CC3D7A">
        <w:rPr>
          <w:rFonts w:eastAsia="Times New Roman"/>
          <w:color w:val="000000" w:themeColor="text1"/>
          <w:sz w:val="22"/>
          <w:szCs w:val="22"/>
          <w:lang w:eastAsia="en-GB"/>
        </w:rPr>
        <w:t xml:space="preserve"> 135</w:t>
      </w:r>
      <w:r>
        <w:rPr>
          <w:rFonts w:eastAsia="Times New Roman"/>
          <w:color w:val="000000" w:themeColor="text1"/>
          <w:sz w:val="22"/>
          <w:szCs w:val="22"/>
          <w:lang w:eastAsia="en-GB"/>
        </w:rPr>
        <w:t xml:space="preserve"> organisations </w:t>
      </w:r>
      <w:r w:rsidR="005D68BF">
        <w:rPr>
          <w:rFonts w:eastAsia="Times New Roman"/>
          <w:color w:val="000000" w:themeColor="text1"/>
          <w:sz w:val="22"/>
          <w:szCs w:val="22"/>
          <w:lang w:eastAsia="en-GB"/>
        </w:rPr>
        <w:t>across industry, academia, government</w:t>
      </w:r>
      <w:r w:rsidR="009A1035">
        <w:rPr>
          <w:rFonts w:eastAsia="Times New Roman"/>
          <w:color w:val="000000" w:themeColor="text1"/>
          <w:sz w:val="22"/>
          <w:szCs w:val="22"/>
          <w:lang w:eastAsia="en-GB"/>
        </w:rPr>
        <w:t>,</w:t>
      </w:r>
      <w:r w:rsidR="005D68BF">
        <w:rPr>
          <w:rFonts w:eastAsia="Times New Roman"/>
          <w:color w:val="000000" w:themeColor="text1"/>
          <w:sz w:val="22"/>
          <w:szCs w:val="22"/>
          <w:lang w:eastAsia="en-GB"/>
        </w:rPr>
        <w:t xml:space="preserve"> and community, </w:t>
      </w:r>
      <w:r>
        <w:rPr>
          <w:rFonts w:eastAsia="Times New Roman"/>
          <w:color w:val="000000" w:themeColor="text1"/>
          <w:sz w:val="22"/>
          <w:szCs w:val="22"/>
          <w:lang w:eastAsia="en-GB"/>
        </w:rPr>
        <w:t>who shared their insights with us during the listening tour</w:t>
      </w:r>
      <w:r w:rsidR="00172C16">
        <w:rPr>
          <w:rFonts w:eastAsia="Times New Roman"/>
          <w:color w:val="000000" w:themeColor="text1"/>
          <w:sz w:val="22"/>
          <w:szCs w:val="22"/>
          <w:lang w:eastAsia="en-GB"/>
        </w:rPr>
        <w:t>.</w:t>
      </w:r>
      <w:r w:rsidR="00804495">
        <w:rPr>
          <w:rFonts w:eastAsia="Times New Roman"/>
          <w:color w:val="000000" w:themeColor="text1"/>
          <w:sz w:val="22"/>
          <w:szCs w:val="22"/>
          <w:lang w:eastAsia="en-GB"/>
        </w:rPr>
        <w:t xml:space="preserve"> Thank you also to organisations who hosted us during the </w:t>
      </w:r>
      <w:r w:rsidR="006D41FA">
        <w:rPr>
          <w:rFonts w:eastAsia="Times New Roman"/>
          <w:color w:val="000000" w:themeColor="text1"/>
          <w:sz w:val="22"/>
          <w:szCs w:val="22"/>
          <w:lang w:eastAsia="en-GB"/>
        </w:rPr>
        <w:t>tour</w:t>
      </w:r>
      <w:r w:rsidR="00804495">
        <w:rPr>
          <w:rFonts w:eastAsia="Times New Roman"/>
          <w:color w:val="000000" w:themeColor="text1"/>
          <w:sz w:val="22"/>
          <w:szCs w:val="22"/>
          <w:lang w:eastAsia="en-GB"/>
        </w:rPr>
        <w:t xml:space="preserve">, </w:t>
      </w:r>
      <w:r w:rsidR="003725AC">
        <w:rPr>
          <w:rFonts w:eastAsia="Times New Roman"/>
          <w:color w:val="000000" w:themeColor="text1"/>
          <w:sz w:val="22"/>
          <w:szCs w:val="22"/>
          <w:lang w:eastAsia="en-GB"/>
        </w:rPr>
        <w:t>including</w:t>
      </w:r>
      <w:r w:rsidR="00804495">
        <w:rPr>
          <w:rFonts w:eastAsia="Times New Roman"/>
          <w:color w:val="000000" w:themeColor="text1"/>
          <w:sz w:val="22"/>
          <w:szCs w:val="22"/>
          <w:lang w:eastAsia="en-GB"/>
        </w:rPr>
        <w:t xml:space="preserve"> ARM Hub, QLD AI Hub, </w:t>
      </w:r>
      <w:r w:rsidR="00A0140C">
        <w:rPr>
          <w:rFonts w:eastAsia="Times New Roman"/>
          <w:color w:val="000000" w:themeColor="text1"/>
          <w:sz w:val="22"/>
          <w:szCs w:val="22"/>
          <w:lang w:eastAsia="en-GB"/>
        </w:rPr>
        <w:t xml:space="preserve">CSIRO’s Data61, </w:t>
      </w:r>
      <w:r w:rsidR="000E62CB">
        <w:rPr>
          <w:rFonts w:eastAsia="Times New Roman"/>
          <w:color w:val="000000" w:themeColor="text1"/>
          <w:sz w:val="22"/>
          <w:szCs w:val="22"/>
          <w:lang w:eastAsia="en-GB"/>
        </w:rPr>
        <w:t xml:space="preserve">Monash University, RMIT, Australian Institute of Machine Learning, </w:t>
      </w:r>
      <w:r w:rsidR="003725AC">
        <w:rPr>
          <w:rFonts w:eastAsia="Times New Roman"/>
          <w:color w:val="000000" w:themeColor="text1"/>
          <w:sz w:val="22"/>
          <w:szCs w:val="22"/>
          <w:lang w:eastAsia="en-GB"/>
        </w:rPr>
        <w:t xml:space="preserve">The </w:t>
      </w:r>
      <w:r w:rsidR="00055C8E">
        <w:rPr>
          <w:rFonts w:eastAsia="Times New Roman"/>
          <w:color w:val="000000" w:themeColor="text1"/>
          <w:sz w:val="22"/>
          <w:szCs w:val="22"/>
          <w:lang w:eastAsia="en-GB"/>
        </w:rPr>
        <w:t>University of Western Australia</w:t>
      </w:r>
      <w:r w:rsidR="003725AC">
        <w:rPr>
          <w:rFonts w:eastAsia="Times New Roman"/>
          <w:color w:val="000000" w:themeColor="text1"/>
          <w:sz w:val="22"/>
          <w:szCs w:val="22"/>
          <w:lang w:eastAsia="en-GB"/>
        </w:rPr>
        <w:t>,</w:t>
      </w:r>
      <w:r w:rsidR="00E61866">
        <w:rPr>
          <w:rFonts w:eastAsia="Times New Roman"/>
          <w:color w:val="000000" w:themeColor="text1"/>
          <w:sz w:val="22"/>
          <w:szCs w:val="22"/>
          <w:lang w:eastAsia="en-GB"/>
        </w:rPr>
        <w:t xml:space="preserve"> and</w:t>
      </w:r>
      <w:r w:rsidR="00055C8E">
        <w:rPr>
          <w:rFonts w:eastAsia="Times New Roman"/>
          <w:color w:val="000000" w:themeColor="text1"/>
          <w:sz w:val="22"/>
          <w:szCs w:val="22"/>
          <w:lang w:eastAsia="en-GB"/>
        </w:rPr>
        <w:t xml:space="preserve"> </w:t>
      </w:r>
      <w:r w:rsidR="00A0140C">
        <w:rPr>
          <w:rFonts w:eastAsia="Times New Roman"/>
          <w:color w:val="000000" w:themeColor="text1"/>
          <w:sz w:val="22"/>
          <w:szCs w:val="22"/>
          <w:lang w:eastAsia="en-GB"/>
        </w:rPr>
        <w:t>Cicada Innovations.</w:t>
      </w:r>
    </w:p>
    <w:p w:rsidR="00CC3D7A" w:rsidP="7E4AE203" w:rsidRDefault="000D42FD" w14:paraId="7BE2D2EE" w14:textId="1620824A">
      <w:pPr>
        <w:spacing w:after="120" w:line="276" w:lineRule="auto"/>
        <w:rPr>
          <w:rFonts w:eastAsia="Times New Roman"/>
          <w:color w:val="000000" w:themeColor="text1"/>
          <w:sz w:val="22"/>
          <w:szCs w:val="22"/>
          <w:lang w:eastAsia="en-GB"/>
        </w:rPr>
      </w:pPr>
      <w:r>
        <w:rPr>
          <w:rFonts w:eastAsia="Times New Roman"/>
          <w:color w:val="000000" w:themeColor="text1"/>
          <w:sz w:val="22"/>
          <w:szCs w:val="22"/>
          <w:lang w:eastAsia="en-GB"/>
        </w:rPr>
        <w:t xml:space="preserve">The </w:t>
      </w:r>
      <w:r w:rsidR="00490A74">
        <w:rPr>
          <w:rFonts w:eastAsia="Times New Roman"/>
          <w:color w:val="000000" w:themeColor="text1"/>
          <w:sz w:val="22"/>
          <w:szCs w:val="22"/>
          <w:lang w:eastAsia="en-GB"/>
        </w:rPr>
        <w:t xml:space="preserve">round table discussions </w:t>
      </w:r>
      <w:r>
        <w:rPr>
          <w:rFonts w:eastAsia="Times New Roman"/>
          <w:color w:val="000000" w:themeColor="text1"/>
          <w:sz w:val="22"/>
          <w:szCs w:val="22"/>
          <w:lang w:eastAsia="en-GB"/>
        </w:rPr>
        <w:t xml:space="preserve">spanned </w:t>
      </w:r>
      <w:r w:rsidR="00B9315B">
        <w:rPr>
          <w:rFonts w:eastAsia="Times New Roman"/>
          <w:color w:val="000000" w:themeColor="text1"/>
          <w:sz w:val="22"/>
          <w:szCs w:val="22"/>
          <w:lang w:eastAsia="en-GB"/>
        </w:rPr>
        <w:t xml:space="preserve">topics such as </w:t>
      </w:r>
      <w:r w:rsidR="00275EAA">
        <w:rPr>
          <w:rFonts w:eastAsia="Times New Roman"/>
          <w:color w:val="000000" w:themeColor="text1"/>
          <w:sz w:val="22"/>
          <w:szCs w:val="22"/>
          <w:lang w:eastAsia="en-GB"/>
        </w:rPr>
        <w:t>commercialisation, industry</w:t>
      </w:r>
      <w:r w:rsidR="000F59C8">
        <w:rPr>
          <w:rFonts w:eastAsia="Times New Roman"/>
          <w:color w:val="000000" w:themeColor="text1"/>
          <w:sz w:val="22"/>
          <w:szCs w:val="22"/>
          <w:lang w:eastAsia="en-GB"/>
        </w:rPr>
        <w:t xml:space="preserve"> adoption of AI</w:t>
      </w:r>
      <w:r w:rsidR="00275EAA">
        <w:rPr>
          <w:rFonts w:eastAsia="Times New Roman"/>
          <w:color w:val="000000" w:themeColor="text1"/>
          <w:sz w:val="22"/>
          <w:szCs w:val="22"/>
          <w:lang w:eastAsia="en-GB"/>
        </w:rPr>
        <w:t xml:space="preserve">, </w:t>
      </w:r>
      <w:r w:rsidR="00B9315B">
        <w:rPr>
          <w:rFonts w:eastAsia="Times New Roman"/>
          <w:color w:val="000000" w:themeColor="text1"/>
          <w:sz w:val="22"/>
          <w:szCs w:val="22"/>
          <w:lang w:eastAsia="en-GB"/>
        </w:rPr>
        <w:t xml:space="preserve">unique </w:t>
      </w:r>
      <w:r w:rsidR="00275EAA">
        <w:rPr>
          <w:rFonts w:eastAsia="Times New Roman"/>
          <w:color w:val="000000" w:themeColor="text1"/>
          <w:sz w:val="22"/>
          <w:szCs w:val="22"/>
          <w:lang w:eastAsia="en-GB"/>
        </w:rPr>
        <w:t>SME</w:t>
      </w:r>
      <w:r w:rsidR="00490A74">
        <w:rPr>
          <w:rFonts w:eastAsia="Times New Roman"/>
          <w:color w:val="000000" w:themeColor="text1"/>
          <w:sz w:val="22"/>
          <w:szCs w:val="22"/>
          <w:lang w:eastAsia="en-GB"/>
        </w:rPr>
        <w:t xml:space="preserve"> needs</w:t>
      </w:r>
      <w:r w:rsidR="008101BF">
        <w:rPr>
          <w:rFonts w:eastAsia="Times New Roman"/>
          <w:color w:val="000000" w:themeColor="text1"/>
          <w:sz w:val="22"/>
          <w:szCs w:val="22"/>
          <w:lang w:eastAsia="en-GB"/>
        </w:rPr>
        <w:t>, regulation and standards, skills</w:t>
      </w:r>
      <w:r w:rsidR="005D0E4B">
        <w:rPr>
          <w:rFonts w:eastAsia="Times New Roman"/>
          <w:color w:val="000000" w:themeColor="text1"/>
          <w:sz w:val="22"/>
          <w:szCs w:val="22"/>
          <w:lang w:eastAsia="en-GB"/>
        </w:rPr>
        <w:t xml:space="preserve"> and education</w:t>
      </w:r>
      <w:r w:rsidR="008101BF">
        <w:rPr>
          <w:rFonts w:eastAsia="Times New Roman"/>
          <w:color w:val="000000" w:themeColor="text1"/>
          <w:sz w:val="22"/>
          <w:szCs w:val="22"/>
          <w:lang w:eastAsia="en-GB"/>
        </w:rPr>
        <w:t xml:space="preserve">, </w:t>
      </w:r>
      <w:r w:rsidR="00490A74">
        <w:rPr>
          <w:rFonts w:eastAsia="Times New Roman"/>
          <w:color w:val="000000" w:themeColor="text1"/>
          <w:sz w:val="22"/>
          <w:szCs w:val="22"/>
          <w:lang w:eastAsia="en-GB"/>
        </w:rPr>
        <w:t xml:space="preserve">research to industry connection, </w:t>
      </w:r>
      <w:r w:rsidR="008101BF">
        <w:rPr>
          <w:rFonts w:eastAsia="Times New Roman"/>
          <w:color w:val="000000" w:themeColor="text1"/>
          <w:sz w:val="22"/>
          <w:szCs w:val="22"/>
          <w:lang w:eastAsia="en-GB"/>
        </w:rPr>
        <w:t>community understanding, responsible AI and trust, and Australia’s</w:t>
      </w:r>
      <w:r w:rsidR="005D0E4B">
        <w:rPr>
          <w:rFonts w:eastAsia="Times New Roman"/>
          <w:color w:val="000000" w:themeColor="text1"/>
          <w:sz w:val="22"/>
          <w:szCs w:val="22"/>
          <w:lang w:eastAsia="en-GB"/>
        </w:rPr>
        <w:t xml:space="preserve"> </w:t>
      </w:r>
      <w:r w:rsidR="00652C81">
        <w:rPr>
          <w:rFonts w:eastAsia="Times New Roman"/>
          <w:color w:val="000000" w:themeColor="text1"/>
          <w:sz w:val="22"/>
          <w:szCs w:val="22"/>
          <w:lang w:eastAsia="en-GB"/>
        </w:rPr>
        <w:t xml:space="preserve">AI </w:t>
      </w:r>
      <w:r w:rsidR="008101BF">
        <w:rPr>
          <w:rFonts w:eastAsia="Times New Roman"/>
          <w:color w:val="000000" w:themeColor="text1"/>
          <w:sz w:val="22"/>
          <w:szCs w:val="22"/>
          <w:lang w:eastAsia="en-GB"/>
        </w:rPr>
        <w:t>strength</w:t>
      </w:r>
      <w:r w:rsidR="00652C81">
        <w:rPr>
          <w:rFonts w:eastAsia="Times New Roman"/>
          <w:color w:val="000000" w:themeColor="text1"/>
          <w:sz w:val="22"/>
          <w:szCs w:val="22"/>
          <w:lang w:eastAsia="en-GB"/>
        </w:rPr>
        <w:t xml:space="preserve">s. </w:t>
      </w:r>
    </w:p>
    <w:p w:rsidRPr="003725AC" w:rsidR="001211B0" w:rsidP="7E4AE203" w:rsidRDefault="008C4C00" w14:paraId="7E7BEEC1" w14:textId="77DC38FE">
      <w:pPr>
        <w:spacing w:after="120" w:line="276" w:lineRule="auto"/>
        <w:rPr>
          <w:rFonts w:eastAsia="Times New Roman" w:cstheme="minorHAnsi"/>
          <w:color w:val="000000"/>
          <w:sz w:val="22"/>
          <w:szCs w:val="22"/>
          <w:lang w:eastAsia="en-GB"/>
        </w:rPr>
      </w:pPr>
      <w:r>
        <w:rPr>
          <w:rFonts w:cstheme="minorHAnsi"/>
          <w:color w:val="000000"/>
          <w:sz w:val="22"/>
          <w:szCs w:val="22"/>
        </w:rPr>
        <w:t xml:space="preserve">We heard that </w:t>
      </w:r>
      <w:r w:rsidR="001211B0">
        <w:rPr>
          <w:rFonts w:cstheme="minorHAnsi"/>
          <w:color w:val="000000"/>
          <w:sz w:val="22"/>
          <w:szCs w:val="22"/>
        </w:rPr>
        <w:t xml:space="preserve">AI technology can be a catalyst for positive business </w:t>
      </w:r>
      <w:r w:rsidR="00EE4681">
        <w:rPr>
          <w:rFonts w:cstheme="minorHAnsi"/>
          <w:color w:val="000000"/>
          <w:sz w:val="22"/>
          <w:szCs w:val="22"/>
        </w:rPr>
        <w:t xml:space="preserve">and community </w:t>
      </w:r>
      <w:r w:rsidR="001211B0">
        <w:rPr>
          <w:rFonts w:cstheme="minorHAnsi"/>
          <w:color w:val="000000"/>
          <w:sz w:val="22"/>
          <w:szCs w:val="22"/>
        </w:rPr>
        <w:t>outcomes such as differentiated products and services, increased customer and employee satisfaction, improved</w:t>
      </w:r>
      <w:r w:rsidRPr="0059399B" w:rsidR="001211B0">
        <w:rPr>
          <w:rFonts w:cstheme="minorHAnsi"/>
          <w:color w:val="000000"/>
          <w:sz w:val="22"/>
          <w:szCs w:val="22"/>
        </w:rPr>
        <w:t xml:space="preserve"> productivity</w:t>
      </w:r>
      <w:r w:rsidR="00A3103F">
        <w:rPr>
          <w:rFonts w:cstheme="minorHAnsi"/>
          <w:color w:val="000000"/>
          <w:sz w:val="22"/>
          <w:szCs w:val="22"/>
        </w:rPr>
        <w:t>, and improved access to services</w:t>
      </w:r>
      <w:r w:rsidR="001211B0">
        <w:rPr>
          <w:rFonts w:cstheme="minorHAnsi"/>
          <w:color w:val="000000"/>
          <w:sz w:val="22"/>
          <w:szCs w:val="22"/>
        </w:rPr>
        <w:t xml:space="preserve">. </w:t>
      </w:r>
      <w:r>
        <w:rPr>
          <w:rFonts w:cstheme="minorHAnsi"/>
          <w:color w:val="000000"/>
          <w:sz w:val="22"/>
          <w:szCs w:val="22"/>
        </w:rPr>
        <w:t xml:space="preserve">We also heard that </w:t>
      </w:r>
      <w:r w:rsidRPr="0059399B" w:rsidR="001211B0">
        <w:rPr>
          <w:rFonts w:cstheme="minorHAnsi"/>
          <w:color w:val="000000"/>
          <w:sz w:val="22"/>
          <w:szCs w:val="22"/>
        </w:rPr>
        <w:t xml:space="preserve">that SMEs face </w:t>
      </w:r>
      <w:r>
        <w:rPr>
          <w:rFonts w:cstheme="minorHAnsi"/>
          <w:color w:val="000000"/>
          <w:sz w:val="22"/>
          <w:szCs w:val="22"/>
        </w:rPr>
        <w:t xml:space="preserve">challenges </w:t>
      </w:r>
      <w:r w:rsidR="001211B0">
        <w:rPr>
          <w:rFonts w:cstheme="minorHAnsi"/>
          <w:color w:val="000000"/>
          <w:sz w:val="22"/>
          <w:szCs w:val="22"/>
        </w:rPr>
        <w:t xml:space="preserve">with AI </w:t>
      </w:r>
      <w:r w:rsidRPr="0059399B" w:rsidR="001211B0">
        <w:rPr>
          <w:rFonts w:cstheme="minorHAnsi"/>
          <w:color w:val="000000"/>
          <w:sz w:val="22"/>
          <w:szCs w:val="22"/>
        </w:rPr>
        <w:t>adopt</w:t>
      </w:r>
      <w:r w:rsidR="001211B0">
        <w:rPr>
          <w:rFonts w:cstheme="minorHAnsi"/>
          <w:color w:val="000000"/>
          <w:sz w:val="22"/>
          <w:szCs w:val="22"/>
        </w:rPr>
        <w:t>ion</w:t>
      </w:r>
      <w:r w:rsidRPr="0059399B" w:rsidR="001211B0">
        <w:rPr>
          <w:rFonts w:cstheme="minorHAnsi"/>
          <w:color w:val="000000"/>
          <w:sz w:val="22"/>
          <w:szCs w:val="22"/>
        </w:rPr>
        <w:t xml:space="preserve"> and </w:t>
      </w:r>
      <w:r w:rsidR="001211B0">
        <w:rPr>
          <w:rFonts w:cstheme="minorHAnsi"/>
          <w:color w:val="000000"/>
          <w:sz w:val="22"/>
          <w:szCs w:val="22"/>
        </w:rPr>
        <w:t xml:space="preserve">innovation, </w:t>
      </w:r>
      <w:r w:rsidR="000465FD">
        <w:rPr>
          <w:rFonts w:cstheme="minorHAnsi"/>
          <w:color w:val="000000"/>
          <w:sz w:val="22"/>
          <w:szCs w:val="22"/>
        </w:rPr>
        <w:t xml:space="preserve">that there is a need for greater investment in skills and community understanding, </w:t>
      </w:r>
      <w:r>
        <w:rPr>
          <w:rFonts w:cstheme="minorHAnsi"/>
          <w:color w:val="000000"/>
          <w:sz w:val="22"/>
          <w:szCs w:val="22"/>
        </w:rPr>
        <w:t xml:space="preserve">and that there is a greater need for </w:t>
      </w:r>
      <w:r w:rsidR="00863BFC">
        <w:rPr>
          <w:rFonts w:cstheme="minorHAnsi"/>
          <w:color w:val="000000"/>
          <w:sz w:val="22"/>
          <w:szCs w:val="22"/>
        </w:rPr>
        <w:t xml:space="preserve">robust guidelines for responsible AI. </w:t>
      </w:r>
    </w:p>
    <w:p w:rsidR="00BE4385" w:rsidP="00E34C36" w:rsidRDefault="00492C1E" w14:paraId="3A29A822" w14:textId="7EBBE1CB">
      <w:pPr>
        <w:spacing w:after="120" w:line="276" w:lineRule="auto"/>
        <w:rPr>
          <w:rFonts w:eastAsia="Times New Roman" w:cstheme="minorHAnsi"/>
          <w:color w:val="000000" w:themeColor="text1"/>
          <w:sz w:val="22"/>
          <w:szCs w:val="22"/>
          <w:lang w:eastAsia="en-GB"/>
        </w:rPr>
      </w:pPr>
      <w:r>
        <w:rPr>
          <w:rFonts w:eastAsia="Times New Roman"/>
          <w:color w:val="000000"/>
          <w:sz w:val="22"/>
          <w:szCs w:val="22"/>
          <w:lang w:eastAsia="en-GB"/>
        </w:rPr>
        <w:t>We saw</w:t>
      </w:r>
      <w:r w:rsidRPr="00BE4385" w:rsidR="001D465E">
        <w:rPr>
          <w:rFonts w:eastAsia="Times New Roman" w:cstheme="minorHAnsi"/>
          <w:color w:val="000000" w:themeColor="text1"/>
          <w:sz w:val="22"/>
          <w:szCs w:val="22"/>
          <w:lang w:eastAsia="en-GB"/>
        </w:rPr>
        <w:t xml:space="preserve"> </w:t>
      </w:r>
      <w:r w:rsidR="00C3789A">
        <w:rPr>
          <w:rFonts w:eastAsia="Times New Roman" w:cstheme="minorHAnsi"/>
          <w:color w:val="000000" w:themeColor="text1"/>
          <w:sz w:val="22"/>
          <w:szCs w:val="22"/>
          <w:lang w:eastAsia="en-GB"/>
        </w:rPr>
        <w:t>Australia’s AI ecosystem</w:t>
      </w:r>
      <w:r w:rsidRPr="00BE4385" w:rsidR="001D465E">
        <w:rPr>
          <w:rFonts w:eastAsia="Times New Roman" w:cstheme="minorHAnsi"/>
          <w:color w:val="000000" w:themeColor="text1"/>
          <w:sz w:val="22"/>
          <w:szCs w:val="22"/>
          <w:lang w:eastAsia="en-GB"/>
        </w:rPr>
        <w:t xml:space="preserve"> creating world-leading outcomes</w:t>
      </w:r>
      <w:r w:rsidR="002056ED">
        <w:rPr>
          <w:rFonts w:eastAsia="Times New Roman" w:cstheme="minorHAnsi"/>
          <w:color w:val="000000" w:themeColor="text1"/>
          <w:sz w:val="22"/>
          <w:szCs w:val="22"/>
          <w:lang w:eastAsia="en-GB"/>
        </w:rPr>
        <w:t xml:space="preserve"> with an awareness of trustworthy, responsible AI </w:t>
      </w:r>
      <w:r w:rsidR="00A81FE5">
        <w:rPr>
          <w:rFonts w:eastAsia="Times New Roman" w:cstheme="minorHAnsi"/>
          <w:color w:val="000000" w:themeColor="text1"/>
          <w:sz w:val="22"/>
          <w:szCs w:val="22"/>
          <w:lang w:eastAsia="en-GB"/>
        </w:rPr>
        <w:t>–</w:t>
      </w:r>
      <w:r w:rsidR="002056ED">
        <w:rPr>
          <w:rFonts w:eastAsia="Times New Roman" w:cstheme="minorHAnsi"/>
          <w:color w:val="000000" w:themeColor="text1"/>
          <w:sz w:val="22"/>
          <w:szCs w:val="22"/>
          <w:lang w:eastAsia="en-GB"/>
        </w:rPr>
        <w:t xml:space="preserve"> </w:t>
      </w:r>
      <w:r w:rsidR="00A81FE5">
        <w:rPr>
          <w:rFonts w:eastAsia="Times New Roman" w:cstheme="minorHAnsi"/>
          <w:color w:val="000000" w:themeColor="text1"/>
          <w:sz w:val="22"/>
          <w:szCs w:val="22"/>
          <w:lang w:eastAsia="en-GB"/>
        </w:rPr>
        <w:t>a critical</w:t>
      </w:r>
      <w:r w:rsidR="006D5EF0">
        <w:rPr>
          <w:rFonts w:eastAsia="Times New Roman" w:cstheme="minorHAnsi"/>
          <w:color w:val="000000" w:themeColor="text1"/>
          <w:sz w:val="22"/>
          <w:szCs w:val="22"/>
          <w:lang w:eastAsia="en-GB"/>
        </w:rPr>
        <w:t xml:space="preserve"> global need</w:t>
      </w:r>
      <w:r w:rsidR="00A93812">
        <w:rPr>
          <w:rFonts w:eastAsia="Times New Roman" w:cstheme="minorHAnsi"/>
          <w:color w:val="000000" w:themeColor="text1"/>
          <w:sz w:val="22"/>
          <w:szCs w:val="22"/>
          <w:lang w:eastAsia="en-GB"/>
        </w:rPr>
        <w:t xml:space="preserve"> and </w:t>
      </w:r>
      <w:r w:rsidR="006D5EF0">
        <w:rPr>
          <w:rFonts w:eastAsia="Times New Roman" w:cstheme="minorHAnsi"/>
          <w:color w:val="000000" w:themeColor="text1"/>
          <w:sz w:val="22"/>
          <w:szCs w:val="22"/>
          <w:lang w:eastAsia="en-GB"/>
        </w:rPr>
        <w:t xml:space="preserve">a </w:t>
      </w:r>
      <w:r w:rsidR="00A93812">
        <w:rPr>
          <w:rFonts w:eastAsia="Times New Roman" w:cstheme="minorHAnsi"/>
          <w:color w:val="000000" w:themeColor="text1"/>
          <w:sz w:val="22"/>
          <w:szCs w:val="22"/>
          <w:lang w:eastAsia="en-GB"/>
        </w:rPr>
        <w:t>differentiating</w:t>
      </w:r>
      <w:r w:rsidR="00A81FE5">
        <w:rPr>
          <w:rFonts w:eastAsia="Times New Roman" w:cstheme="minorHAnsi"/>
          <w:color w:val="000000" w:themeColor="text1"/>
          <w:sz w:val="22"/>
          <w:szCs w:val="22"/>
          <w:lang w:eastAsia="en-GB"/>
        </w:rPr>
        <w:t xml:space="preserve"> </w:t>
      </w:r>
      <w:r w:rsidR="006D5EF0">
        <w:rPr>
          <w:rFonts w:eastAsia="Times New Roman" w:cstheme="minorHAnsi"/>
          <w:color w:val="000000" w:themeColor="text1"/>
          <w:sz w:val="22"/>
          <w:szCs w:val="22"/>
          <w:lang w:eastAsia="en-GB"/>
        </w:rPr>
        <w:t xml:space="preserve">capability </w:t>
      </w:r>
      <w:r w:rsidR="00A81FE5">
        <w:rPr>
          <w:rFonts w:eastAsia="Times New Roman" w:cstheme="minorHAnsi"/>
          <w:color w:val="000000" w:themeColor="text1"/>
          <w:sz w:val="22"/>
          <w:szCs w:val="22"/>
          <w:lang w:eastAsia="en-GB"/>
        </w:rPr>
        <w:t xml:space="preserve">for </w:t>
      </w:r>
      <w:r w:rsidR="00A93812">
        <w:rPr>
          <w:rFonts w:eastAsia="Times New Roman" w:cstheme="minorHAnsi"/>
          <w:color w:val="000000" w:themeColor="text1"/>
          <w:sz w:val="22"/>
          <w:szCs w:val="22"/>
          <w:lang w:eastAsia="en-GB"/>
        </w:rPr>
        <w:t>Australia</w:t>
      </w:r>
      <w:r w:rsidR="00D725E7">
        <w:rPr>
          <w:rFonts w:eastAsia="Times New Roman" w:cstheme="minorHAnsi"/>
          <w:color w:val="000000" w:themeColor="text1"/>
          <w:sz w:val="22"/>
          <w:szCs w:val="22"/>
          <w:lang w:eastAsia="en-GB"/>
        </w:rPr>
        <w:t xml:space="preserve"> that’s</w:t>
      </w:r>
      <w:r w:rsidR="006D5EF0">
        <w:rPr>
          <w:rFonts w:eastAsia="Times New Roman" w:cstheme="minorHAnsi"/>
          <w:color w:val="000000" w:themeColor="text1"/>
          <w:sz w:val="22"/>
          <w:szCs w:val="22"/>
          <w:lang w:eastAsia="en-GB"/>
        </w:rPr>
        <w:t xml:space="preserve"> grounded </w:t>
      </w:r>
      <w:r w:rsidR="00D725E7">
        <w:rPr>
          <w:rFonts w:eastAsia="Times New Roman" w:cstheme="minorHAnsi"/>
          <w:color w:val="000000" w:themeColor="text1"/>
          <w:sz w:val="22"/>
          <w:szCs w:val="22"/>
          <w:lang w:eastAsia="en-GB"/>
        </w:rPr>
        <w:t>our</w:t>
      </w:r>
      <w:r w:rsidR="006D5EF0">
        <w:rPr>
          <w:rFonts w:eastAsia="Times New Roman" w:cstheme="minorHAnsi"/>
          <w:color w:val="000000" w:themeColor="text1"/>
          <w:sz w:val="22"/>
          <w:szCs w:val="22"/>
          <w:lang w:eastAsia="en-GB"/>
        </w:rPr>
        <w:t xml:space="preserve"> core values of </w:t>
      </w:r>
      <w:r w:rsidR="00D725E7">
        <w:rPr>
          <w:rFonts w:eastAsia="Times New Roman" w:cstheme="minorHAnsi"/>
          <w:color w:val="000000" w:themeColor="text1"/>
          <w:sz w:val="22"/>
          <w:szCs w:val="22"/>
          <w:lang w:eastAsia="en-GB"/>
        </w:rPr>
        <w:t>‘</w:t>
      </w:r>
      <w:r w:rsidR="006D5EF0">
        <w:rPr>
          <w:rFonts w:eastAsia="Times New Roman" w:cstheme="minorHAnsi"/>
          <w:color w:val="000000" w:themeColor="text1"/>
          <w:sz w:val="22"/>
          <w:szCs w:val="22"/>
          <w:lang w:eastAsia="en-GB"/>
        </w:rPr>
        <w:t>a fair go</w:t>
      </w:r>
      <w:r w:rsidR="00D725E7">
        <w:rPr>
          <w:rFonts w:eastAsia="Times New Roman" w:cstheme="minorHAnsi"/>
          <w:color w:val="000000" w:themeColor="text1"/>
          <w:sz w:val="22"/>
          <w:szCs w:val="22"/>
          <w:lang w:eastAsia="en-GB"/>
        </w:rPr>
        <w:t>’</w:t>
      </w:r>
      <w:r w:rsidR="006D5EF0">
        <w:rPr>
          <w:rFonts w:eastAsia="Times New Roman" w:cstheme="minorHAnsi"/>
          <w:color w:val="000000" w:themeColor="text1"/>
          <w:sz w:val="22"/>
          <w:szCs w:val="22"/>
          <w:lang w:eastAsia="en-GB"/>
        </w:rPr>
        <w:t>.</w:t>
      </w:r>
      <w:r w:rsidR="00A81FE5">
        <w:rPr>
          <w:rFonts w:eastAsia="Times New Roman" w:cstheme="minorHAnsi"/>
          <w:color w:val="000000" w:themeColor="text1"/>
          <w:sz w:val="22"/>
          <w:szCs w:val="22"/>
          <w:lang w:eastAsia="en-GB"/>
        </w:rPr>
        <w:t xml:space="preserve"> </w:t>
      </w:r>
    </w:p>
    <w:p w:rsidR="00C31A97" w:rsidP="00C31A97" w:rsidRDefault="00C31A97" w14:paraId="60D65F14" w14:textId="77777777">
      <w:pPr>
        <w:spacing w:after="120" w:line="276" w:lineRule="auto"/>
        <w:rPr>
          <w:rFonts w:eastAsia="Times New Roman"/>
          <w:color w:val="000000" w:themeColor="text1"/>
          <w:sz w:val="22"/>
          <w:szCs w:val="22"/>
          <w:lang w:eastAsia="en-GB"/>
        </w:rPr>
      </w:pPr>
      <w:r>
        <w:rPr>
          <w:rFonts w:eastAsia="Times New Roman"/>
          <w:color w:val="000000" w:themeColor="text1"/>
          <w:sz w:val="22"/>
          <w:szCs w:val="22"/>
          <w:lang w:eastAsia="en-GB"/>
        </w:rPr>
        <w:t>The insights from the discussions became the foundations of the National AI Centre strategy, programs and initiatives, and helped us form our mission to accelerate</w:t>
      </w:r>
      <w:r w:rsidRPr="00044737">
        <w:rPr>
          <w:rFonts w:eastAsia="Times New Roman"/>
          <w:color w:val="000000" w:themeColor="text1"/>
          <w:sz w:val="22"/>
          <w:szCs w:val="22"/>
          <w:lang w:eastAsia="en-GB"/>
        </w:rPr>
        <w:t xml:space="preserve"> positive AI adoption and innovation that benefits Australia’s business and community.</w:t>
      </w:r>
      <w:r>
        <w:rPr>
          <w:rFonts w:eastAsia="Times New Roman"/>
          <w:color w:val="000000" w:themeColor="text1"/>
          <w:sz w:val="22"/>
          <w:szCs w:val="22"/>
          <w:lang w:eastAsia="en-GB"/>
        </w:rPr>
        <w:t xml:space="preserve"> They also inspired the formation of the National AI Centre Think Tanks through which we continue the listening across industry, academia, government and community representation.</w:t>
      </w:r>
    </w:p>
    <w:p w:rsidR="00BE4385" w:rsidP="00E34C36" w:rsidRDefault="00BE4385" w14:paraId="5F83ECFD" w14:textId="77777777">
      <w:pPr>
        <w:spacing w:after="120" w:line="276" w:lineRule="auto"/>
        <w:rPr>
          <w:rFonts w:eastAsia="Times New Roman" w:cstheme="minorHAnsi"/>
          <w:color w:val="000000" w:themeColor="text1"/>
          <w:sz w:val="22"/>
          <w:szCs w:val="22"/>
          <w:lang w:eastAsia="en-GB"/>
        </w:rPr>
      </w:pPr>
    </w:p>
    <w:p w:rsidR="00BE4385" w:rsidP="00E34C36" w:rsidRDefault="00BE4385" w14:paraId="7D233D01" w14:textId="4370B337">
      <w:pPr>
        <w:spacing w:after="120" w:line="276" w:lineRule="auto"/>
        <w:rPr>
          <w:rFonts w:eastAsia="Times New Roman" w:cstheme="minorHAnsi"/>
          <w:b/>
          <w:bCs/>
          <w:color w:val="000000" w:themeColor="text1"/>
          <w:sz w:val="22"/>
          <w:szCs w:val="22"/>
          <w:lang w:eastAsia="en-GB"/>
        </w:rPr>
      </w:pPr>
      <w:r w:rsidRPr="00037FC6">
        <w:rPr>
          <w:rFonts w:eastAsia="Times New Roman" w:cstheme="minorHAnsi"/>
          <w:b/>
          <w:bCs/>
          <w:color w:val="000000" w:themeColor="text1"/>
          <w:sz w:val="22"/>
          <w:szCs w:val="22"/>
          <w:lang w:eastAsia="en-GB"/>
        </w:rPr>
        <w:t>Stela Solar</w:t>
      </w:r>
    </w:p>
    <w:p w:rsidRPr="00037FC6" w:rsidR="00755204" w:rsidP="00E34C36" w:rsidRDefault="00755204" w14:paraId="7155A673" w14:textId="77777777">
      <w:pPr>
        <w:spacing w:after="120" w:line="276" w:lineRule="auto"/>
        <w:rPr>
          <w:rFonts w:eastAsia="Times New Roman" w:cstheme="minorHAnsi"/>
          <w:b/>
          <w:bCs/>
          <w:color w:val="000000" w:themeColor="text1"/>
          <w:sz w:val="22"/>
          <w:szCs w:val="22"/>
          <w:lang w:eastAsia="en-GB"/>
        </w:rPr>
      </w:pPr>
    </w:p>
    <w:p w:rsidRPr="00037FC6" w:rsidR="00AF78F3" w:rsidP="00E34C36" w:rsidRDefault="00AF78F3" w14:paraId="228BD30B" w14:textId="77777777">
      <w:pPr>
        <w:spacing w:after="120" w:line="276" w:lineRule="auto"/>
        <w:rPr>
          <w:rFonts w:eastAsia="Times New Roman" w:cstheme="minorHAnsi"/>
          <w:b/>
          <w:bCs/>
          <w:color w:val="000000" w:themeColor="text1"/>
          <w:sz w:val="22"/>
          <w:szCs w:val="22"/>
          <w:lang w:eastAsia="en-GB"/>
        </w:rPr>
      </w:pPr>
      <w:r w:rsidRPr="00037FC6">
        <w:rPr>
          <w:rFonts w:eastAsia="Times New Roman" w:cstheme="minorHAnsi"/>
          <w:b/>
          <w:bCs/>
          <w:color w:val="000000" w:themeColor="text1"/>
          <w:sz w:val="22"/>
          <w:szCs w:val="22"/>
          <w:lang w:eastAsia="en-GB"/>
        </w:rPr>
        <w:t xml:space="preserve">Director, </w:t>
      </w:r>
    </w:p>
    <w:p w:rsidR="00BE4385" w:rsidP="00E34C36" w:rsidRDefault="00AF78F3" w14:paraId="4764B5A7" w14:textId="288F7518">
      <w:pPr>
        <w:spacing w:after="120" w:line="276" w:lineRule="auto"/>
        <w:rPr>
          <w:rFonts w:eastAsia="Times New Roman" w:cstheme="minorHAnsi"/>
          <w:b/>
          <w:bCs/>
          <w:color w:val="000000" w:themeColor="text1"/>
          <w:sz w:val="22"/>
          <w:szCs w:val="22"/>
          <w:lang w:eastAsia="en-GB"/>
        </w:rPr>
      </w:pPr>
      <w:r w:rsidRPr="00037FC6">
        <w:rPr>
          <w:rFonts w:eastAsia="Times New Roman" w:cstheme="minorHAnsi"/>
          <w:b/>
          <w:bCs/>
          <w:color w:val="000000" w:themeColor="text1"/>
          <w:sz w:val="22"/>
          <w:szCs w:val="22"/>
          <w:lang w:eastAsia="en-GB"/>
        </w:rPr>
        <w:t>National Artificial Intelligence Centre</w:t>
      </w:r>
    </w:p>
    <w:p w:rsidR="00037FC6" w:rsidP="00E34C36" w:rsidRDefault="00C31A97" w14:paraId="4D10FD46" w14:textId="29E3D97E">
      <w:pPr>
        <w:spacing w:after="120" w:line="276" w:lineRule="auto"/>
        <w:rPr>
          <w:rFonts w:eastAsia="Times New Roman" w:asciiTheme="majorHAnsi" w:hAnsiTheme="majorHAnsi" w:cstheme="majorBidi"/>
          <w:color w:val="2F5496" w:themeColor="accent1" w:themeShade="BF"/>
          <w:sz w:val="32"/>
          <w:szCs w:val="32"/>
          <w:lang w:eastAsia="en-GB"/>
        </w:rPr>
      </w:pPr>
      <w:r>
        <w:rPr>
          <w:rFonts w:eastAsia="Times New Roman" w:cstheme="minorHAnsi"/>
          <w:b/>
          <w:bCs/>
          <w:color w:val="000000" w:themeColor="text1"/>
          <w:sz w:val="22"/>
          <w:szCs w:val="22"/>
          <w:lang w:eastAsia="en-GB"/>
        </w:rPr>
        <w:t>CSIRO</w:t>
      </w:r>
    </w:p>
    <w:p w:rsidRPr="0023333B" w:rsidR="002B47AF" w:rsidP="00E34C36" w:rsidRDefault="002B47AF" w14:paraId="07C0B033" w14:textId="52A63375">
      <w:pPr>
        <w:pStyle w:val="Heading1"/>
        <w:spacing w:after="120" w:line="276" w:lineRule="auto"/>
      </w:pPr>
      <w:r w:rsidRPr="0023333B">
        <w:t xml:space="preserve">Listening tour at a glance </w:t>
      </w:r>
    </w:p>
    <w:p w:rsidRPr="0023333B" w:rsidR="002B47AF" w:rsidP="24AF2871" w:rsidRDefault="002B47AF" w14:paraId="06344516" w14:textId="77777777">
      <w:pPr>
        <w:spacing w:after="120" w:line="276" w:lineRule="auto"/>
        <w:rPr>
          <w:rFonts w:eastAsia="Times New Roman" w:cs="Calibri" w:cstheme="minorAscii"/>
          <w:b w:val="1"/>
          <w:bCs w:val="1"/>
          <w:color w:val="000000"/>
          <w:sz w:val="22"/>
          <w:szCs w:val="22"/>
          <w:lang w:eastAsia="en-GB"/>
        </w:rPr>
      </w:pPr>
      <w:r w:rsidRPr="24AF2871" w:rsidR="002B47AF">
        <w:rPr>
          <w:rFonts w:eastAsia="Times New Roman" w:cs="Calibri" w:cstheme="minorAscii"/>
          <w:b w:val="1"/>
          <w:bCs w:val="1"/>
          <w:color w:val="000000" w:themeColor="text1" w:themeTint="FF" w:themeShade="FF"/>
          <w:sz w:val="22"/>
          <w:szCs w:val="22"/>
          <w:lang w:eastAsia="en-GB"/>
          <w:rPrChange w:author="Donnellan, Alison (CorpAffairs, Eveleigh)" w:date="2023-07-18T03:29:01.422Z" w:id="1992414648">
            <w:rPr>
              <w:rFonts w:eastAsia="Times New Roman" w:cs="Calibri" w:cstheme="minorAscii"/>
              <w:b w:val="1"/>
              <w:bCs w:val="1"/>
              <w:color w:val="000000" w:themeColor="text1" w:themeTint="FF" w:themeShade="FF"/>
              <w:sz w:val="22"/>
              <w:szCs w:val="22"/>
              <w:highlight w:val="green"/>
              <w:lang w:eastAsia="en-GB"/>
            </w:rPr>
          </w:rPrChange>
        </w:rPr>
        <w:t>[DATA BOX AND PULL QUOTE]</w:t>
      </w:r>
    </w:p>
    <w:p w:rsidRPr="0059399B" w:rsidR="002B47AF" w:rsidP="00E34C36" w:rsidRDefault="002B47AF" w14:paraId="1E4B0515" w14:textId="77777777">
      <w:pPr>
        <w:spacing w:after="120" w:line="276" w:lineRule="auto"/>
        <w:rPr>
          <w:rFonts w:eastAsia="Times New Roman" w:cstheme="minorHAnsi"/>
          <w:color w:val="000000"/>
          <w:sz w:val="22"/>
          <w:szCs w:val="22"/>
          <w:lang w:eastAsia="en-GB"/>
        </w:rPr>
      </w:pPr>
      <w:r>
        <w:rPr>
          <w:rFonts w:eastAsia="Times New Roman" w:cstheme="minorHAnsi"/>
          <w:color w:val="000000"/>
          <w:sz w:val="22"/>
          <w:szCs w:val="22"/>
          <w:lang w:eastAsia="en-GB"/>
        </w:rPr>
        <w:t>27</w:t>
      </w:r>
      <w:r w:rsidRPr="0059399B">
        <w:rPr>
          <w:rFonts w:eastAsia="Times New Roman" w:cstheme="minorHAnsi"/>
          <w:color w:val="000000"/>
          <w:sz w:val="22"/>
          <w:szCs w:val="22"/>
          <w:lang w:eastAsia="en-GB"/>
        </w:rPr>
        <w:t xml:space="preserve"> </w:t>
      </w:r>
      <w:r>
        <w:rPr>
          <w:rFonts w:eastAsia="Times New Roman" w:cstheme="minorHAnsi"/>
          <w:color w:val="000000"/>
          <w:sz w:val="22"/>
          <w:szCs w:val="22"/>
          <w:lang w:eastAsia="en-GB"/>
        </w:rPr>
        <w:t>roundtable discussions</w:t>
      </w:r>
    </w:p>
    <w:p w:rsidRPr="0059399B" w:rsidR="002B47AF" w:rsidP="24AF2871" w:rsidRDefault="002B47AF" w14:paraId="31A633B7" w14:textId="2E4BBA47">
      <w:pPr>
        <w:spacing w:after="120" w:line="276" w:lineRule="auto"/>
        <w:rPr>
          <w:rFonts w:eastAsia="Times New Roman"/>
          <w:color w:val="000000"/>
          <w:sz w:val="22"/>
          <w:szCs w:val="22"/>
          <w:lang w:eastAsia="en-GB"/>
        </w:rPr>
      </w:pPr>
      <w:r w:rsidRPr="24AF2871" w:rsidR="002B47AF">
        <w:rPr>
          <w:rFonts w:eastAsia="Times New Roman"/>
          <w:color w:val="000000" w:themeColor="text1" w:themeTint="FF" w:themeShade="FF"/>
          <w:sz w:val="22"/>
          <w:szCs w:val="22"/>
          <w:lang w:eastAsia="en-GB"/>
        </w:rPr>
        <w:t>135</w:t>
      </w:r>
      <w:r w:rsidRPr="24AF2871" w:rsidR="002B47AF">
        <w:rPr>
          <w:rFonts w:eastAsia="Times New Roman"/>
          <w:color w:val="000000" w:themeColor="text1" w:themeTint="FF" w:themeShade="FF"/>
          <w:sz w:val="22"/>
          <w:szCs w:val="22"/>
          <w:lang w:eastAsia="en-GB"/>
        </w:rPr>
        <w:t xml:space="preserve"> organisations</w:t>
      </w:r>
    </w:p>
    <w:p w:rsidRPr="0059399B" w:rsidR="00F963E6" w:rsidP="24AF2871" w:rsidRDefault="00F963E6" w14:paraId="777588B2" w14:textId="701AFDD4">
      <w:pPr>
        <w:spacing w:after="120" w:line="276" w:lineRule="auto"/>
        <w:rPr>
          <w:rFonts w:eastAsia="Times New Roman"/>
          <w:i w:val="1"/>
          <w:iCs w:val="1"/>
          <w:color w:val="000000"/>
          <w:sz w:val="22"/>
          <w:szCs w:val="22"/>
          <w:lang w:eastAsia="en-GB"/>
        </w:rPr>
      </w:pPr>
      <w:r w:rsidRPr="24AF2871" w:rsidR="002B47AF">
        <w:rPr>
          <w:rFonts w:eastAsia="Times New Roman"/>
          <w:i w:val="1"/>
          <w:iCs w:val="1"/>
          <w:color w:val="000000" w:themeColor="text1" w:themeTint="FF" w:themeShade="FF"/>
          <w:sz w:val="22"/>
          <w:szCs w:val="22"/>
          <w:lang w:eastAsia="en-GB"/>
        </w:rPr>
        <w:t>AI is estimated to add $22.17 trillion to the global economy by 2030, with Australia expected to see an economic boost of $315 billion by 2028 from digital technologies including AI.</w:t>
      </w:r>
    </w:p>
    <w:p w:rsidRPr="0059399B" w:rsidR="000F67C5" w:rsidP="00E34C36" w:rsidRDefault="000F67C5" w14:paraId="62F1D25F" w14:textId="77777777">
      <w:pPr>
        <w:pStyle w:val="Heading1"/>
        <w:spacing w:after="120" w:line="276" w:lineRule="auto"/>
        <w:rPr>
          <w:rFonts w:eastAsia="Times New Roman"/>
          <w:lang w:eastAsia="en-GB"/>
        </w:rPr>
      </w:pPr>
      <w:r w:rsidRPr="0059399B">
        <w:rPr>
          <w:rFonts w:eastAsia="Times New Roman"/>
          <w:lang w:eastAsia="en-GB"/>
        </w:rPr>
        <w:t xml:space="preserve">What do we mean by AI? </w:t>
      </w:r>
    </w:p>
    <w:p w:rsidRPr="00BF1799" w:rsidR="000F67C5" w:rsidP="00E34C36" w:rsidRDefault="000F67C5" w14:paraId="722060CC" w14:textId="77777777">
      <w:pPr>
        <w:spacing w:after="120" w:line="276" w:lineRule="auto"/>
        <w:rPr>
          <w:rFonts w:ascii="Calibri" w:hAnsi="Calibri" w:cs="Calibri"/>
          <w:color w:val="242424"/>
          <w:sz w:val="22"/>
          <w:szCs w:val="22"/>
        </w:rPr>
      </w:pPr>
      <w:r w:rsidRPr="24AF2871" w:rsidR="000F67C5">
        <w:rPr>
          <w:rFonts w:ascii="Calibri" w:hAnsi="Calibri" w:cs="Calibri"/>
          <w:color w:val="242424"/>
          <w:sz w:val="22"/>
          <w:szCs w:val="22"/>
        </w:rPr>
        <w:t>AI systems embrace a family of technologies that can bring together computing power, scalability, networking, connected devices and interfaces, and data. AI systems can be trained to perform a specific task such as reasoning, planning, natural language processing, computer vision, audio processing, interaction, prediction and more. With Machine Learning, AI systems can continue to improve on a specific task according to a set of human-defined objectives. AI systems can be designed to operate with varying levels of autonomy.</w:t>
      </w:r>
    </w:p>
    <w:p w:rsidRPr="00037FC6" w:rsidR="00037FC6" w:rsidP="00E34C36" w:rsidRDefault="00037FC6" w14:paraId="6D224514" w14:textId="55BED181">
      <w:pPr>
        <w:pStyle w:val="Heading1"/>
        <w:spacing w:after="120" w:line="276" w:lineRule="auto"/>
        <w:rPr>
          <w:rStyle w:val="normaltextrun"/>
          <w:rFonts w:eastAsia="Times New Roman"/>
          <w:color w:val="000000"/>
          <w:lang w:eastAsia="en-GB"/>
        </w:rPr>
      </w:pPr>
      <w:r w:rsidRPr="0059399B">
        <w:rPr>
          <w:rFonts w:eastAsia="Times New Roman"/>
          <w:lang w:eastAsia="en-GB"/>
        </w:rPr>
        <w:t xml:space="preserve">Six messages from the listening tour </w:t>
      </w:r>
    </w:p>
    <w:p w:rsidRPr="00037FC6" w:rsidR="000F47A0" w:rsidP="00E34C36" w:rsidRDefault="00683288" w14:paraId="6E6004A7" w14:textId="78A85719">
      <w:pPr>
        <w:pStyle w:val="Heading1"/>
        <w:spacing w:after="120" w:line="276" w:lineRule="auto"/>
        <w:rPr>
          <w:rStyle w:val="normaltextrun"/>
          <w:rFonts w:ascii="Calibri" w:hAnsi="Calibri" w:cs="Calibri"/>
          <w:sz w:val="24"/>
          <w:szCs w:val="24"/>
        </w:rPr>
      </w:pPr>
      <w:r w:rsidRPr="00037FC6">
        <w:rPr>
          <w:rStyle w:val="normaltextrun"/>
          <w:rFonts w:ascii="Calibri" w:hAnsi="Calibri" w:cs="Calibri"/>
          <w:sz w:val="24"/>
          <w:szCs w:val="24"/>
        </w:rPr>
        <w:t xml:space="preserve">1. </w:t>
      </w:r>
      <w:r w:rsidRPr="00037FC6" w:rsidR="000F47A0">
        <w:rPr>
          <w:rStyle w:val="normaltextrun"/>
          <w:rFonts w:ascii="Calibri" w:hAnsi="Calibri" w:cs="Calibri"/>
          <w:sz w:val="24"/>
          <w:szCs w:val="24"/>
        </w:rPr>
        <w:t xml:space="preserve">Empower Industry and Support SMEs </w:t>
      </w:r>
    </w:p>
    <w:p w:rsidR="00D3205F" w:rsidP="00550A09" w:rsidRDefault="000F47A0" w14:paraId="693747EE" w14:textId="458527B1">
      <w:pPr>
        <w:pStyle w:val="paragraph"/>
        <w:shd w:val="clear" w:color="auto" w:fill="FFFFFF" w:themeFill="background1"/>
        <w:spacing w:before="0" w:beforeAutospacing="0" w:after="120" w:afterAutospacing="0" w:line="276" w:lineRule="auto"/>
        <w:textAlignment w:val="baseline"/>
        <w:rPr>
          <w:rFonts w:ascii="Calibri" w:hAnsi="Calibri" w:cs="Calibri"/>
          <w:b/>
          <w:bCs/>
          <w:color w:val="000000" w:themeColor="text1"/>
          <w:sz w:val="22"/>
          <w:szCs w:val="22"/>
        </w:rPr>
      </w:pPr>
      <w:r w:rsidRPr="00F42095">
        <w:rPr>
          <w:rFonts w:ascii="Calibri" w:hAnsi="Calibri" w:cs="Calibri"/>
          <w:b/>
          <w:bCs/>
          <w:color w:val="000000" w:themeColor="text1"/>
          <w:sz w:val="22"/>
          <w:szCs w:val="22"/>
        </w:rPr>
        <w:t xml:space="preserve">Australia’s commercial sector sees AI as an opportunity to differentiate, compete and scale, offering the opportunity to level-up </w:t>
      </w:r>
      <w:r w:rsidR="007136B7">
        <w:rPr>
          <w:rFonts w:ascii="Calibri" w:hAnsi="Calibri" w:cs="Calibri"/>
          <w:b/>
          <w:bCs/>
          <w:color w:val="000000" w:themeColor="text1"/>
          <w:sz w:val="22"/>
          <w:szCs w:val="22"/>
        </w:rPr>
        <w:t>impact</w:t>
      </w:r>
      <w:r w:rsidRPr="00F42095" w:rsidR="007136B7">
        <w:rPr>
          <w:rFonts w:ascii="Calibri" w:hAnsi="Calibri" w:cs="Calibri"/>
          <w:b/>
          <w:bCs/>
          <w:color w:val="000000" w:themeColor="text1"/>
          <w:sz w:val="22"/>
          <w:szCs w:val="22"/>
        </w:rPr>
        <w:t xml:space="preserve"> </w:t>
      </w:r>
      <w:r w:rsidRPr="00F42095">
        <w:rPr>
          <w:rFonts w:ascii="Calibri" w:hAnsi="Calibri" w:cs="Calibri"/>
          <w:b/>
          <w:bCs/>
          <w:color w:val="000000" w:themeColor="text1"/>
          <w:sz w:val="22"/>
          <w:szCs w:val="22"/>
        </w:rPr>
        <w:t xml:space="preserve">and use technology to gain a market advantage. </w:t>
      </w:r>
      <w:r w:rsidRPr="00F42095" w:rsidR="00D94B68">
        <w:rPr>
          <w:rFonts w:ascii="Calibri" w:hAnsi="Calibri" w:cs="Calibri"/>
          <w:b/>
          <w:bCs/>
          <w:color w:val="000000" w:themeColor="text1"/>
          <w:sz w:val="22"/>
          <w:szCs w:val="22"/>
        </w:rPr>
        <w:t xml:space="preserve">AI can be a gamechanger, but more needs to be done to </w:t>
      </w:r>
      <w:r w:rsidR="00D94B68">
        <w:rPr>
          <w:rFonts w:ascii="Calibri" w:hAnsi="Calibri" w:cs="Calibri"/>
          <w:b/>
          <w:bCs/>
          <w:color w:val="000000" w:themeColor="text1"/>
          <w:sz w:val="22"/>
          <w:szCs w:val="22"/>
        </w:rPr>
        <w:t xml:space="preserve">help organisations </w:t>
      </w:r>
      <w:r w:rsidR="000500D1">
        <w:rPr>
          <w:rFonts w:ascii="Calibri" w:hAnsi="Calibri" w:cs="Calibri"/>
          <w:b/>
          <w:bCs/>
          <w:color w:val="000000" w:themeColor="text1"/>
          <w:sz w:val="22"/>
          <w:szCs w:val="22"/>
        </w:rPr>
        <w:t>of all sizes</w:t>
      </w:r>
      <w:r w:rsidR="002B7904">
        <w:rPr>
          <w:rFonts w:ascii="Calibri" w:hAnsi="Calibri" w:cs="Calibri"/>
          <w:b/>
          <w:bCs/>
          <w:color w:val="000000" w:themeColor="text1"/>
          <w:sz w:val="22"/>
          <w:szCs w:val="22"/>
        </w:rPr>
        <w:t xml:space="preserve">, particularly </w:t>
      </w:r>
      <w:r w:rsidRPr="005A6906" w:rsidR="002B7904">
        <w:rPr>
          <w:rFonts w:ascii="Calibri" w:hAnsi="Calibri" w:cs="Calibri"/>
          <w:b/>
          <w:bCs/>
          <w:color w:val="000000" w:themeColor="text1"/>
          <w:sz w:val="22"/>
          <w:szCs w:val="22"/>
        </w:rPr>
        <w:t>small an</w:t>
      </w:r>
      <w:r w:rsidRPr="005A6906" w:rsidR="00245610">
        <w:rPr>
          <w:rFonts w:ascii="Calibri" w:hAnsi="Calibri" w:cs="Calibri"/>
          <w:b/>
          <w:bCs/>
          <w:color w:val="000000" w:themeColor="text1"/>
          <w:sz w:val="22"/>
          <w:szCs w:val="22"/>
        </w:rPr>
        <w:t>d</w:t>
      </w:r>
      <w:r w:rsidRPr="005A6906" w:rsidR="002B7904">
        <w:rPr>
          <w:rFonts w:ascii="Calibri" w:hAnsi="Calibri" w:cs="Calibri"/>
          <w:b/>
          <w:bCs/>
          <w:color w:val="000000" w:themeColor="text1"/>
          <w:sz w:val="22"/>
          <w:szCs w:val="22"/>
        </w:rPr>
        <w:t xml:space="preserve"> medium businesses, to</w:t>
      </w:r>
      <w:r w:rsidRPr="005A6906" w:rsidR="000500D1">
        <w:rPr>
          <w:rFonts w:ascii="Calibri" w:hAnsi="Calibri" w:cs="Calibri"/>
          <w:b/>
          <w:bCs/>
          <w:color w:val="000000" w:themeColor="text1"/>
          <w:sz w:val="22"/>
          <w:szCs w:val="22"/>
        </w:rPr>
        <w:t xml:space="preserve"> </w:t>
      </w:r>
      <w:r w:rsidR="00C479CC">
        <w:rPr>
          <w:rFonts w:ascii="Calibri" w:hAnsi="Calibri" w:cs="Calibri"/>
          <w:b/>
          <w:bCs/>
          <w:color w:val="000000" w:themeColor="text1"/>
          <w:sz w:val="22"/>
          <w:szCs w:val="22"/>
        </w:rPr>
        <w:t xml:space="preserve">find </w:t>
      </w:r>
      <w:r w:rsidR="003B7E37">
        <w:rPr>
          <w:rFonts w:ascii="Calibri" w:hAnsi="Calibri" w:cs="Calibri"/>
          <w:b/>
          <w:bCs/>
          <w:color w:val="000000" w:themeColor="text1"/>
          <w:sz w:val="22"/>
          <w:szCs w:val="22"/>
        </w:rPr>
        <w:t xml:space="preserve">trusted </w:t>
      </w:r>
      <w:r w:rsidR="00C479CC">
        <w:rPr>
          <w:rFonts w:ascii="Calibri" w:hAnsi="Calibri" w:cs="Calibri"/>
          <w:b/>
          <w:bCs/>
          <w:color w:val="000000" w:themeColor="text1"/>
          <w:sz w:val="22"/>
          <w:szCs w:val="22"/>
        </w:rPr>
        <w:t xml:space="preserve">pathways to AI </w:t>
      </w:r>
      <w:r w:rsidR="00D3205F">
        <w:rPr>
          <w:rFonts w:ascii="Calibri" w:hAnsi="Calibri" w:cs="Calibri"/>
          <w:b/>
          <w:bCs/>
          <w:color w:val="000000" w:themeColor="text1"/>
          <w:sz w:val="22"/>
          <w:szCs w:val="22"/>
        </w:rPr>
        <w:t xml:space="preserve">adoption and innovation success. </w:t>
      </w:r>
    </w:p>
    <w:p w:rsidRPr="00F42095" w:rsidR="000F47A0" w:rsidP="00E34C36" w:rsidRDefault="000F47A0" w14:paraId="08971F75" w14:textId="77777777">
      <w:pPr>
        <w:pStyle w:val="paragraph"/>
        <w:shd w:val="clear" w:color="auto" w:fill="FFFFFF"/>
        <w:spacing w:before="0" w:beforeAutospacing="0" w:after="120" w:afterAutospacing="0" w:line="276" w:lineRule="auto"/>
        <w:textAlignment w:val="baseline"/>
        <w:rPr>
          <w:rFonts w:ascii="Calibri" w:hAnsi="Calibri" w:cs="Calibri"/>
          <w:color w:val="000000"/>
          <w:sz w:val="22"/>
          <w:szCs w:val="22"/>
        </w:rPr>
      </w:pPr>
      <w:r w:rsidRPr="00F42095">
        <w:rPr>
          <w:rFonts w:ascii="Calibri" w:hAnsi="Calibri" w:cs="Calibri"/>
          <w:color w:val="000000"/>
          <w:sz w:val="22"/>
          <w:szCs w:val="22"/>
        </w:rPr>
        <w:t xml:space="preserve">There are some sectors that have embraced AI, seeing it as a way to improve productivity, reduce costs, create additional value and accelerate innovation. </w:t>
      </w:r>
    </w:p>
    <w:p w:rsidRPr="00FD2DAA" w:rsidR="000F47A0" w:rsidP="00FD2DAA" w:rsidRDefault="000F47A0" w14:paraId="289E8B32" w14:textId="04134B59">
      <w:pPr>
        <w:pStyle w:val="paragraph"/>
        <w:shd w:val="clear" w:color="auto" w:fill="FFFFFF"/>
        <w:spacing w:before="0" w:beforeAutospacing="0" w:after="120" w:afterAutospacing="0" w:line="276" w:lineRule="auto"/>
        <w:textAlignment w:val="baseline"/>
        <w:rPr>
          <w:rFonts w:ascii="Calibri" w:hAnsi="Calibri" w:cs="Calibri"/>
          <w:color w:val="000000"/>
          <w:sz w:val="22"/>
          <w:szCs w:val="22"/>
        </w:rPr>
      </w:pPr>
      <w:r w:rsidRPr="00FD2DAA">
        <w:rPr>
          <w:rFonts w:ascii="Calibri" w:hAnsi="Calibri" w:cs="Calibri"/>
          <w:color w:val="000000"/>
          <w:sz w:val="22"/>
          <w:szCs w:val="22"/>
        </w:rPr>
        <w:t xml:space="preserve">The resources and mining industry is a good example, with companies using AI to inspect and operate equipment in remote or harsh environments </w:t>
      </w:r>
      <w:r w:rsidR="00496818">
        <w:rPr>
          <w:rFonts w:ascii="Calibri" w:hAnsi="Calibri" w:cs="Calibri"/>
          <w:color w:val="000000"/>
          <w:sz w:val="22"/>
          <w:szCs w:val="22"/>
        </w:rPr>
        <w:t>(</w:t>
      </w:r>
      <w:r w:rsidRPr="00FD2DAA">
        <w:rPr>
          <w:rFonts w:ascii="Calibri" w:hAnsi="Calibri" w:cs="Calibri"/>
          <w:color w:val="000000"/>
          <w:sz w:val="22"/>
          <w:szCs w:val="22"/>
        </w:rPr>
        <w:t>including offshore</w:t>
      </w:r>
      <w:r w:rsidR="00496818">
        <w:rPr>
          <w:rFonts w:ascii="Calibri" w:hAnsi="Calibri" w:cs="Calibri"/>
          <w:color w:val="000000"/>
          <w:sz w:val="22"/>
          <w:szCs w:val="22"/>
        </w:rPr>
        <w:t>)</w:t>
      </w:r>
      <w:r w:rsidRPr="00FD2DAA">
        <w:rPr>
          <w:rFonts w:ascii="Calibri" w:hAnsi="Calibri" w:cs="Calibri"/>
          <w:color w:val="000000"/>
          <w:sz w:val="22"/>
          <w:szCs w:val="22"/>
        </w:rPr>
        <w:t>, automate operations in dangerous environments, connect data sources</w:t>
      </w:r>
      <w:r w:rsidRPr="00FD2DAA" w:rsidR="003725AC">
        <w:rPr>
          <w:rFonts w:ascii="Calibri" w:hAnsi="Calibri" w:cs="Calibri"/>
          <w:color w:val="000000"/>
          <w:sz w:val="22"/>
          <w:szCs w:val="22"/>
        </w:rPr>
        <w:t>,</w:t>
      </w:r>
      <w:r w:rsidRPr="00FD2DAA">
        <w:rPr>
          <w:rFonts w:ascii="Calibri" w:hAnsi="Calibri" w:cs="Calibri"/>
          <w:color w:val="000000"/>
          <w:sz w:val="22"/>
          <w:szCs w:val="22"/>
        </w:rPr>
        <w:t xml:space="preserve"> and draw new insights for operations.</w:t>
      </w:r>
    </w:p>
    <w:p w:rsidRPr="00FD2DAA" w:rsidR="000F47A0" w:rsidP="00FD2DAA" w:rsidRDefault="000F47A0" w14:paraId="0178356B" w14:textId="44591460">
      <w:pPr>
        <w:pStyle w:val="paragraph"/>
        <w:shd w:val="clear" w:color="auto" w:fill="FFFFFF"/>
        <w:spacing w:before="0" w:beforeAutospacing="0" w:after="120" w:afterAutospacing="0" w:line="276" w:lineRule="auto"/>
        <w:textAlignment w:val="baseline"/>
        <w:rPr>
          <w:rFonts w:ascii="Calibri" w:hAnsi="Calibri" w:cs="Calibri"/>
          <w:color w:val="000000"/>
          <w:sz w:val="22"/>
          <w:szCs w:val="22"/>
        </w:rPr>
      </w:pPr>
      <w:r w:rsidRPr="00FD2DAA">
        <w:rPr>
          <w:rFonts w:ascii="Calibri" w:hAnsi="Calibri" w:cs="Calibri"/>
          <w:color w:val="000000"/>
          <w:sz w:val="22"/>
          <w:szCs w:val="22"/>
        </w:rPr>
        <w:t>Another example is</w:t>
      </w:r>
      <w:r w:rsidRPr="00FD2DAA" w:rsidR="00D14975">
        <w:rPr>
          <w:rFonts w:ascii="Calibri" w:hAnsi="Calibri" w:cs="Calibri"/>
          <w:color w:val="000000"/>
          <w:sz w:val="22"/>
          <w:szCs w:val="22"/>
        </w:rPr>
        <w:t xml:space="preserve"> manufacturing, where</w:t>
      </w:r>
      <w:r w:rsidRPr="00FD2DAA">
        <w:rPr>
          <w:rFonts w:ascii="Calibri" w:hAnsi="Calibri" w:cs="Calibri"/>
          <w:color w:val="000000"/>
          <w:sz w:val="22"/>
          <w:szCs w:val="22"/>
        </w:rPr>
        <w:t xml:space="preserve"> predictive maintenance</w:t>
      </w:r>
      <w:r w:rsidRPr="00FD2DAA" w:rsidR="0094315F">
        <w:rPr>
          <w:rFonts w:ascii="Calibri" w:hAnsi="Calibri" w:cs="Calibri"/>
          <w:color w:val="000000"/>
          <w:sz w:val="22"/>
          <w:szCs w:val="22"/>
        </w:rPr>
        <w:t xml:space="preserve">, </w:t>
      </w:r>
      <w:r w:rsidRPr="00FD2DAA">
        <w:rPr>
          <w:rFonts w:ascii="Calibri" w:hAnsi="Calibri" w:cs="Calibri"/>
          <w:color w:val="000000"/>
          <w:sz w:val="22"/>
          <w:szCs w:val="22"/>
        </w:rPr>
        <w:t xml:space="preserve">AI and automation </w:t>
      </w:r>
      <w:r w:rsidRPr="00FD2DAA" w:rsidR="00430234">
        <w:rPr>
          <w:rFonts w:ascii="Calibri" w:hAnsi="Calibri" w:cs="Calibri"/>
          <w:color w:val="000000"/>
          <w:sz w:val="22"/>
          <w:szCs w:val="22"/>
        </w:rPr>
        <w:t xml:space="preserve">are recognised as delivering benefits in areas such as </w:t>
      </w:r>
      <w:r w:rsidRPr="00FD2DAA">
        <w:rPr>
          <w:rFonts w:ascii="Calibri" w:hAnsi="Calibri" w:cs="Calibri"/>
          <w:color w:val="000000"/>
          <w:sz w:val="22"/>
          <w:szCs w:val="22"/>
        </w:rPr>
        <w:t xml:space="preserve">quality assurance, </w:t>
      </w:r>
      <w:r w:rsidRPr="00FD2DAA" w:rsidR="0094315F">
        <w:rPr>
          <w:rFonts w:ascii="Calibri" w:hAnsi="Calibri" w:cs="Calibri"/>
          <w:color w:val="000000"/>
          <w:sz w:val="22"/>
          <w:szCs w:val="22"/>
        </w:rPr>
        <w:t xml:space="preserve">production </w:t>
      </w:r>
      <w:r w:rsidRPr="00FD2DAA">
        <w:rPr>
          <w:rFonts w:ascii="Calibri" w:hAnsi="Calibri" w:cs="Calibri"/>
          <w:color w:val="000000"/>
          <w:sz w:val="22"/>
          <w:szCs w:val="22"/>
        </w:rPr>
        <w:t xml:space="preserve">speed and </w:t>
      </w:r>
      <w:r w:rsidRPr="00FD2DAA" w:rsidR="00430234">
        <w:rPr>
          <w:rFonts w:ascii="Calibri" w:hAnsi="Calibri" w:cs="Calibri"/>
          <w:color w:val="000000"/>
          <w:sz w:val="22"/>
          <w:szCs w:val="22"/>
        </w:rPr>
        <w:t xml:space="preserve">scale, safety and efficiency. </w:t>
      </w:r>
    </w:p>
    <w:p w:rsidRPr="00FD2DAA" w:rsidR="006B4EF0" w:rsidP="00FD2DAA" w:rsidRDefault="006B4EF0" w14:paraId="4DA242AA" w14:textId="6926C59F">
      <w:pPr>
        <w:pStyle w:val="paragraph"/>
        <w:shd w:val="clear" w:color="auto" w:fill="FFFFFF"/>
        <w:spacing w:before="0" w:beforeAutospacing="0" w:after="120" w:afterAutospacing="0" w:line="276" w:lineRule="auto"/>
        <w:textAlignment w:val="baseline"/>
        <w:rPr>
          <w:rFonts w:ascii="Calibri" w:hAnsi="Calibri" w:cs="Calibri"/>
          <w:color w:val="000000"/>
          <w:sz w:val="22"/>
          <w:szCs w:val="22"/>
        </w:rPr>
      </w:pPr>
      <w:r w:rsidRPr="00FD2DAA">
        <w:rPr>
          <w:rFonts w:ascii="Calibri" w:hAnsi="Calibri" w:cs="Calibri"/>
          <w:color w:val="000000"/>
          <w:sz w:val="22"/>
          <w:szCs w:val="22"/>
        </w:rPr>
        <w:t xml:space="preserve">Consistently, we heard that </w:t>
      </w:r>
      <w:r w:rsidRPr="00FD2DAA" w:rsidR="007B0193">
        <w:rPr>
          <w:rFonts w:ascii="Calibri" w:hAnsi="Calibri" w:cs="Calibri"/>
          <w:color w:val="000000"/>
          <w:sz w:val="22"/>
          <w:szCs w:val="22"/>
        </w:rPr>
        <w:t xml:space="preserve">there was a need for industry to </w:t>
      </w:r>
      <w:r w:rsidRPr="00FD2DAA">
        <w:rPr>
          <w:rFonts w:ascii="Calibri" w:hAnsi="Calibri" w:cs="Calibri"/>
          <w:color w:val="000000"/>
          <w:sz w:val="22"/>
          <w:szCs w:val="22"/>
        </w:rPr>
        <w:t xml:space="preserve">understand how AI can </w:t>
      </w:r>
      <w:r w:rsidRPr="00FD2DAA" w:rsidR="007B0193">
        <w:rPr>
          <w:rFonts w:ascii="Calibri" w:hAnsi="Calibri" w:cs="Calibri"/>
          <w:color w:val="000000"/>
          <w:sz w:val="22"/>
          <w:szCs w:val="22"/>
        </w:rPr>
        <w:t xml:space="preserve">holistically </w:t>
      </w:r>
      <w:r w:rsidRPr="00FD2DAA">
        <w:rPr>
          <w:rFonts w:ascii="Calibri" w:hAnsi="Calibri" w:cs="Calibri"/>
          <w:color w:val="000000"/>
          <w:sz w:val="22"/>
          <w:szCs w:val="22"/>
        </w:rPr>
        <w:t xml:space="preserve">benefit their organisation, clarity </w:t>
      </w:r>
      <w:r w:rsidRPr="00FD2DAA" w:rsidR="00A52927">
        <w:rPr>
          <w:rFonts w:ascii="Calibri" w:hAnsi="Calibri" w:cs="Calibri"/>
          <w:color w:val="000000"/>
          <w:sz w:val="22"/>
          <w:szCs w:val="22"/>
        </w:rPr>
        <w:t>on</w:t>
      </w:r>
      <w:r w:rsidRPr="00FD2DAA">
        <w:rPr>
          <w:rFonts w:ascii="Calibri" w:hAnsi="Calibri" w:cs="Calibri"/>
          <w:color w:val="000000"/>
          <w:sz w:val="22"/>
          <w:szCs w:val="22"/>
        </w:rPr>
        <w:t xml:space="preserve"> the tools and technologies available, advice on potential use cases, guidance on building and accessing AI capabilities, how AI can be implemented </w:t>
      </w:r>
      <w:r w:rsidRPr="00FD2DAA" w:rsidR="00A52927">
        <w:rPr>
          <w:rFonts w:ascii="Calibri" w:hAnsi="Calibri" w:cs="Calibri"/>
          <w:color w:val="000000"/>
          <w:sz w:val="22"/>
          <w:szCs w:val="22"/>
        </w:rPr>
        <w:t>at scale</w:t>
      </w:r>
      <w:r w:rsidRPr="00FD2DAA">
        <w:rPr>
          <w:rFonts w:ascii="Calibri" w:hAnsi="Calibri" w:cs="Calibri"/>
          <w:color w:val="000000"/>
          <w:sz w:val="22"/>
          <w:szCs w:val="22"/>
        </w:rPr>
        <w:t>, and</w:t>
      </w:r>
      <w:r w:rsidRPr="00FD2DAA" w:rsidR="008A3764">
        <w:rPr>
          <w:rFonts w:ascii="Calibri" w:hAnsi="Calibri" w:cs="Calibri"/>
          <w:color w:val="000000"/>
          <w:sz w:val="22"/>
          <w:szCs w:val="22"/>
        </w:rPr>
        <w:t xml:space="preserve"> </w:t>
      </w:r>
      <w:r w:rsidRPr="00FD2DAA">
        <w:rPr>
          <w:rFonts w:ascii="Calibri" w:hAnsi="Calibri" w:cs="Calibri"/>
          <w:color w:val="000000"/>
          <w:sz w:val="22"/>
          <w:szCs w:val="22"/>
        </w:rPr>
        <w:t xml:space="preserve">clearer pathways to </w:t>
      </w:r>
      <w:r w:rsidRPr="00FD2DAA" w:rsidR="008A3764">
        <w:rPr>
          <w:rFonts w:ascii="Calibri" w:hAnsi="Calibri" w:cs="Calibri"/>
          <w:color w:val="000000"/>
          <w:sz w:val="22"/>
          <w:szCs w:val="22"/>
        </w:rPr>
        <w:t xml:space="preserve">find and </w:t>
      </w:r>
      <w:r w:rsidRPr="00FD2DAA">
        <w:rPr>
          <w:rFonts w:ascii="Calibri" w:hAnsi="Calibri" w:cs="Calibri"/>
          <w:color w:val="000000"/>
          <w:sz w:val="22"/>
          <w:szCs w:val="22"/>
        </w:rPr>
        <w:t xml:space="preserve">engage with the AI ecosystem.  </w:t>
      </w:r>
    </w:p>
    <w:p w:rsidRPr="00EC1711" w:rsidR="00DE68AB" w:rsidP="00FD2DAA" w:rsidRDefault="000F47A0" w14:paraId="14E8CC31" w14:textId="4B9D0E10">
      <w:pPr>
        <w:pStyle w:val="paragraph"/>
        <w:shd w:val="clear" w:color="auto" w:fill="FFFFFF"/>
        <w:spacing w:before="0" w:beforeAutospacing="0" w:after="120" w:afterAutospacing="0" w:line="276" w:lineRule="auto"/>
        <w:textAlignment w:val="baseline"/>
        <w:rPr>
          <w:rFonts w:ascii="Calibri" w:hAnsi="Calibri" w:cs="Calibri"/>
          <w:color w:val="000000"/>
          <w:sz w:val="22"/>
          <w:szCs w:val="22"/>
        </w:rPr>
      </w:pPr>
      <w:r w:rsidRPr="00EC1711">
        <w:rPr>
          <w:rFonts w:ascii="Calibri" w:hAnsi="Calibri" w:cs="Calibri"/>
          <w:color w:val="000000"/>
          <w:sz w:val="22"/>
          <w:szCs w:val="22"/>
        </w:rPr>
        <w:t>For SMEs, AI is seen as a great equaliser</w:t>
      </w:r>
      <w:r w:rsidRPr="00EC1711" w:rsidR="0087241D">
        <w:rPr>
          <w:rFonts w:ascii="Calibri" w:hAnsi="Calibri" w:cs="Calibri"/>
          <w:color w:val="000000"/>
          <w:sz w:val="22"/>
          <w:szCs w:val="22"/>
        </w:rPr>
        <w:t xml:space="preserve"> that can enable them to reach scale and compete with larger organisations. However, </w:t>
      </w:r>
      <w:r w:rsidRPr="00EC1711">
        <w:rPr>
          <w:rFonts w:ascii="Calibri" w:hAnsi="Calibri" w:cs="Calibri"/>
          <w:color w:val="000000"/>
          <w:sz w:val="22"/>
          <w:szCs w:val="22"/>
        </w:rPr>
        <w:t xml:space="preserve">there is less certainty about how </w:t>
      </w:r>
      <w:r w:rsidRPr="00EC1711" w:rsidR="00682C6C">
        <w:rPr>
          <w:rFonts w:ascii="Calibri" w:hAnsi="Calibri" w:cs="Calibri"/>
          <w:color w:val="000000"/>
          <w:sz w:val="22"/>
          <w:szCs w:val="22"/>
        </w:rPr>
        <w:t xml:space="preserve">SMEs </w:t>
      </w:r>
      <w:r w:rsidRPr="00EC1711">
        <w:rPr>
          <w:rFonts w:ascii="Calibri" w:hAnsi="Calibri" w:cs="Calibri"/>
          <w:color w:val="000000"/>
          <w:sz w:val="22"/>
          <w:szCs w:val="22"/>
        </w:rPr>
        <w:t>can implement</w:t>
      </w:r>
      <w:r w:rsidRPr="00EC1711" w:rsidR="00682C6C">
        <w:rPr>
          <w:rFonts w:ascii="Calibri" w:hAnsi="Calibri" w:cs="Calibri"/>
          <w:color w:val="000000"/>
          <w:sz w:val="22"/>
          <w:szCs w:val="22"/>
        </w:rPr>
        <w:t xml:space="preserve"> AI</w:t>
      </w:r>
      <w:r w:rsidRPr="00EC1711">
        <w:rPr>
          <w:rFonts w:ascii="Calibri" w:hAnsi="Calibri" w:cs="Calibri"/>
          <w:color w:val="000000"/>
          <w:sz w:val="22"/>
          <w:szCs w:val="22"/>
        </w:rPr>
        <w:t xml:space="preserve"> in a cost-effective way — and whether smaller businesses will</w:t>
      </w:r>
      <w:r w:rsidRPr="00EC1711" w:rsidR="00B76985">
        <w:rPr>
          <w:rFonts w:ascii="Calibri" w:hAnsi="Calibri" w:cs="Calibri"/>
          <w:color w:val="000000"/>
          <w:sz w:val="22"/>
          <w:szCs w:val="22"/>
        </w:rPr>
        <w:t xml:space="preserve"> </w:t>
      </w:r>
      <w:r w:rsidRPr="00EC1711">
        <w:rPr>
          <w:rFonts w:ascii="Calibri" w:hAnsi="Calibri" w:cs="Calibri"/>
          <w:color w:val="000000"/>
          <w:sz w:val="22"/>
          <w:szCs w:val="22"/>
        </w:rPr>
        <w:t xml:space="preserve">be </w:t>
      </w:r>
      <w:r w:rsidRPr="00EC1711" w:rsidR="00B76985">
        <w:rPr>
          <w:rFonts w:ascii="Calibri" w:hAnsi="Calibri" w:cs="Calibri"/>
          <w:color w:val="000000"/>
          <w:sz w:val="22"/>
          <w:szCs w:val="22"/>
        </w:rPr>
        <w:t xml:space="preserve">effective in building AI capability themselves </w:t>
      </w:r>
      <w:r w:rsidRPr="00EC1711" w:rsidR="00DE68AB">
        <w:rPr>
          <w:rFonts w:ascii="Calibri" w:hAnsi="Calibri" w:cs="Calibri"/>
          <w:color w:val="000000"/>
          <w:sz w:val="22"/>
          <w:szCs w:val="22"/>
        </w:rPr>
        <w:t>and</w:t>
      </w:r>
      <w:r w:rsidR="00E72F05">
        <w:rPr>
          <w:rFonts w:ascii="Calibri" w:hAnsi="Calibri" w:cs="Calibri"/>
          <w:color w:val="000000"/>
          <w:sz w:val="22"/>
          <w:szCs w:val="22"/>
        </w:rPr>
        <w:t xml:space="preserve"> successfully</w:t>
      </w:r>
      <w:r w:rsidRPr="00EC1711" w:rsidR="00DE68AB">
        <w:rPr>
          <w:rFonts w:ascii="Calibri" w:hAnsi="Calibri" w:cs="Calibri"/>
          <w:color w:val="000000"/>
          <w:sz w:val="22"/>
          <w:szCs w:val="22"/>
        </w:rPr>
        <w:t xml:space="preserve"> </w:t>
      </w:r>
      <w:r w:rsidRPr="00EC1711">
        <w:rPr>
          <w:rFonts w:ascii="Calibri" w:hAnsi="Calibri" w:cs="Calibri"/>
          <w:color w:val="000000"/>
          <w:sz w:val="22"/>
          <w:szCs w:val="22"/>
        </w:rPr>
        <w:t>compete for the skills needed to plan, assess, test and deploy AI initiatives</w:t>
      </w:r>
      <w:r w:rsidRPr="00EC1711" w:rsidR="00DE68AB">
        <w:rPr>
          <w:rFonts w:ascii="Calibri" w:hAnsi="Calibri" w:cs="Calibri"/>
          <w:color w:val="000000"/>
          <w:sz w:val="22"/>
          <w:szCs w:val="22"/>
        </w:rPr>
        <w:t xml:space="preserve">. </w:t>
      </w:r>
    </w:p>
    <w:p w:rsidRPr="00EC1711" w:rsidR="000F47A0" w:rsidP="00FD2DAA" w:rsidRDefault="00430234" w14:paraId="1C1C0674" w14:textId="7492BC7E">
      <w:pPr>
        <w:pStyle w:val="paragraph"/>
        <w:shd w:val="clear" w:color="auto" w:fill="FFFFFF"/>
        <w:spacing w:before="0" w:beforeAutospacing="0" w:after="120" w:afterAutospacing="0" w:line="276" w:lineRule="auto"/>
        <w:textAlignment w:val="baseline"/>
        <w:rPr>
          <w:rFonts w:ascii="Calibri" w:hAnsi="Calibri" w:cs="Calibri"/>
          <w:color w:val="000000"/>
          <w:sz w:val="22"/>
          <w:szCs w:val="22"/>
        </w:rPr>
      </w:pPr>
      <w:r w:rsidRPr="00EC1711">
        <w:rPr>
          <w:rFonts w:ascii="Calibri" w:hAnsi="Calibri" w:cs="Calibri"/>
          <w:color w:val="000000"/>
          <w:sz w:val="22"/>
          <w:szCs w:val="22"/>
        </w:rPr>
        <w:t>While t</w:t>
      </w:r>
      <w:r w:rsidRPr="00EC1711" w:rsidR="000F47A0">
        <w:rPr>
          <w:rFonts w:ascii="Calibri" w:hAnsi="Calibri" w:cs="Calibri"/>
          <w:color w:val="000000"/>
          <w:sz w:val="22"/>
          <w:szCs w:val="22"/>
        </w:rPr>
        <w:t xml:space="preserve">he perceived complexity of implementing new tools and learning new skills </w:t>
      </w:r>
      <w:r w:rsidRPr="00EC1711">
        <w:rPr>
          <w:rFonts w:ascii="Calibri" w:hAnsi="Calibri" w:cs="Calibri"/>
          <w:color w:val="000000"/>
          <w:sz w:val="22"/>
          <w:szCs w:val="22"/>
        </w:rPr>
        <w:t xml:space="preserve">might act as </w:t>
      </w:r>
      <w:r w:rsidRPr="00EC1711" w:rsidR="000F47A0">
        <w:rPr>
          <w:rFonts w:ascii="Calibri" w:hAnsi="Calibri" w:cs="Calibri"/>
          <w:color w:val="000000"/>
          <w:sz w:val="22"/>
          <w:szCs w:val="22"/>
        </w:rPr>
        <w:t xml:space="preserve">a barrier for SMEs, </w:t>
      </w:r>
      <w:r w:rsidRPr="00EC1711">
        <w:rPr>
          <w:rFonts w:ascii="Calibri" w:hAnsi="Calibri" w:cs="Calibri"/>
          <w:color w:val="000000"/>
          <w:sz w:val="22"/>
          <w:szCs w:val="22"/>
        </w:rPr>
        <w:t xml:space="preserve">it </w:t>
      </w:r>
      <w:r w:rsidRPr="00EC1711" w:rsidR="000F47A0">
        <w:rPr>
          <w:rFonts w:ascii="Calibri" w:hAnsi="Calibri" w:cs="Calibri"/>
          <w:color w:val="000000"/>
          <w:sz w:val="22"/>
          <w:szCs w:val="22"/>
        </w:rPr>
        <w:t>also represents an opportunity for the AI ecosystem to work in partnership with business</w:t>
      </w:r>
      <w:r w:rsidRPr="00EC1711" w:rsidR="00DE68AB">
        <w:rPr>
          <w:rFonts w:ascii="Calibri" w:hAnsi="Calibri" w:cs="Calibri"/>
          <w:color w:val="000000"/>
          <w:sz w:val="22"/>
          <w:szCs w:val="22"/>
        </w:rPr>
        <w:t xml:space="preserve">, as well as an opportunity for finished solutions that are able to be rapidly </w:t>
      </w:r>
      <w:r w:rsidRPr="00EC1711" w:rsidR="002F0603">
        <w:rPr>
          <w:rFonts w:ascii="Calibri" w:hAnsi="Calibri" w:cs="Calibri"/>
          <w:color w:val="000000"/>
          <w:sz w:val="22"/>
          <w:szCs w:val="22"/>
        </w:rPr>
        <w:t>deployed without the need for significant AI capability development.</w:t>
      </w:r>
      <w:r w:rsidRPr="00EC1711" w:rsidR="0005121F">
        <w:rPr>
          <w:rFonts w:ascii="Calibri" w:hAnsi="Calibri" w:cs="Calibri"/>
          <w:color w:val="000000"/>
          <w:sz w:val="22"/>
          <w:szCs w:val="22"/>
        </w:rPr>
        <w:t xml:space="preserve"> Greater guidance is </w:t>
      </w:r>
      <w:r w:rsidRPr="00EC1711" w:rsidR="004B7D03">
        <w:rPr>
          <w:rFonts w:ascii="Calibri" w:hAnsi="Calibri" w:cs="Calibri"/>
          <w:color w:val="000000"/>
          <w:sz w:val="22"/>
          <w:szCs w:val="22"/>
        </w:rPr>
        <w:t xml:space="preserve">asked for </w:t>
      </w:r>
      <w:r w:rsidRPr="00EC1711" w:rsidR="00C66A1C">
        <w:rPr>
          <w:rFonts w:ascii="Calibri" w:hAnsi="Calibri" w:cs="Calibri"/>
          <w:color w:val="000000"/>
          <w:sz w:val="22"/>
          <w:szCs w:val="22"/>
        </w:rPr>
        <w:t>to map the</w:t>
      </w:r>
      <w:r w:rsidRPr="00FD2DAA" w:rsidR="006E3078">
        <w:rPr>
          <w:rFonts w:ascii="Calibri" w:hAnsi="Calibri" w:cs="Calibri"/>
          <w:color w:val="000000"/>
          <w:sz w:val="22"/>
          <w:szCs w:val="22"/>
        </w:rPr>
        <w:t xml:space="preserve"> </w:t>
      </w:r>
      <w:r w:rsidRPr="00FD2DAA" w:rsidR="00C66A1C">
        <w:rPr>
          <w:rFonts w:ascii="Calibri" w:hAnsi="Calibri" w:cs="Calibri"/>
          <w:color w:val="000000"/>
          <w:sz w:val="22"/>
          <w:szCs w:val="22"/>
        </w:rPr>
        <w:t xml:space="preserve">use cases that </w:t>
      </w:r>
      <w:r w:rsidRPr="00FD2DAA" w:rsidR="006E3078">
        <w:rPr>
          <w:rFonts w:ascii="Calibri" w:hAnsi="Calibri" w:cs="Calibri"/>
          <w:color w:val="000000"/>
          <w:sz w:val="22"/>
          <w:szCs w:val="22"/>
        </w:rPr>
        <w:t>can and should be custom-built, what can be achieved using off-the-shelf AI tools, and whom to work with in each of these cases.</w:t>
      </w:r>
    </w:p>
    <w:p w:rsidRPr="00FD2DAA" w:rsidR="00430234" w:rsidP="00FD2DAA" w:rsidRDefault="000F47A0" w14:paraId="7E8493D1" w14:textId="112BCB07">
      <w:pPr>
        <w:pStyle w:val="paragraph"/>
        <w:shd w:val="clear" w:color="auto" w:fill="FFFFFF"/>
        <w:spacing w:before="0" w:beforeAutospacing="0" w:after="120" w:afterAutospacing="0" w:line="276" w:lineRule="auto"/>
        <w:textAlignment w:val="baseline"/>
        <w:rPr>
          <w:rFonts w:ascii="Calibri" w:hAnsi="Calibri" w:cs="Calibri"/>
          <w:color w:val="000000"/>
          <w:sz w:val="22"/>
          <w:szCs w:val="22"/>
        </w:rPr>
      </w:pPr>
      <w:r w:rsidRPr="00EC1711">
        <w:rPr>
          <w:rFonts w:ascii="Calibri" w:hAnsi="Calibri" w:cs="Calibri"/>
          <w:color w:val="000000"/>
          <w:sz w:val="22"/>
          <w:szCs w:val="22"/>
        </w:rPr>
        <w:t xml:space="preserve">We heard that SMEs </w:t>
      </w:r>
      <w:r w:rsidRPr="00EC1711" w:rsidR="006521C9">
        <w:rPr>
          <w:rFonts w:ascii="Calibri" w:hAnsi="Calibri" w:cs="Calibri"/>
          <w:color w:val="000000"/>
          <w:sz w:val="22"/>
          <w:szCs w:val="22"/>
        </w:rPr>
        <w:t xml:space="preserve">who are developing </w:t>
      </w:r>
      <w:r w:rsidRPr="00EC1711" w:rsidR="00E42A5A">
        <w:rPr>
          <w:rFonts w:ascii="Calibri" w:hAnsi="Calibri" w:cs="Calibri"/>
          <w:color w:val="000000"/>
          <w:sz w:val="22"/>
          <w:szCs w:val="22"/>
        </w:rPr>
        <w:t>AI</w:t>
      </w:r>
      <w:r w:rsidRPr="00EC1711" w:rsidR="00BD113D">
        <w:rPr>
          <w:rFonts w:ascii="Calibri" w:hAnsi="Calibri" w:cs="Calibri"/>
          <w:color w:val="000000"/>
          <w:sz w:val="22"/>
          <w:szCs w:val="22"/>
        </w:rPr>
        <w:t xml:space="preserve"> solutions and </w:t>
      </w:r>
      <w:r w:rsidRPr="00EC1711" w:rsidR="006521C9">
        <w:rPr>
          <w:rFonts w:ascii="Calibri" w:hAnsi="Calibri" w:cs="Calibri"/>
          <w:color w:val="000000"/>
          <w:sz w:val="22"/>
          <w:szCs w:val="22"/>
        </w:rPr>
        <w:t>technolog</w:t>
      </w:r>
      <w:r w:rsidRPr="00EC1711" w:rsidR="00BD113D">
        <w:rPr>
          <w:rFonts w:ascii="Calibri" w:hAnsi="Calibri" w:cs="Calibri"/>
          <w:color w:val="000000"/>
          <w:sz w:val="22"/>
          <w:szCs w:val="22"/>
        </w:rPr>
        <w:t>ies</w:t>
      </w:r>
      <w:r w:rsidRPr="00EC1711" w:rsidR="006521C9">
        <w:rPr>
          <w:rFonts w:ascii="Calibri" w:hAnsi="Calibri" w:cs="Calibri"/>
          <w:color w:val="000000"/>
          <w:sz w:val="22"/>
          <w:szCs w:val="22"/>
        </w:rPr>
        <w:t xml:space="preserve"> </w:t>
      </w:r>
      <w:r w:rsidRPr="00EC1711">
        <w:rPr>
          <w:rFonts w:ascii="Calibri" w:hAnsi="Calibri" w:cs="Calibri"/>
          <w:color w:val="000000"/>
          <w:sz w:val="22"/>
          <w:szCs w:val="22"/>
        </w:rPr>
        <w:t xml:space="preserve">would value the opportunity to test and verify AI systems with experts </w:t>
      </w:r>
      <w:r w:rsidRPr="00EC1711" w:rsidR="00BD113D">
        <w:rPr>
          <w:rFonts w:ascii="Calibri" w:hAnsi="Calibri" w:cs="Calibri"/>
          <w:color w:val="000000"/>
          <w:sz w:val="22"/>
          <w:szCs w:val="22"/>
        </w:rPr>
        <w:t xml:space="preserve">and </w:t>
      </w:r>
      <w:r w:rsidRPr="00EC1711">
        <w:rPr>
          <w:rFonts w:ascii="Calibri" w:hAnsi="Calibri" w:cs="Calibri"/>
          <w:color w:val="000000"/>
          <w:sz w:val="22"/>
          <w:szCs w:val="22"/>
        </w:rPr>
        <w:t xml:space="preserve">in trusted </w:t>
      </w:r>
      <w:r w:rsidRPr="00EC1711" w:rsidR="00140688">
        <w:rPr>
          <w:rFonts w:ascii="Calibri" w:hAnsi="Calibri" w:cs="Calibri"/>
          <w:color w:val="000000"/>
          <w:sz w:val="22"/>
          <w:szCs w:val="22"/>
        </w:rPr>
        <w:t xml:space="preserve">sandboxes </w:t>
      </w:r>
      <w:r w:rsidRPr="00EC1711" w:rsidR="00191AEC">
        <w:rPr>
          <w:rFonts w:ascii="Calibri" w:hAnsi="Calibri" w:cs="Calibri"/>
          <w:color w:val="000000"/>
          <w:sz w:val="22"/>
          <w:szCs w:val="22"/>
        </w:rPr>
        <w:t xml:space="preserve">to enable </w:t>
      </w:r>
      <w:r w:rsidRPr="00EC1711" w:rsidR="00140688">
        <w:rPr>
          <w:rFonts w:ascii="Calibri" w:hAnsi="Calibri" w:cs="Calibri"/>
          <w:color w:val="000000"/>
          <w:sz w:val="22"/>
          <w:szCs w:val="22"/>
        </w:rPr>
        <w:t>responsible innovation</w:t>
      </w:r>
      <w:r w:rsidRPr="00EC1711" w:rsidR="006E3078">
        <w:rPr>
          <w:rFonts w:ascii="Calibri" w:hAnsi="Calibri" w:cs="Calibri"/>
          <w:color w:val="000000"/>
          <w:sz w:val="22"/>
          <w:szCs w:val="22"/>
        </w:rPr>
        <w:t>, and that some innovations were slowed due to this uncertainty.</w:t>
      </w:r>
    </w:p>
    <w:p w:rsidR="003020C1" w:rsidP="003020C1" w:rsidRDefault="003020C1" w14:paraId="46BBFBBA" w14:textId="77777777">
      <w:pPr>
        <w:pStyle w:val="paragraph"/>
        <w:shd w:val="clear" w:color="auto" w:fill="FFFFFF" w:themeFill="background1"/>
        <w:spacing w:before="0" w:beforeAutospacing="0" w:after="120" w:afterAutospacing="0" w:line="276" w:lineRule="auto"/>
        <w:textAlignment w:val="baseline"/>
        <w:rPr>
          <w:rFonts w:ascii="Calibri" w:hAnsi="Calibri" w:cs="Calibri"/>
          <w:color w:val="242424"/>
          <w:sz w:val="22"/>
          <w:szCs w:val="22"/>
          <w:lang w:val="en-GB"/>
        </w:rPr>
      </w:pPr>
    </w:p>
    <w:p w:rsidRPr="00037FC6" w:rsidR="003161BD" w:rsidP="00E34C36" w:rsidRDefault="00683288" w14:paraId="1BEFE845" w14:textId="77D54EDA">
      <w:pPr>
        <w:pStyle w:val="Heading1"/>
        <w:spacing w:after="120" w:line="276" w:lineRule="auto"/>
        <w:rPr>
          <w:rStyle w:val="normaltextrun"/>
          <w:rFonts w:ascii="Calibri" w:hAnsi="Calibri" w:cs="Calibri"/>
          <w:sz w:val="24"/>
          <w:szCs w:val="24"/>
        </w:rPr>
      </w:pPr>
      <w:r w:rsidRPr="00037FC6">
        <w:rPr>
          <w:rStyle w:val="normaltextrun"/>
          <w:rFonts w:ascii="Calibri" w:hAnsi="Calibri" w:cs="Calibri"/>
          <w:sz w:val="24"/>
          <w:szCs w:val="24"/>
        </w:rPr>
        <w:t xml:space="preserve">2. </w:t>
      </w:r>
      <w:r w:rsidRPr="00037FC6" w:rsidR="003161BD">
        <w:rPr>
          <w:rStyle w:val="normaltextrun"/>
          <w:rFonts w:ascii="Calibri" w:hAnsi="Calibri" w:cs="Calibri"/>
          <w:sz w:val="24"/>
          <w:szCs w:val="24"/>
        </w:rPr>
        <w:t>Broaden Skills, Opportunities and Community Understanding</w:t>
      </w:r>
    </w:p>
    <w:p w:rsidRPr="00E34C36" w:rsidR="003161BD" w:rsidP="00E34C36" w:rsidRDefault="003161BD" w14:paraId="048485F5" w14:textId="7DAAD539">
      <w:pPr>
        <w:pStyle w:val="paragraph"/>
        <w:shd w:val="clear" w:color="auto" w:fill="FFFFFF"/>
        <w:spacing w:before="0" w:beforeAutospacing="0" w:after="120" w:afterAutospacing="0" w:line="276" w:lineRule="auto"/>
        <w:textAlignment w:val="baseline"/>
        <w:rPr>
          <w:rFonts w:ascii="Calibri" w:hAnsi="Calibri" w:cs="Calibri" w:eastAsiaTheme="majorEastAsia"/>
          <w:b/>
          <w:bCs/>
          <w:sz w:val="22"/>
          <w:szCs w:val="22"/>
        </w:rPr>
      </w:pPr>
      <w:r w:rsidRPr="00F42095">
        <w:rPr>
          <w:rStyle w:val="normaltextrun"/>
          <w:rFonts w:ascii="Calibri" w:hAnsi="Calibri" w:cs="Calibri" w:eastAsiaTheme="majorEastAsia"/>
          <w:b/>
          <w:bCs/>
          <w:color w:val="000000"/>
          <w:sz w:val="22"/>
          <w:szCs w:val="22"/>
        </w:rPr>
        <w:t xml:space="preserve">Australia has a highly educated workforce, but there remains a gap </w:t>
      </w:r>
      <w:r w:rsidR="00961560">
        <w:rPr>
          <w:rStyle w:val="normaltextrun"/>
          <w:rFonts w:ascii="Calibri" w:hAnsi="Calibri" w:cs="Calibri" w:eastAsiaTheme="majorEastAsia"/>
          <w:b/>
          <w:bCs/>
          <w:color w:val="000000"/>
          <w:sz w:val="22"/>
          <w:szCs w:val="22"/>
        </w:rPr>
        <w:t xml:space="preserve">between the number of AI-skilled workers available and </w:t>
      </w:r>
      <w:r w:rsidR="0027161A">
        <w:rPr>
          <w:rStyle w:val="normaltextrun"/>
          <w:rFonts w:ascii="Calibri" w:hAnsi="Calibri" w:cs="Calibri" w:eastAsiaTheme="majorEastAsia"/>
          <w:b/>
          <w:bCs/>
          <w:color w:val="000000"/>
          <w:sz w:val="22"/>
          <w:szCs w:val="22"/>
        </w:rPr>
        <w:t>surging demand. Besides building a</w:t>
      </w:r>
      <w:r w:rsidR="008372C9">
        <w:rPr>
          <w:rStyle w:val="normaltextrun"/>
          <w:rFonts w:ascii="Calibri" w:hAnsi="Calibri" w:cs="Calibri" w:eastAsiaTheme="majorEastAsia"/>
          <w:b/>
          <w:bCs/>
          <w:color w:val="000000"/>
          <w:sz w:val="22"/>
          <w:szCs w:val="22"/>
        </w:rPr>
        <w:t xml:space="preserve"> skilled and diverse workforce, it </w:t>
      </w:r>
      <w:r w:rsidR="001134A2">
        <w:rPr>
          <w:rStyle w:val="normaltextrun"/>
          <w:rFonts w:ascii="Calibri" w:hAnsi="Calibri" w:cs="Calibri" w:eastAsiaTheme="majorEastAsia"/>
          <w:b/>
          <w:bCs/>
          <w:color w:val="000000"/>
          <w:sz w:val="22"/>
          <w:szCs w:val="22"/>
        </w:rPr>
        <w:t xml:space="preserve">became apparent that broader community </w:t>
      </w:r>
      <w:r w:rsidRPr="00F42095">
        <w:rPr>
          <w:rStyle w:val="normaltextrun"/>
          <w:rFonts w:ascii="Calibri" w:hAnsi="Calibri" w:cs="Calibri" w:eastAsiaTheme="majorEastAsia"/>
          <w:b/>
          <w:bCs/>
          <w:color w:val="000000"/>
          <w:sz w:val="22"/>
          <w:szCs w:val="22"/>
        </w:rPr>
        <w:t>understanding of AI</w:t>
      </w:r>
      <w:r w:rsidR="001134A2">
        <w:rPr>
          <w:rStyle w:val="normaltextrun"/>
          <w:rFonts w:ascii="Calibri" w:hAnsi="Calibri" w:cs="Calibri" w:eastAsiaTheme="majorEastAsia"/>
          <w:b/>
          <w:bCs/>
          <w:color w:val="000000"/>
          <w:sz w:val="22"/>
          <w:szCs w:val="22"/>
        </w:rPr>
        <w:t xml:space="preserve"> can hinder or accelerate AI adoption and innovation in the commercial sector</w:t>
      </w:r>
      <w:r w:rsidR="007321BC">
        <w:rPr>
          <w:rStyle w:val="normaltextrun"/>
          <w:rFonts w:ascii="Calibri" w:hAnsi="Calibri" w:cs="Calibri" w:eastAsiaTheme="majorEastAsia"/>
          <w:b/>
          <w:bCs/>
          <w:color w:val="000000"/>
          <w:sz w:val="22"/>
          <w:szCs w:val="22"/>
        </w:rPr>
        <w:t xml:space="preserve">. </w:t>
      </w:r>
      <w:r w:rsidR="00251C67">
        <w:rPr>
          <w:rStyle w:val="normaltextrun"/>
          <w:rFonts w:ascii="Calibri" w:hAnsi="Calibri" w:cs="Calibri" w:eastAsiaTheme="majorEastAsia"/>
          <w:b/>
          <w:bCs/>
          <w:color w:val="000000"/>
          <w:sz w:val="22"/>
          <w:szCs w:val="22"/>
        </w:rPr>
        <w:t xml:space="preserve">Additionally, </w:t>
      </w:r>
      <w:r w:rsidR="00113B62">
        <w:rPr>
          <w:rStyle w:val="normaltextrun"/>
          <w:rFonts w:ascii="Calibri" w:hAnsi="Calibri" w:cs="Calibri" w:eastAsiaTheme="majorEastAsia"/>
          <w:b/>
          <w:bCs/>
          <w:color w:val="000000"/>
          <w:sz w:val="22"/>
          <w:szCs w:val="22"/>
        </w:rPr>
        <w:t>greater community understanding of AI c</w:t>
      </w:r>
      <w:r w:rsidR="00251C67">
        <w:rPr>
          <w:rStyle w:val="normaltextrun"/>
          <w:rFonts w:ascii="Calibri" w:hAnsi="Calibri" w:cs="Calibri" w:eastAsiaTheme="majorEastAsia"/>
          <w:b/>
          <w:bCs/>
          <w:color w:val="000000"/>
          <w:sz w:val="22"/>
          <w:szCs w:val="22"/>
        </w:rPr>
        <w:t>ould</w:t>
      </w:r>
      <w:r w:rsidR="007321BC">
        <w:rPr>
          <w:rStyle w:val="normaltextrun"/>
          <w:rFonts w:ascii="Calibri" w:hAnsi="Calibri" w:cs="Calibri" w:eastAsiaTheme="majorEastAsia"/>
          <w:b/>
          <w:bCs/>
          <w:color w:val="000000"/>
          <w:sz w:val="22"/>
          <w:szCs w:val="22"/>
        </w:rPr>
        <w:t xml:space="preserve"> </w:t>
      </w:r>
      <w:r w:rsidR="00AC0C0C">
        <w:rPr>
          <w:rStyle w:val="normaltextrun"/>
          <w:rFonts w:ascii="Calibri" w:hAnsi="Calibri" w:cs="Calibri" w:eastAsiaTheme="majorEastAsia"/>
          <w:b/>
          <w:bCs/>
          <w:color w:val="000000"/>
          <w:sz w:val="22"/>
          <w:szCs w:val="22"/>
        </w:rPr>
        <w:t>support</w:t>
      </w:r>
      <w:r w:rsidR="00251C67">
        <w:rPr>
          <w:rStyle w:val="normaltextrun"/>
          <w:rFonts w:ascii="Calibri" w:hAnsi="Calibri" w:cs="Calibri" w:eastAsiaTheme="majorEastAsia"/>
          <w:b/>
          <w:bCs/>
          <w:color w:val="000000"/>
          <w:sz w:val="22"/>
          <w:szCs w:val="22"/>
        </w:rPr>
        <w:t xml:space="preserve"> more</w:t>
      </w:r>
      <w:r w:rsidR="007321BC">
        <w:rPr>
          <w:rStyle w:val="normaltextrun"/>
          <w:rFonts w:ascii="Calibri" w:hAnsi="Calibri" w:cs="Calibri" w:eastAsiaTheme="majorEastAsia"/>
          <w:b/>
          <w:bCs/>
          <w:color w:val="000000"/>
          <w:sz w:val="22"/>
          <w:szCs w:val="22"/>
        </w:rPr>
        <w:t xml:space="preserve"> </w:t>
      </w:r>
      <w:r w:rsidR="00137933">
        <w:rPr>
          <w:rStyle w:val="normaltextrun"/>
          <w:rFonts w:ascii="Calibri" w:hAnsi="Calibri" w:cs="Calibri" w:eastAsiaTheme="majorEastAsia"/>
          <w:b/>
          <w:bCs/>
          <w:color w:val="000000"/>
          <w:sz w:val="22"/>
          <w:szCs w:val="22"/>
        </w:rPr>
        <w:t xml:space="preserve">career </w:t>
      </w:r>
      <w:r w:rsidR="007321BC">
        <w:rPr>
          <w:rStyle w:val="normaltextrun"/>
          <w:rFonts w:ascii="Calibri" w:hAnsi="Calibri" w:cs="Calibri" w:eastAsiaTheme="majorEastAsia"/>
          <w:b/>
          <w:bCs/>
          <w:color w:val="000000"/>
          <w:sz w:val="22"/>
          <w:szCs w:val="22"/>
        </w:rPr>
        <w:t>pathway</w:t>
      </w:r>
      <w:r w:rsidR="006F0407">
        <w:rPr>
          <w:rStyle w:val="normaltextrun"/>
          <w:rFonts w:ascii="Calibri" w:hAnsi="Calibri" w:cs="Calibri" w:eastAsiaTheme="majorEastAsia"/>
          <w:b/>
          <w:bCs/>
          <w:color w:val="000000"/>
          <w:sz w:val="22"/>
          <w:szCs w:val="22"/>
        </w:rPr>
        <w:t>s</w:t>
      </w:r>
      <w:r w:rsidR="007321BC">
        <w:rPr>
          <w:rStyle w:val="normaltextrun"/>
          <w:rFonts w:ascii="Calibri" w:hAnsi="Calibri" w:cs="Calibri" w:eastAsiaTheme="majorEastAsia"/>
          <w:b/>
          <w:bCs/>
          <w:color w:val="000000"/>
          <w:sz w:val="22"/>
          <w:szCs w:val="22"/>
        </w:rPr>
        <w:t xml:space="preserve"> to AI</w:t>
      </w:r>
      <w:r w:rsidR="003725AC">
        <w:rPr>
          <w:rStyle w:val="normaltextrun"/>
          <w:rFonts w:ascii="Calibri" w:hAnsi="Calibri" w:cs="Calibri" w:eastAsiaTheme="majorEastAsia"/>
          <w:b/>
          <w:bCs/>
          <w:color w:val="000000"/>
          <w:sz w:val="22"/>
          <w:szCs w:val="22"/>
        </w:rPr>
        <w:t xml:space="preserve"> and bring increased</w:t>
      </w:r>
      <w:r w:rsidR="00C91F8C">
        <w:rPr>
          <w:rStyle w:val="normaltextrun"/>
          <w:rFonts w:ascii="Calibri" w:hAnsi="Calibri" w:cs="Calibri" w:eastAsiaTheme="majorEastAsia"/>
          <w:b/>
          <w:bCs/>
          <w:color w:val="000000"/>
          <w:sz w:val="22"/>
          <w:szCs w:val="22"/>
        </w:rPr>
        <w:t xml:space="preserve"> </w:t>
      </w:r>
      <w:r w:rsidR="0071401E">
        <w:rPr>
          <w:rStyle w:val="normaltextrun"/>
          <w:rFonts w:ascii="Calibri" w:hAnsi="Calibri" w:cs="Calibri" w:eastAsiaTheme="majorEastAsia"/>
          <w:b/>
          <w:bCs/>
          <w:color w:val="000000"/>
          <w:sz w:val="22"/>
          <w:szCs w:val="22"/>
        </w:rPr>
        <w:t xml:space="preserve">multi-disciplinary </w:t>
      </w:r>
      <w:r w:rsidR="003725AC">
        <w:rPr>
          <w:rStyle w:val="normaltextrun"/>
          <w:rFonts w:ascii="Calibri" w:hAnsi="Calibri" w:cs="Calibri" w:eastAsiaTheme="majorEastAsia"/>
          <w:b/>
          <w:bCs/>
          <w:color w:val="000000"/>
          <w:sz w:val="22"/>
          <w:szCs w:val="22"/>
        </w:rPr>
        <w:t xml:space="preserve">backgrounds </w:t>
      </w:r>
      <w:r w:rsidR="0071401E">
        <w:rPr>
          <w:rStyle w:val="normaltextrun"/>
          <w:rFonts w:ascii="Calibri" w:hAnsi="Calibri" w:cs="Calibri" w:eastAsiaTheme="majorEastAsia"/>
          <w:b/>
          <w:bCs/>
          <w:color w:val="000000"/>
          <w:sz w:val="22"/>
          <w:szCs w:val="22"/>
        </w:rPr>
        <w:t xml:space="preserve">and </w:t>
      </w:r>
      <w:r w:rsidR="00137933">
        <w:rPr>
          <w:rStyle w:val="normaltextrun"/>
          <w:rFonts w:ascii="Calibri" w:hAnsi="Calibri" w:cs="Calibri" w:eastAsiaTheme="majorEastAsia"/>
          <w:b/>
          <w:bCs/>
          <w:color w:val="000000"/>
          <w:sz w:val="22"/>
          <w:szCs w:val="22"/>
        </w:rPr>
        <w:t xml:space="preserve">diversity in the </w:t>
      </w:r>
      <w:r w:rsidRPr="00F42095">
        <w:rPr>
          <w:rStyle w:val="normaltextrun"/>
          <w:rFonts w:ascii="Calibri" w:hAnsi="Calibri" w:cs="Calibri" w:eastAsiaTheme="majorEastAsia"/>
          <w:b/>
          <w:bCs/>
          <w:color w:val="000000"/>
          <w:sz w:val="22"/>
          <w:szCs w:val="22"/>
        </w:rPr>
        <w:t>AI-trained workforce</w:t>
      </w:r>
      <w:r w:rsidR="0071401E">
        <w:rPr>
          <w:rStyle w:val="normaltextrun"/>
          <w:rFonts w:ascii="Calibri" w:hAnsi="Calibri" w:cs="Calibri" w:eastAsiaTheme="majorEastAsia"/>
          <w:b/>
          <w:bCs/>
          <w:color w:val="000000"/>
          <w:sz w:val="22"/>
          <w:szCs w:val="22"/>
        </w:rPr>
        <w:t>.</w:t>
      </w:r>
    </w:p>
    <w:p w:rsidR="00016581" w:rsidP="00E34C36" w:rsidRDefault="00EF1860" w14:paraId="2EB80D73" w14:textId="636AF2BB">
      <w:pPr>
        <w:pStyle w:val="paragraph"/>
        <w:shd w:val="clear" w:color="auto" w:fill="FFFFFF"/>
        <w:spacing w:before="0" w:beforeAutospacing="0" w:after="120" w:afterAutospacing="0" w:line="276" w:lineRule="auto"/>
        <w:textAlignment w:val="baseline"/>
        <w:rPr>
          <w:rFonts w:ascii="Calibri" w:hAnsi="Calibri" w:cs="Calibri"/>
          <w:color w:val="000000"/>
          <w:sz w:val="22"/>
          <w:szCs w:val="22"/>
        </w:rPr>
      </w:pPr>
      <w:r>
        <w:rPr>
          <w:rFonts w:ascii="Calibri" w:hAnsi="Calibri" w:cs="Calibri"/>
          <w:color w:val="000000"/>
          <w:sz w:val="22"/>
          <w:szCs w:val="22"/>
        </w:rPr>
        <w:t xml:space="preserve">The skill shortage seen in the AI ecosystem is not necessarily </w:t>
      </w:r>
      <w:r w:rsidR="00050731">
        <w:rPr>
          <w:rFonts w:ascii="Calibri" w:hAnsi="Calibri" w:cs="Calibri"/>
          <w:color w:val="000000"/>
          <w:sz w:val="22"/>
          <w:szCs w:val="22"/>
        </w:rPr>
        <w:t xml:space="preserve">simply an absence of </w:t>
      </w:r>
      <w:r>
        <w:rPr>
          <w:rFonts w:ascii="Calibri" w:hAnsi="Calibri" w:cs="Calibri"/>
          <w:color w:val="000000"/>
          <w:sz w:val="22"/>
          <w:szCs w:val="22"/>
        </w:rPr>
        <w:t>technical capacity</w:t>
      </w:r>
      <w:r w:rsidR="00050731">
        <w:rPr>
          <w:rFonts w:ascii="Calibri" w:hAnsi="Calibri" w:cs="Calibri"/>
          <w:color w:val="000000"/>
          <w:sz w:val="22"/>
          <w:szCs w:val="22"/>
        </w:rPr>
        <w:t xml:space="preserve">. Instead, </w:t>
      </w:r>
      <w:r w:rsidR="00016581">
        <w:rPr>
          <w:rFonts w:ascii="Calibri" w:hAnsi="Calibri" w:cs="Calibri"/>
          <w:color w:val="000000"/>
          <w:sz w:val="22"/>
          <w:szCs w:val="22"/>
        </w:rPr>
        <w:t xml:space="preserve">it is a more nuanced challenge that sees gaps in some specific skills, as well as in the combined application of AI capability </w:t>
      </w:r>
      <w:r w:rsidR="003A064B">
        <w:rPr>
          <w:rFonts w:ascii="Calibri" w:hAnsi="Calibri" w:cs="Calibri"/>
          <w:color w:val="000000"/>
          <w:sz w:val="22"/>
          <w:szCs w:val="22"/>
        </w:rPr>
        <w:t>and industry-centric knowledge</w:t>
      </w:r>
      <w:r w:rsidR="00E71F9E">
        <w:rPr>
          <w:rFonts w:ascii="Calibri" w:hAnsi="Calibri" w:cs="Calibri"/>
          <w:color w:val="000000"/>
          <w:sz w:val="22"/>
          <w:szCs w:val="22"/>
        </w:rPr>
        <w:t xml:space="preserve">, and AI practitioners who can speak the language of </w:t>
      </w:r>
      <w:r w:rsidR="00F46B02">
        <w:rPr>
          <w:rFonts w:ascii="Calibri" w:hAnsi="Calibri" w:cs="Calibri"/>
          <w:color w:val="000000"/>
          <w:sz w:val="22"/>
          <w:szCs w:val="22"/>
        </w:rPr>
        <w:t xml:space="preserve">both </w:t>
      </w:r>
      <w:r w:rsidR="00E71F9E">
        <w:rPr>
          <w:rFonts w:ascii="Calibri" w:hAnsi="Calibri" w:cs="Calibri"/>
          <w:color w:val="000000"/>
          <w:sz w:val="22"/>
          <w:szCs w:val="22"/>
        </w:rPr>
        <w:t>AI</w:t>
      </w:r>
      <w:r w:rsidR="001B5582">
        <w:rPr>
          <w:rFonts w:ascii="Calibri" w:hAnsi="Calibri" w:cs="Calibri"/>
          <w:color w:val="000000"/>
          <w:sz w:val="22"/>
          <w:szCs w:val="22"/>
        </w:rPr>
        <w:t xml:space="preserve"> and </w:t>
      </w:r>
      <w:r w:rsidR="00CF3658">
        <w:rPr>
          <w:rFonts w:ascii="Calibri" w:hAnsi="Calibri" w:cs="Calibri"/>
          <w:color w:val="000000"/>
          <w:sz w:val="22"/>
          <w:szCs w:val="22"/>
        </w:rPr>
        <w:t>industry.</w:t>
      </w:r>
      <w:r w:rsidR="00E936E2">
        <w:rPr>
          <w:rFonts w:ascii="Calibri" w:hAnsi="Calibri" w:cs="Calibri"/>
          <w:color w:val="000000"/>
          <w:sz w:val="22"/>
          <w:szCs w:val="22"/>
        </w:rPr>
        <w:t xml:space="preserve"> </w:t>
      </w:r>
    </w:p>
    <w:p w:rsidR="00E936E2" w:rsidP="00E34C36" w:rsidRDefault="00E936E2" w14:paraId="14ED83CD" w14:textId="2792875A">
      <w:pPr>
        <w:pStyle w:val="paragraph"/>
        <w:shd w:val="clear" w:color="auto" w:fill="FFFFFF"/>
        <w:spacing w:before="0" w:beforeAutospacing="0" w:after="120" w:afterAutospacing="0" w:line="276" w:lineRule="auto"/>
        <w:textAlignment w:val="baseline"/>
        <w:rPr>
          <w:rFonts w:ascii="Calibri" w:hAnsi="Calibri" w:cs="Calibri"/>
          <w:color w:val="000000"/>
          <w:sz w:val="22"/>
          <w:szCs w:val="22"/>
        </w:rPr>
      </w:pPr>
      <w:r>
        <w:rPr>
          <w:rFonts w:ascii="Calibri" w:hAnsi="Calibri" w:cs="Calibri"/>
          <w:color w:val="000000"/>
          <w:sz w:val="22"/>
          <w:szCs w:val="22"/>
        </w:rPr>
        <w:t xml:space="preserve">We heard that AI skills were so challenging to find, that technology start-ups were </w:t>
      </w:r>
      <w:r w:rsidR="0082578C">
        <w:rPr>
          <w:rFonts w:ascii="Calibri" w:hAnsi="Calibri" w:cs="Calibri"/>
          <w:color w:val="000000"/>
          <w:sz w:val="22"/>
          <w:szCs w:val="22"/>
        </w:rPr>
        <w:t>expanding to have international employees to fill this need.</w:t>
      </w:r>
    </w:p>
    <w:p w:rsidR="00EA50C8" w:rsidP="00E34C36" w:rsidRDefault="00EA50C8" w14:paraId="0C895D9D" w14:textId="3BAA77C8">
      <w:pPr>
        <w:pStyle w:val="paragraph"/>
        <w:shd w:val="clear" w:color="auto" w:fill="FFFFFF"/>
        <w:spacing w:before="0" w:beforeAutospacing="0" w:after="120" w:afterAutospacing="0" w:line="276" w:lineRule="auto"/>
        <w:textAlignment w:val="baseline"/>
        <w:rPr>
          <w:rFonts w:ascii="Calibri" w:hAnsi="Calibri" w:cs="Calibri"/>
          <w:color w:val="000000"/>
          <w:sz w:val="22"/>
          <w:szCs w:val="22"/>
        </w:rPr>
      </w:pPr>
      <w:r>
        <w:rPr>
          <w:rFonts w:ascii="Calibri" w:hAnsi="Calibri" w:cs="Calibri"/>
          <w:color w:val="000000"/>
          <w:sz w:val="22"/>
          <w:szCs w:val="22"/>
        </w:rPr>
        <w:t xml:space="preserve">In addition to </w:t>
      </w:r>
      <w:r w:rsidR="00C91F8C">
        <w:rPr>
          <w:rFonts w:ascii="Calibri" w:hAnsi="Calibri" w:cs="Calibri"/>
          <w:color w:val="000000"/>
          <w:sz w:val="22"/>
          <w:szCs w:val="22"/>
        </w:rPr>
        <w:t xml:space="preserve">the need to </w:t>
      </w:r>
      <w:r>
        <w:rPr>
          <w:rFonts w:ascii="Calibri" w:hAnsi="Calibri" w:cs="Calibri"/>
          <w:color w:val="000000"/>
          <w:sz w:val="22"/>
          <w:szCs w:val="22"/>
        </w:rPr>
        <w:t xml:space="preserve">support skill development at the start of careers, there were striking examples of </w:t>
      </w:r>
      <w:r w:rsidR="004E6893">
        <w:rPr>
          <w:rFonts w:ascii="Calibri" w:hAnsi="Calibri" w:cs="Calibri"/>
          <w:color w:val="000000"/>
          <w:sz w:val="22"/>
          <w:szCs w:val="22"/>
        </w:rPr>
        <w:t>AI talent</w:t>
      </w:r>
      <w:r>
        <w:rPr>
          <w:rFonts w:ascii="Calibri" w:hAnsi="Calibri" w:cs="Calibri"/>
          <w:color w:val="000000"/>
          <w:sz w:val="22"/>
          <w:szCs w:val="22"/>
        </w:rPr>
        <w:t xml:space="preserve"> struggling to re-enter</w:t>
      </w:r>
      <w:r w:rsidR="00FC34F6">
        <w:rPr>
          <w:rFonts w:ascii="Calibri" w:hAnsi="Calibri" w:cs="Calibri"/>
          <w:color w:val="000000"/>
          <w:sz w:val="22"/>
          <w:szCs w:val="22"/>
        </w:rPr>
        <w:t xml:space="preserve"> the AI field</w:t>
      </w:r>
      <w:r>
        <w:rPr>
          <w:rFonts w:ascii="Calibri" w:hAnsi="Calibri" w:cs="Calibri"/>
          <w:color w:val="000000"/>
          <w:sz w:val="22"/>
          <w:szCs w:val="22"/>
        </w:rPr>
        <w:t xml:space="preserve">. </w:t>
      </w:r>
      <w:r w:rsidR="00FC34F6">
        <w:rPr>
          <w:rFonts w:ascii="Calibri" w:hAnsi="Calibri" w:cs="Calibri"/>
          <w:color w:val="000000"/>
          <w:sz w:val="22"/>
          <w:szCs w:val="22"/>
        </w:rPr>
        <w:t>Several examples of</w:t>
      </w:r>
      <w:r>
        <w:rPr>
          <w:rFonts w:ascii="Calibri" w:hAnsi="Calibri" w:cs="Calibri"/>
          <w:color w:val="000000"/>
          <w:sz w:val="22"/>
          <w:szCs w:val="22"/>
        </w:rPr>
        <w:t xml:space="preserve"> women </w:t>
      </w:r>
      <w:r w:rsidR="00633400">
        <w:rPr>
          <w:rFonts w:ascii="Calibri" w:hAnsi="Calibri" w:cs="Calibri"/>
          <w:color w:val="000000"/>
          <w:sz w:val="22"/>
          <w:szCs w:val="22"/>
        </w:rPr>
        <w:t xml:space="preserve">skilled in </w:t>
      </w:r>
      <w:r>
        <w:rPr>
          <w:rFonts w:ascii="Calibri" w:hAnsi="Calibri" w:cs="Calibri"/>
          <w:color w:val="000000"/>
          <w:sz w:val="22"/>
          <w:szCs w:val="22"/>
        </w:rPr>
        <w:t xml:space="preserve">AI who took career breaks to have children reported a struggle to re-enter industry </w:t>
      </w:r>
      <w:r w:rsidR="00C61E66">
        <w:rPr>
          <w:rFonts w:ascii="Calibri" w:hAnsi="Calibri" w:cs="Calibri"/>
          <w:color w:val="000000"/>
          <w:sz w:val="22"/>
          <w:szCs w:val="22"/>
        </w:rPr>
        <w:t>due to the perception that the technology landscape ha</w:t>
      </w:r>
      <w:r w:rsidR="00F94ABB">
        <w:rPr>
          <w:rFonts w:ascii="Calibri" w:hAnsi="Calibri" w:cs="Calibri"/>
          <w:color w:val="000000"/>
          <w:sz w:val="22"/>
          <w:szCs w:val="22"/>
        </w:rPr>
        <w:t>d</w:t>
      </w:r>
      <w:r w:rsidR="00C61E66">
        <w:rPr>
          <w:rFonts w:ascii="Calibri" w:hAnsi="Calibri" w:cs="Calibri"/>
          <w:color w:val="000000"/>
          <w:sz w:val="22"/>
          <w:szCs w:val="22"/>
        </w:rPr>
        <w:t xml:space="preserve"> changed to</w:t>
      </w:r>
      <w:r w:rsidR="00986DA1">
        <w:rPr>
          <w:rFonts w:ascii="Calibri" w:hAnsi="Calibri" w:cs="Calibri"/>
          <w:color w:val="000000"/>
          <w:sz w:val="22"/>
          <w:szCs w:val="22"/>
        </w:rPr>
        <w:t>o</w:t>
      </w:r>
      <w:r w:rsidR="00C61E66">
        <w:rPr>
          <w:rFonts w:ascii="Calibri" w:hAnsi="Calibri" w:cs="Calibri"/>
          <w:color w:val="000000"/>
          <w:sz w:val="22"/>
          <w:szCs w:val="22"/>
        </w:rPr>
        <w:t xml:space="preserve"> much</w:t>
      </w:r>
      <w:r w:rsidR="00F94ABB">
        <w:rPr>
          <w:rFonts w:ascii="Calibri" w:hAnsi="Calibri" w:cs="Calibri"/>
          <w:color w:val="000000"/>
          <w:sz w:val="22"/>
          <w:szCs w:val="22"/>
        </w:rPr>
        <w:t xml:space="preserve"> since their previous </w:t>
      </w:r>
      <w:r w:rsidR="00E40045">
        <w:rPr>
          <w:rFonts w:ascii="Calibri" w:hAnsi="Calibri" w:cs="Calibri"/>
          <w:color w:val="000000"/>
          <w:sz w:val="22"/>
          <w:szCs w:val="22"/>
        </w:rPr>
        <w:t>employment</w:t>
      </w:r>
      <w:r w:rsidR="00C61E66">
        <w:rPr>
          <w:rFonts w:ascii="Calibri" w:hAnsi="Calibri" w:cs="Calibri"/>
          <w:color w:val="000000"/>
          <w:sz w:val="22"/>
          <w:szCs w:val="22"/>
        </w:rPr>
        <w:t>.</w:t>
      </w:r>
    </w:p>
    <w:p w:rsidR="00795069" w:rsidP="00795069" w:rsidRDefault="00F46B02" w14:paraId="1F6A45DD" w14:textId="5A6E5D68">
      <w:pPr>
        <w:pStyle w:val="paragraph"/>
        <w:shd w:val="clear" w:color="auto" w:fill="FFFFFF" w:themeFill="background1"/>
        <w:spacing w:before="0" w:beforeAutospacing="0" w:after="120" w:afterAutospacing="0" w:line="276" w:lineRule="auto"/>
        <w:textAlignment w:val="baseline"/>
        <w:rPr>
          <w:rFonts w:ascii="Segoe UI" w:hAnsi="Segoe UI" w:cs="Segoe UI"/>
          <w:sz w:val="21"/>
          <w:szCs w:val="21"/>
        </w:rPr>
      </w:pPr>
      <w:r>
        <w:rPr>
          <w:rFonts w:ascii="Calibri" w:hAnsi="Calibri" w:cs="Calibri"/>
          <w:color w:val="000000"/>
          <w:sz w:val="22"/>
          <w:szCs w:val="22"/>
        </w:rPr>
        <w:t xml:space="preserve">Participants told us that diversity </w:t>
      </w:r>
      <w:r w:rsidR="00FC289C">
        <w:rPr>
          <w:rFonts w:ascii="Calibri" w:hAnsi="Calibri" w:cs="Calibri"/>
          <w:color w:val="000000"/>
          <w:sz w:val="22"/>
          <w:szCs w:val="22"/>
        </w:rPr>
        <w:t>is needed</w:t>
      </w:r>
      <w:r>
        <w:rPr>
          <w:rFonts w:ascii="Calibri" w:hAnsi="Calibri" w:cs="Calibri"/>
          <w:color w:val="000000"/>
          <w:sz w:val="22"/>
          <w:szCs w:val="22"/>
        </w:rPr>
        <w:t xml:space="preserve"> in Australia’s AI workforce – from the need for multidisciplinary skill sets to work collaboratively on AI solutions, to the importance of embedding AI into subject matter across university degrees, to the value of having a workforce that can bring a broader set of perspectives and backgrounds to the development and use of AI technology</w:t>
      </w:r>
      <w:r w:rsidR="009B0AD1">
        <w:rPr>
          <w:rFonts w:ascii="Calibri" w:hAnsi="Calibri" w:cs="Calibri"/>
          <w:color w:val="000000"/>
          <w:sz w:val="22"/>
          <w:szCs w:val="22"/>
        </w:rPr>
        <w:t xml:space="preserve"> that is fit </w:t>
      </w:r>
      <w:r w:rsidR="009B0AD1">
        <w:rPr>
          <w:rFonts w:ascii="Calibri" w:hAnsi="Calibri" w:cs="Calibri"/>
          <w:color w:val="000000"/>
          <w:sz w:val="22"/>
          <w:szCs w:val="22"/>
        </w:rPr>
        <w:t>for purpose</w:t>
      </w:r>
      <w:r w:rsidR="0045003F">
        <w:rPr>
          <w:rFonts w:ascii="Calibri" w:hAnsi="Calibri" w:cs="Calibri"/>
          <w:color w:val="000000"/>
          <w:sz w:val="22"/>
          <w:szCs w:val="22"/>
        </w:rPr>
        <w:t xml:space="preserve"> for customers and communities</w:t>
      </w:r>
      <w:r>
        <w:rPr>
          <w:rFonts w:ascii="Calibri" w:hAnsi="Calibri" w:cs="Calibri"/>
          <w:color w:val="000000"/>
          <w:sz w:val="22"/>
          <w:szCs w:val="22"/>
        </w:rPr>
        <w:t>.</w:t>
      </w:r>
      <w:r w:rsidR="00795069">
        <w:rPr>
          <w:rFonts w:ascii="Calibri" w:hAnsi="Calibri" w:cs="Calibri"/>
          <w:color w:val="000000"/>
          <w:sz w:val="22"/>
          <w:szCs w:val="22"/>
        </w:rPr>
        <w:t xml:space="preserve"> </w:t>
      </w:r>
      <w:r w:rsidRPr="00B8425C" w:rsidR="00795069">
        <w:rPr>
          <w:rFonts w:ascii="Segoe UI" w:hAnsi="Segoe UI" w:cs="Segoe UI"/>
          <w:sz w:val="21"/>
          <w:szCs w:val="21"/>
        </w:rPr>
        <w:t xml:space="preserve">In fact, industry and institutions say AI is improved when multiple perspectives support its development, testing and use. </w:t>
      </w:r>
    </w:p>
    <w:p w:rsidR="00AD553E" w:rsidP="00E34C36" w:rsidRDefault="00AD553E" w14:paraId="426652CA" w14:textId="3DD9DF74">
      <w:pPr>
        <w:pStyle w:val="paragraph"/>
        <w:shd w:val="clear" w:color="auto" w:fill="FFFFFF"/>
        <w:spacing w:before="0" w:beforeAutospacing="0" w:after="120" w:afterAutospacing="0" w:line="276" w:lineRule="auto"/>
        <w:textAlignment w:val="baseline"/>
        <w:rPr>
          <w:rFonts w:ascii="Segoe UI" w:hAnsi="Segoe UI" w:cs="Segoe UI"/>
          <w:sz w:val="21"/>
          <w:szCs w:val="21"/>
          <w:shd w:val="clear" w:color="auto" w:fill="FFFFFF"/>
        </w:rPr>
      </w:pPr>
      <w:r>
        <w:rPr>
          <w:rFonts w:ascii="Segoe UI" w:hAnsi="Segoe UI" w:cs="Segoe UI"/>
          <w:sz w:val="21"/>
          <w:szCs w:val="21"/>
          <w:shd w:val="clear" w:color="auto" w:fill="FFFFFF"/>
        </w:rPr>
        <w:t>U</w:t>
      </w:r>
      <w:r w:rsidRPr="00356A82">
        <w:rPr>
          <w:rFonts w:ascii="Segoe UI" w:hAnsi="Segoe UI" w:cs="Segoe UI"/>
          <w:sz w:val="21"/>
          <w:szCs w:val="21"/>
          <w:shd w:val="clear" w:color="auto" w:fill="FFFFFF"/>
        </w:rPr>
        <w:t xml:space="preserve">niversities feel the pressure to evolve their offerings to an applied and industry-centric focus, but some worry this is at the expense of teaching students </w:t>
      </w:r>
      <w:r w:rsidR="00375463">
        <w:rPr>
          <w:rFonts w:ascii="Segoe UI" w:hAnsi="Segoe UI" w:cs="Segoe UI"/>
          <w:sz w:val="21"/>
          <w:szCs w:val="21"/>
          <w:shd w:val="clear" w:color="auto" w:fill="FFFFFF"/>
        </w:rPr>
        <w:t>critical thinking skills</w:t>
      </w:r>
      <w:r w:rsidR="00EC1711">
        <w:rPr>
          <w:rFonts w:ascii="Segoe UI" w:hAnsi="Segoe UI" w:cs="Segoe UI"/>
          <w:sz w:val="21"/>
          <w:szCs w:val="21"/>
          <w:shd w:val="clear" w:color="auto" w:fill="FFFFFF"/>
        </w:rPr>
        <w:t>.</w:t>
      </w:r>
      <w:r>
        <w:rPr>
          <w:rFonts w:ascii="Segoe UI" w:hAnsi="Segoe UI" w:cs="Segoe UI"/>
          <w:sz w:val="21"/>
          <w:szCs w:val="21"/>
          <w:shd w:val="clear" w:color="auto" w:fill="FFFFFF"/>
        </w:rPr>
        <w:t xml:space="preserve"> There is also a growing</w:t>
      </w:r>
      <w:r w:rsidRPr="001D1634">
        <w:rPr>
          <w:rFonts w:ascii="Segoe UI" w:hAnsi="Segoe UI" w:cs="Segoe UI"/>
          <w:sz w:val="21"/>
          <w:szCs w:val="21"/>
          <w:shd w:val="clear" w:color="auto" w:fill="FFFFFF"/>
        </w:rPr>
        <w:t xml:space="preserve"> workload </w:t>
      </w:r>
      <w:r>
        <w:rPr>
          <w:rFonts w:ascii="Segoe UI" w:hAnsi="Segoe UI" w:cs="Segoe UI"/>
          <w:sz w:val="21"/>
          <w:szCs w:val="21"/>
          <w:shd w:val="clear" w:color="auto" w:fill="FFFFFF"/>
        </w:rPr>
        <w:t xml:space="preserve">for higher education providers and training institutions, and increased </w:t>
      </w:r>
      <w:r w:rsidRPr="001D1634">
        <w:rPr>
          <w:rFonts w:ascii="Segoe UI" w:hAnsi="Segoe UI" w:cs="Segoe UI"/>
          <w:sz w:val="21"/>
          <w:szCs w:val="21"/>
          <w:shd w:val="clear" w:color="auto" w:fill="FFFFFF"/>
        </w:rPr>
        <w:t xml:space="preserve">expectations </w:t>
      </w:r>
      <w:r>
        <w:rPr>
          <w:rFonts w:ascii="Segoe UI" w:hAnsi="Segoe UI" w:cs="Segoe UI"/>
          <w:sz w:val="21"/>
          <w:szCs w:val="21"/>
          <w:shd w:val="clear" w:color="auto" w:fill="FFFFFF"/>
        </w:rPr>
        <w:t>for</w:t>
      </w:r>
      <w:r w:rsidRPr="001D1634">
        <w:rPr>
          <w:rFonts w:ascii="Segoe UI" w:hAnsi="Segoe UI" w:cs="Segoe UI"/>
          <w:sz w:val="21"/>
          <w:szCs w:val="21"/>
          <w:shd w:val="clear" w:color="auto" w:fill="FFFFFF"/>
        </w:rPr>
        <w:t xml:space="preserve"> teachers, lecturers and professors, </w:t>
      </w:r>
      <w:r>
        <w:rPr>
          <w:rFonts w:ascii="Segoe UI" w:hAnsi="Segoe UI" w:cs="Segoe UI"/>
          <w:sz w:val="21"/>
          <w:szCs w:val="21"/>
          <w:shd w:val="clear" w:color="auto" w:fill="FFFFFF"/>
        </w:rPr>
        <w:t xml:space="preserve">who may </w:t>
      </w:r>
      <w:r w:rsidRPr="001D1634">
        <w:rPr>
          <w:rFonts w:ascii="Segoe UI" w:hAnsi="Segoe UI" w:cs="Segoe UI"/>
          <w:sz w:val="21"/>
          <w:szCs w:val="21"/>
          <w:shd w:val="clear" w:color="auto" w:fill="FFFFFF"/>
        </w:rPr>
        <w:t xml:space="preserve">struggle to keep </w:t>
      </w:r>
      <w:r>
        <w:rPr>
          <w:rFonts w:ascii="Segoe UI" w:hAnsi="Segoe UI" w:cs="Segoe UI"/>
          <w:sz w:val="21"/>
          <w:szCs w:val="21"/>
          <w:shd w:val="clear" w:color="auto" w:fill="FFFFFF"/>
        </w:rPr>
        <w:t xml:space="preserve">their own skills </w:t>
      </w:r>
      <w:r w:rsidRPr="001D1634">
        <w:rPr>
          <w:rFonts w:ascii="Segoe UI" w:hAnsi="Segoe UI" w:cs="Segoe UI"/>
          <w:sz w:val="21"/>
          <w:szCs w:val="21"/>
          <w:shd w:val="clear" w:color="auto" w:fill="FFFFFF"/>
        </w:rPr>
        <w:t>up</w:t>
      </w:r>
      <w:r>
        <w:rPr>
          <w:rFonts w:ascii="Segoe UI" w:hAnsi="Segoe UI" w:cs="Segoe UI"/>
          <w:sz w:val="21"/>
          <w:szCs w:val="21"/>
          <w:shd w:val="clear" w:color="auto" w:fill="FFFFFF"/>
        </w:rPr>
        <w:t xml:space="preserve"> to date</w:t>
      </w:r>
      <w:r w:rsidR="00FC61D6">
        <w:rPr>
          <w:rFonts w:ascii="Segoe UI" w:hAnsi="Segoe UI" w:cs="Segoe UI"/>
          <w:sz w:val="21"/>
          <w:szCs w:val="21"/>
          <w:shd w:val="clear" w:color="auto" w:fill="FFFFFF"/>
        </w:rPr>
        <w:t xml:space="preserve"> due to time pressures.</w:t>
      </w:r>
    </w:p>
    <w:p w:rsidR="00AD553E" w:rsidP="00E34C36" w:rsidRDefault="00AD553E" w14:paraId="6A82D98F" w14:textId="4048EB94">
      <w:pPr>
        <w:pStyle w:val="paragraph"/>
        <w:shd w:val="clear" w:color="auto" w:fill="FFFFFF" w:themeFill="background1"/>
        <w:spacing w:before="0" w:beforeAutospacing="0" w:after="120" w:afterAutospacing="0" w:line="276" w:lineRule="auto"/>
        <w:textAlignment w:val="baseline"/>
        <w:rPr>
          <w:rFonts w:ascii="Segoe UI" w:hAnsi="Segoe UI" w:cs="Segoe UI"/>
          <w:sz w:val="21"/>
          <w:szCs w:val="21"/>
        </w:rPr>
      </w:pPr>
      <w:r w:rsidRPr="005061F8">
        <w:rPr>
          <w:rFonts w:ascii="Segoe UI" w:hAnsi="Segoe UI" w:cs="Segoe UI"/>
          <w:sz w:val="21"/>
          <w:szCs w:val="21"/>
        </w:rPr>
        <w:t>While interdisciplinary study is important to AI</w:t>
      </w:r>
      <w:r>
        <w:rPr>
          <w:rFonts w:ascii="Segoe UI" w:hAnsi="Segoe UI" w:cs="Segoe UI"/>
          <w:sz w:val="21"/>
          <w:szCs w:val="21"/>
        </w:rPr>
        <w:t>,</w:t>
      </w:r>
      <w:r w:rsidRPr="005061F8">
        <w:rPr>
          <w:rFonts w:ascii="Segoe UI" w:hAnsi="Segoe UI" w:cs="Segoe UI"/>
          <w:sz w:val="21"/>
          <w:szCs w:val="21"/>
        </w:rPr>
        <w:t xml:space="preserve"> it is not easy to achieve within degree structures and Field of Research (FOR) codes. </w:t>
      </w:r>
      <w:r w:rsidRPr="00B8425C" w:rsidR="004A7518">
        <w:rPr>
          <w:rFonts w:ascii="Segoe UI" w:hAnsi="Segoe UI" w:cs="Segoe UI"/>
          <w:sz w:val="21"/>
          <w:szCs w:val="21"/>
        </w:rPr>
        <w:t>Tour participants stressed that AI skills should not be limited to STEM and technical training</w:t>
      </w:r>
      <w:r w:rsidR="004A7518">
        <w:rPr>
          <w:rFonts w:ascii="Segoe UI" w:hAnsi="Segoe UI" w:cs="Segoe UI"/>
          <w:sz w:val="21"/>
          <w:szCs w:val="21"/>
        </w:rPr>
        <w:t xml:space="preserve">. </w:t>
      </w:r>
      <w:r w:rsidRPr="00B8425C" w:rsidR="004A7518">
        <w:rPr>
          <w:rFonts w:ascii="Segoe UI" w:hAnsi="Segoe UI" w:cs="Segoe UI"/>
          <w:sz w:val="21"/>
          <w:szCs w:val="21"/>
        </w:rPr>
        <w:t xml:space="preserve">Just as digital technologies improve the understanding of every area of life, AI offers the opportunity to advance the arts and social sciences, humanities and non-technical </w:t>
      </w:r>
      <w:r w:rsidR="004A7518">
        <w:rPr>
          <w:rFonts w:ascii="Segoe UI" w:hAnsi="Segoe UI" w:cs="Segoe UI"/>
          <w:sz w:val="21"/>
          <w:szCs w:val="21"/>
        </w:rPr>
        <w:t>fields</w:t>
      </w:r>
      <w:r w:rsidRPr="00B8425C" w:rsidR="004A7518">
        <w:rPr>
          <w:rFonts w:ascii="Segoe UI" w:hAnsi="Segoe UI" w:cs="Segoe UI"/>
          <w:sz w:val="21"/>
          <w:szCs w:val="21"/>
        </w:rPr>
        <w:t>.</w:t>
      </w:r>
    </w:p>
    <w:p w:rsidR="00F5175D" w:rsidP="00E34C36" w:rsidRDefault="001B4A2D" w14:paraId="28728188" w14:textId="77777777">
      <w:pPr>
        <w:pStyle w:val="paragraph"/>
        <w:shd w:val="clear" w:color="auto" w:fill="FFFFFF" w:themeFill="background1"/>
        <w:spacing w:before="0" w:beforeAutospacing="0" w:after="120" w:afterAutospacing="0" w:line="276" w:lineRule="auto"/>
        <w:textAlignment w:val="baseline"/>
        <w:rPr>
          <w:rFonts w:ascii="Segoe UI" w:hAnsi="Segoe UI" w:cs="Segoe UI"/>
          <w:sz w:val="21"/>
          <w:szCs w:val="21"/>
        </w:rPr>
      </w:pPr>
      <w:r>
        <w:rPr>
          <w:rFonts w:ascii="Segoe UI" w:hAnsi="Segoe UI" w:cs="Segoe UI"/>
          <w:sz w:val="21"/>
          <w:szCs w:val="21"/>
        </w:rPr>
        <w:t xml:space="preserve">We also heard of the value of </w:t>
      </w:r>
      <w:r w:rsidR="007A1EDE">
        <w:rPr>
          <w:rFonts w:ascii="Segoe UI" w:hAnsi="Segoe UI" w:cs="Segoe UI"/>
          <w:sz w:val="21"/>
          <w:szCs w:val="21"/>
        </w:rPr>
        <w:t xml:space="preserve">earlier industry-integrated learning for </w:t>
      </w:r>
      <w:r w:rsidR="00A74A55">
        <w:rPr>
          <w:rFonts w:ascii="Segoe UI" w:hAnsi="Segoe UI" w:cs="Segoe UI"/>
          <w:sz w:val="21"/>
          <w:szCs w:val="21"/>
        </w:rPr>
        <w:t xml:space="preserve">university </w:t>
      </w:r>
      <w:r w:rsidR="007A1EDE">
        <w:rPr>
          <w:rFonts w:ascii="Segoe UI" w:hAnsi="Segoe UI" w:cs="Segoe UI"/>
          <w:sz w:val="21"/>
          <w:szCs w:val="21"/>
        </w:rPr>
        <w:t>students and graduates</w:t>
      </w:r>
      <w:r w:rsidR="00B8425C">
        <w:rPr>
          <w:rFonts w:ascii="Segoe UI" w:hAnsi="Segoe UI" w:cs="Segoe UI"/>
          <w:sz w:val="21"/>
          <w:szCs w:val="21"/>
        </w:rPr>
        <w:t>,</w:t>
      </w:r>
      <w:r>
        <w:rPr>
          <w:rFonts w:ascii="Segoe UI" w:hAnsi="Segoe UI" w:cs="Segoe UI"/>
          <w:sz w:val="21"/>
          <w:szCs w:val="21"/>
        </w:rPr>
        <w:t xml:space="preserve"> as well as better promotion of </w:t>
      </w:r>
      <w:r w:rsidR="00F5175D">
        <w:rPr>
          <w:rFonts w:ascii="Segoe UI" w:hAnsi="Segoe UI" w:cs="Segoe UI"/>
          <w:sz w:val="21"/>
          <w:szCs w:val="21"/>
        </w:rPr>
        <w:t xml:space="preserve">industry opportunities and career pathways. </w:t>
      </w:r>
    </w:p>
    <w:p w:rsidR="00A37C8E" w:rsidP="00E34C36" w:rsidRDefault="00F5175D" w14:paraId="70FCD7FD" w14:textId="70D95B79">
      <w:pPr>
        <w:pStyle w:val="paragraph"/>
        <w:shd w:val="clear" w:color="auto" w:fill="FFFFFF" w:themeFill="background1"/>
        <w:spacing w:after="120" w:afterAutospacing="0" w:line="276" w:lineRule="auto"/>
        <w:textAlignment w:val="baseline"/>
        <w:rPr>
          <w:rFonts w:ascii="Calibri" w:hAnsi="Calibri" w:cs="Calibri" w:eastAsiaTheme="minorHAnsi"/>
          <w:color w:val="242424"/>
          <w:sz w:val="22"/>
          <w:szCs w:val="22"/>
          <w:highlight w:val="green"/>
          <w:lang w:val="en-GB" w:eastAsia="en-US"/>
        </w:rPr>
      </w:pPr>
      <w:r>
        <w:rPr>
          <w:rFonts w:ascii="Segoe UI" w:hAnsi="Segoe UI" w:cs="Segoe UI"/>
          <w:sz w:val="21"/>
          <w:szCs w:val="21"/>
        </w:rPr>
        <w:t>For students in primary and secondary education, it was observed that t</w:t>
      </w:r>
      <w:r w:rsidRPr="00B8425C" w:rsidR="00B8425C">
        <w:rPr>
          <w:rFonts w:ascii="Segoe UI" w:hAnsi="Segoe UI" w:cs="Segoe UI"/>
          <w:sz w:val="21"/>
          <w:szCs w:val="21"/>
        </w:rPr>
        <w:t>he earlier th</w:t>
      </w:r>
      <w:r w:rsidR="00DE1C79">
        <w:rPr>
          <w:rFonts w:ascii="Segoe UI" w:hAnsi="Segoe UI" w:cs="Segoe UI"/>
          <w:sz w:val="21"/>
          <w:szCs w:val="21"/>
        </w:rPr>
        <w:t>e</w:t>
      </w:r>
      <w:r w:rsidRPr="00B8425C" w:rsidR="00B8425C">
        <w:rPr>
          <w:rFonts w:ascii="Segoe UI" w:hAnsi="Segoe UI" w:cs="Segoe UI"/>
          <w:sz w:val="21"/>
          <w:szCs w:val="21"/>
        </w:rPr>
        <w:t xml:space="preserve"> students were able to see the application of technology </w:t>
      </w:r>
      <w:r w:rsidR="00DE1C79">
        <w:rPr>
          <w:rFonts w:ascii="Segoe UI" w:hAnsi="Segoe UI" w:cs="Segoe UI"/>
          <w:sz w:val="21"/>
          <w:szCs w:val="21"/>
        </w:rPr>
        <w:t>to</w:t>
      </w:r>
      <w:r w:rsidRPr="00B8425C" w:rsidR="00B8425C">
        <w:rPr>
          <w:rFonts w:ascii="Segoe UI" w:hAnsi="Segoe UI" w:cs="Segoe UI"/>
          <w:sz w:val="21"/>
          <w:szCs w:val="21"/>
        </w:rPr>
        <w:t xml:space="preserve"> things they care about — whether AI and climate mitigation or the application of AI to sport — the more </w:t>
      </w:r>
      <w:r w:rsidR="00BD10BB">
        <w:rPr>
          <w:rFonts w:ascii="Segoe UI" w:hAnsi="Segoe UI" w:cs="Segoe UI"/>
          <w:sz w:val="21"/>
          <w:szCs w:val="21"/>
        </w:rPr>
        <w:t>it</w:t>
      </w:r>
      <w:r w:rsidRPr="00B8425C" w:rsidR="00B8425C">
        <w:rPr>
          <w:rFonts w:ascii="Segoe UI" w:hAnsi="Segoe UI" w:cs="Segoe UI"/>
          <w:sz w:val="21"/>
          <w:szCs w:val="21"/>
        </w:rPr>
        <w:t xml:space="preserve"> was felt they would pursue this field.</w:t>
      </w:r>
      <w:r w:rsidR="00BD10BB">
        <w:rPr>
          <w:rFonts w:ascii="Segoe UI" w:hAnsi="Segoe UI" w:cs="Segoe UI"/>
          <w:sz w:val="21"/>
          <w:szCs w:val="21"/>
        </w:rPr>
        <w:t xml:space="preserve"> </w:t>
      </w:r>
      <w:r w:rsidR="00B8425C">
        <w:rPr>
          <w:rFonts w:ascii="Segoe UI" w:hAnsi="Segoe UI" w:cs="Segoe UI"/>
          <w:sz w:val="21"/>
          <w:szCs w:val="21"/>
        </w:rPr>
        <w:br/>
      </w:r>
    </w:p>
    <w:p w:rsidR="00A37C8E" w:rsidP="24AF2871" w:rsidRDefault="00A37C8E" w14:paraId="2C096230" w14:textId="07886D15">
      <w:pPr>
        <w:pStyle w:val="paragraph"/>
        <w:shd w:val="clear" w:color="auto" w:fill="FFFFFF" w:themeFill="background1"/>
        <w:spacing w:after="120" w:afterAutospacing="off" w:line="276" w:lineRule="auto"/>
        <w:textAlignment w:val="baseline"/>
        <w:rPr>
          <w:rFonts w:ascii="Calibri" w:hAnsi="Calibri" w:cs="Calibri"/>
          <w:color w:val="242424"/>
          <w:sz w:val="22"/>
          <w:szCs w:val="22"/>
          <w:lang w:val="en-GB"/>
        </w:rPr>
      </w:pPr>
      <w:r w:rsidRPr="24AF2871" w:rsidR="00A37C8E">
        <w:rPr>
          <w:rFonts w:ascii="Calibri" w:hAnsi="Calibri" w:eastAsia="Calibri" w:cs="Calibri" w:eastAsiaTheme="minorAscii"/>
          <w:color w:val="242424"/>
          <w:sz w:val="22"/>
          <w:szCs w:val="22"/>
          <w:lang w:val="en-GB" w:eastAsia="en-US"/>
        </w:rPr>
        <w:t>(CASE STUDY BOX)</w:t>
      </w:r>
    </w:p>
    <w:p w:rsidRPr="00BF7A70" w:rsidR="00A37C8E" w:rsidP="00A37C8E" w:rsidRDefault="00A37C8E" w14:paraId="11AE2FEA" w14:textId="77777777">
      <w:pPr>
        <w:spacing w:after="120" w:line="276" w:lineRule="auto"/>
        <w:rPr>
          <w:rFonts w:eastAsia="Times New Roman" w:cstheme="minorHAnsi"/>
          <w:b/>
          <w:bCs/>
          <w:color w:val="000000"/>
          <w:sz w:val="22"/>
          <w:szCs w:val="22"/>
          <w:lang w:eastAsia="en-GB"/>
        </w:rPr>
      </w:pPr>
      <w:r w:rsidRPr="00065D54">
        <w:rPr>
          <w:rFonts w:eastAsia="Times New Roman" w:cstheme="minorHAnsi"/>
          <w:b/>
          <w:bCs/>
          <w:color w:val="000000"/>
          <w:sz w:val="22"/>
          <w:szCs w:val="22"/>
          <w:lang w:eastAsia="en-GB"/>
        </w:rPr>
        <w:t>Human-AI teams put to the test in submarine simulator</w:t>
      </w:r>
    </w:p>
    <w:p w:rsidR="00A37C8E" w:rsidP="00A37C8E" w:rsidRDefault="00A37C8E" w14:paraId="6270E98A" w14:textId="77777777">
      <w:pPr>
        <w:spacing w:after="120" w:line="276"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Training personnel in a submarine is expensive and comes with certain risks. But testing human performance in the use of submarine technology in high-pressure and complex scenarios is critical for safety purposes. </w:t>
      </w:r>
    </w:p>
    <w:p w:rsidRPr="00BF7A70" w:rsidR="00A37C8E" w:rsidP="00A37C8E" w:rsidRDefault="00A37C8E" w14:paraId="20BC428E" w14:textId="77777777">
      <w:pPr>
        <w:spacing w:after="120" w:line="276"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To address this problem, the </w:t>
      </w:r>
      <w:r w:rsidRPr="00BF7A70">
        <w:rPr>
          <w:rFonts w:eastAsia="Times New Roman" w:cstheme="minorHAnsi"/>
          <w:color w:val="000000"/>
          <w:sz w:val="22"/>
          <w:szCs w:val="22"/>
          <w:lang w:eastAsia="en-GB"/>
        </w:rPr>
        <w:t>Control Room Use Simulation Model (CRUSE) at U</w:t>
      </w:r>
      <w:r>
        <w:rPr>
          <w:rFonts w:eastAsia="Times New Roman" w:cstheme="minorHAnsi"/>
          <w:color w:val="000000"/>
          <w:sz w:val="22"/>
          <w:szCs w:val="22"/>
          <w:lang w:eastAsia="en-GB"/>
        </w:rPr>
        <w:t xml:space="preserve">niversity of Western Australia uses </w:t>
      </w:r>
      <w:r w:rsidRPr="00BF7A70">
        <w:rPr>
          <w:rFonts w:eastAsia="Times New Roman" w:cstheme="minorHAnsi"/>
          <w:color w:val="000000"/>
          <w:sz w:val="22"/>
          <w:szCs w:val="22"/>
          <w:lang w:eastAsia="en-GB"/>
        </w:rPr>
        <w:t xml:space="preserve">technology to </w:t>
      </w:r>
      <w:r>
        <w:rPr>
          <w:rFonts w:eastAsia="Times New Roman" w:cstheme="minorHAnsi"/>
          <w:color w:val="000000"/>
          <w:sz w:val="22"/>
          <w:szCs w:val="22"/>
          <w:lang w:eastAsia="en-GB"/>
        </w:rPr>
        <w:t xml:space="preserve">simulate and </w:t>
      </w:r>
      <w:r w:rsidRPr="00BF7A70">
        <w:rPr>
          <w:rFonts w:eastAsia="Times New Roman" w:cstheme="minorHAnsi"/>
          <w:color w:val="000000"/>
          <w:sz w:val="22"/>
          <w:szCs w:val="22"/>
          <w:lang w:eastAsia="en-GB"/>
        </w:rPr>
        <w:t>optimise human-machine team performance in a submarine environment.</w:t>
      </w:r>
    </w:p>
    <w:p w:rsidR="00A37C8E" w:rsidP="00A37C8E" w:rsidRDefault="00A37C8E" w14:paraId="7151F8E1" w14:textId="77777777">
      <w:pPr>
        <w:spacing w:after="120" w:line="276" w:lineRule="auto"/>
        <w:rPr>
          <w:rFonts w:eastAsia="Times New Roman" w:cstheme="minorHAnsi"/>
          <w:color w:val="000000"/>
          <w:sz w:val="22"/>
          <w:szCs w:val="22"/>
          <w:lang w:eastAsia="en-GB"/>
        </w:rPr>
      </w:pPr>
      <w:r w:rsidRPr="00BF7A70">
        <w:rPr>
          <w:rFonts w:eastAsia="Times New Roman" w:cstheme="minorHAnsi"/>
          <w:color w:val="000000"/>
          <w:sz w:val="22"/>
          <w:szCs w:val="22"/>
          <w:lang w:eastAsia="en-GB"/>
        </w:rPr>
        <w:t xml:space="preserve">Developed by </w:t>
      </w:r>
      <w:r>
        <w:rPr>
          <w:rFonts w:eastAsia="Times New Roman" w:cstheme="minorHAnsi"/>
          <w:color w:val="000000"/>
          <w:sz w:val="22"/>
          <w:szCs w:val="22"/>
          <w:lang w:eastAsia="en-GB"/>
        </w:rPr>
        <w:t>the Australian Government’s</w:t>
      </w:r>
      <w:r w:rsidRPr="00BF7A70">
        <w:rPr>
          <w:rFonts w:eastAsia="Times New Roman" w:cstheme="minorHAnsi"/>
          <w:color w:val="000000"/>
          <w:sz w:val="22"/>
          <w:szCs w:val="22"/>
          <w:lang w:eastAsia="en-GB"/>
        </w:rPr>
        <w:t xml:space="preserve"> </w:t>
      </w:r>
      <w:r>
        <w:rPr>
          <w:rFonts w:eastAsia="Times New Roman" w:cstheme="minorHAnsi"/>
          <w:color w:val="000000"/>
          <w:sz w:val="22"/>
          <w:szCs w:val="22"/>
          <w:lang w:eastAsia="en-GB"/>
        </w:rPr>
        <w:t xml:space="preserve">Defence </w:t>
      </w:r>
      <w:r w:rsidRPr="00BF7A70">
        <w:rPr>
          <w:rFonts w:eastAsia="Times New Roman" w:cstheme="minorHAnsi"/>
          <w:color w:val="000000"/>
          <w:sz w:val="22"/>
          <w:szCs w:val="22"/>
          <w:lang w:eastAsia="en-GB"/>
        </w:rPr>
        <w:t>Science and Technology</w:t>
      </w:r>
      <w:r>
        <w:rPr>
          <w:rFonts w:eastAsia="Times New Roman" w:cstheme="minorHAnsi"/>
          <w:color w:val="000000"/>
          <w:sz w:val="22"/>
          <w:szCs w:val="22"/>
          <w:lang w:eastAsia="en-GB"/>
        </w:rPr>
        <w:t xml:space="preserve"> Group,</w:t>
      </w:r>
      <w:r w:rsidRPr="00BF7A70">
        <w:rPr>
          <w:rFonts w:eastAsia="Times New Roman" w:cstheme="minorHAnsi"/>
          <w:color w:val="000000"/>
          <w:sz w:val="22"/>
          <w:szCs w:val="22"/>
          <w:lang w:eastAsia="en-GB"/>
        </w:rPr>
        <w:t xml:space="preserve"> the </w:t>
      </w:r>
      <w:r>
        <w:rPr>
          <w:rFonts w:eastAsia="Times New Roman" w:cstheme="minorHAnsi"/>
          <w:color w:val="000000"/>
          <w:sz w:val="22"/>
          <w:szCs w:val="22"/>
          <w:lang w:eastAsia="en-GB"/>
        </w:rPr>
        <w:t xml:space="preserve">approach allows scientists to consider participant psychology </w:t>
      </w:r>
      <w:r w:rsidRPr="007E4BE8">
        <w:rPr>
          <w:rFonts w:eastAsia="Times New Roman" w:cstheme="minorHAnsi"/>
          <w:color w:val="000000"/>
          <w:sz w:val="22"/>
          <w:szCs w:val="22"/>
          <w:lang w:eastAsia="en-GB"/>
        </w:rPr>
        <w:t xml:space="preserve">and </w:t>
      </w:r>
      <w:r>
        <w:rPr>
          <w:rFonts w:eastAsia="Times New Roman" w:cstheme="minorHAnsi"/>
          <w:color w:val="000000"/>
          <w:sz w:val="22"/>
          <w:szCs w:val="22"/>
          <w:lang w:eastAsia="en-GB"/>
        </w:rPr>
        <w:t xml:space="preserve">monitor the </w:t>
      </w:r>
      <w:r w:rsidRPr="007E4BE8">
        <w:rPr>
          <w:rFonts w:eastAsia="Times New Roman" w:cstheme="minorHAnsi"/>
          <w:color w:val="000000"/>
          <w:sz w:val="22"/>
          <w:szCs w:val="22"/>
          <w:lang w:eastAsia="en-GB"/>
        </w:rPr>
        <w:t xml:space="preserve">dynamics that impact team performance </w:t>
      </w:r>
      <w:r>
        <w:rPr>
          <w:rFonts w:eastAsia="Times New Roman" w:cstheme="minorHAnsi"/>
          <w:color w:val="000000"/>
          <w:sz w:val="22"/>
          <w:szCs w:val="22"/>
          <w:lang w:eastAsia="en-GB"/>
        </w:rPr>
        <w:t xml:space="preserve">when working with </w:t>
      </w:r>
      <w:r w:rsidRPr="007E4BE8">
        <w:rPr>
          <w:rFonts w:eastAsia="Times New Roman" w:cstheme="minorHAnsi"/>
          <w:color w:val="000000"/>
          <w:sz w:val="22"/>
          <w:szCs w:val="22"/>
          <w:lang w:eastAsia="en-GB"/>
        </w:rPr>
        <w:t xml:space="preserve">emerging technology </w:t>
      </w:r>
      <w:r>
        <w:rPr>
          <w:rFonts w:eastAsia="Times New Roman" w:cstheme="minorHAnsi"/>
          <w:color w:val="000000"/>
          <w:sz w:val="22"/>
          <w:szCs w:val="22"/>
          <w:lang w:eastAsia="en-GB"/>
        </w:rPr>
        <w:t xml:space="preserve">including AI. </w:t>
      </w:r>
    </w:p>
    <w:p w:rsidR="00A37C8E" w:rsidP="00A37C8E" w:rsidRDefault="00A37C8E" w14:paraId="70C5D1E3" w14:textId="77777777">
      <w:pPr>
        <w:spacing w:after="120" w:line="276" w:lineRule="auto"/>
        <w:rPr>
          <w:rFonts w:eastAsia="Times New Roman" w:cstheme="minorHAnsi"/>
          <w:color w:val="000000"/>
          <w:sz w:val="22"/>
          <w:szCs w:val="22"/>
          <w:lang w:eastAsia="en-GB"/>
        </w:rPr>
      </w:pPr>
      <w:r w:rsidRPr="00BF7A70">
        <w:rPr>
          <w:rFonts w:eastAsia="Times New Roman" w:cstheme="minorHAnsi"/>
          <w:color w:val="000000"/>
          <w:sz w:val="22"/>
          <w:szCs w:val="22"/>
          <w:lang w:eastAsia="en-GB"/>
        </w:rPr>
        <w:t xml:space="preserve">Sensors are attached </w:t>
      </w:r>
      <w:r>
        <w:rPr>
          <w:rFonts w:eastAsia="Times New Roman" w:cstheme="minorHAnsi"/>
          <w:color w:val="000000"/>
          <w:sz w:val="22"/>
          <w:szCs w:val="22"/>
          <w:lang w:eastAsia="en-GB"/>
        </w:rPr>
        <w:t xml:space="preserve">to participants </w:t>
      </w:r>
      <w:r w:rsidRPr="00BF7A70">
        <w:rPr>
          <w:rFonts w:eastAsia="Times New Roman" w:cstheme="minorHAnsi"/>
          <w:color w:val="000000"/>
          <w:sz w:val="22"/>
          <w:szCs w:val="22"/>
          <w:lang w:eastAsia="en-GB"/>
        </w:rPr>
        <w:t xml:space="preserve">during the simulation to track stress and measure levels of trust towards the AI automation, </w:t>
      </w:r>
      <w:r>
        <w:rPr>
          <w:rFonts w:eastAsia="Times New Roman" w:cstheme="minorHAnsi"/>
          <w:color w:val="000000"/>
          <w:sz w:val="22"/>
          <w:szCs w:val="22"/>
          <w:lang w:eastAsia="en-GB"/>
        </w:rPr>
        <w:t xml:space="preserve">while monitoring </w:t>
      </w:r>
      <w:r w:rsidRPr="00BF7A70">
        <w:rPr>
          <w:rFonts w:eastAsia="Times New Roman" w:cstheme="minorHAnsi"/>
          <w:color w:val="000000"/>
          <w:sz w:val="22"/>
          <w:szCs w:val="22"/>
          <w:lang w:eastAsia="en-GB"/>
        </w:rPr>
        <w:t>communications</w:t>
      </w:r>
      <w:r>
        <w:rPr>
          <w:rFonts w:eastAsia="Times New Roman" w:cstheme="minorHAnsi"/>
          <w:color w:val="000000"/>
          <w:sz w:val="22"/>
          <w:szCs w:val="22"/>
          <w:lang w:eastAsia="en-GB"/>
        </w:rPr>
        <w:t xml:space="preserve"> and tracking eye movements to </w:t>
      </w:r>
      <w:r w:rsidRPr="00BF7A70">
        <w:rPr>
          <w:rFonts w:eastAsia="Times New Roman" w:cstheme="minorHAnsi"/>
          <w:color w:val="000000"/>
          <w:sz w:val="22"/>
          <w:szCs w:val="22"/>
          <w:lang w:eastAsia="en-GB"/>
        </w:rPr>
        <w:t xml:space="preserve">assess </w:t>
      </w:r>
      <w:r>
        <w:rPr>
          <w:rFonts w:eastAsia="Times New Roman" w:cstheme="minorHAnsi"/>
          <w:color w:val="000000"/>
          <w:sz w:val="22"/>
          <w:szCs w:val="22"/>
          <w:lang w:eastAsia="en-GB"/>
        </w:rPr>
        <w:t xml:space="preserve">performance and effectiveness. </w:t>
      </w:r>
    </w:p>
    <w:p w:rsidR="00B8425C" w:rsidP="24AF2871" w:rsidRDefault="00B8425C" w14:paraId="16667E7B" w14:textId="64F93D1A">
      <w:pPr>
        <w:spacing w:after="120" w:afterAutospacing="0" w:line="276" w:lineRule="auto"/>
        <w:textAlignment w:val="baseline"/>
        <w:rPr>
          <w:rFonts w:eastAsia="Times New Roman" w:cs="Calibri" w:cstheme="minorAscii"/>
          <w:color w:val="000000" w:themeColor="text1" w:themeTint="FF" w:themeShade="FF"/>
          <w:sz w:val="22"/>
          <w:szCs w:val="22"/>
          <w:lang w:eastAsia="en-GB"/>
        </w:rPr>
      </w:pPr>
      <w:r w:rsidRPr="24AF2871" w:rsidR="00A37C8E">
        <w:rPr>
          <w:rFonts w:eastAsia="Times New Roman" w:cs="Calibri" w:cstheme="minorAscii"/>
          <w:color w:val="000000" w:themeColor="text1" w:themeTint="FF" w:themeShade="FF"/>
          <w:sz w:val="22"/>
          <w:szCs w:val="22"/>
          <w:lang w:eastAsia="en-GB"/>
        </w:rPr>
        <w:t xml:space="preserve">The CRUSE </w:t>
      </w:r>
      <w:r w:rsidRPr="24AF2871" w:rsidR="00A37C8E">
        <w:rPr>
          <w:rFonts w:eastAsia="Times New Roman" w:cs="Calibri" w:cstheme="minorAscii"/>
          <w:color w:val="000000" w:themeColor="text1" w:themeTint="FF" w:themeShade="FF"/>
          <w:sz w:val="22"/>
          <w:szCs w:val="22"/>
          <w:lang w:eastAsia="en-GB"/>
        </w:rPr>
        <w:t xml:space="preserve">model helps to develop the </w:t>
      </w:r>
      <w:r w:rsidRPr="24AF2871" w:rsidR="00A37C8E">
        <w:rPr>
          <w:rFonts w:eastAsia="Times New Roman" w:cs="Calibri" w:cstheme="minorAscii"/>
          <w:color w:val="000000" w:themeColor="text1" w:themeTint="FF" w:themeShade="FF"/>
          <w:sz w:val="22"/>
          <w:szCs w:val="22"/>
          <w:lang w:eastAsia="en-GB"/>
        </w:rPr>
        <w:t xml:space="preserve">understanding </w:t>
      </w:r>
      <w:r w:rsidRPr="24AF2871" w:rsidR="00A37C8E">
        <w:rPr>
          <w:rFonts w:eastAsia="Times New Roman" w:cs="Calibri" w:cstheme="minorAscii"/>
          <w:color w:val="000000" w:themeColor="text1" w:themeTint="FF" w:themeShade="FF"/>
          <w:sz w:val="22"/>
          <w:szCs w:val="22"/>
          <w:lang w:eastAsia="en-GB"/>
        </w:rPr>
        <w:t xml:space="preserve">of human-machine teaming and is being used to optimise </w:t>
      </w:r>
      <w:r w:rsidRPr="24AF2871" w:rsidR="00A37C8E">
        <w:rPr>
          <w:rFonts w:eastAsia="Times New Roman" w:cs="Calibri" w:cstheme="minorAscii"/>
          <w:color w:val="000000" w:themeColor="text1" w:themeTint="FF" w:themeShade="FF"/>
          <w:sz w:val="22"/>
          <w:szCs w:val="22"/>
          <w:lang w:eastAsia="en-GB"/>
        </w:rPr>
        <w:t xml:space="preserve">performance in high-pressure </w:t>
      </w:r>
      <w:r w:rsidRPr="24AF2871" w:rsidR="00A37C8E">
        <w:rPr>
          <w:rFonts w:eastAsia="Times New Roman" w:cs="Calibri" w:cstheme="minorAscii"/>
          <w:color w:val="000000" w:themeColor="text1" w:themeTint="FF" w:themeShade="FF"/>
          <w:sz w:val="22"/>
          <w:szCs w:val="22"/>
          <w:lang w:eastAsia="en-GB"/>
        </w:rPr>
        <w:t xml:space="preserve">submarine </w:t>
      </w:r>
      <w:r w:rsidRPr="24AF2871" w:rsidR="00A37C8E">
        <w:rPr>
          <w:rFonts w:eastAsia="Times New Roman" w:cs="Calibri" w:cstheme="minorAscii"/>
          <w:color w:val="000000" w:themeColor="text1" w:themeTint="FF" w:themeShade="FF"/>
          <w:sz w:val="22"/>
          <w:szCs w:val="22"/>
          <w:lang w:eastAsia="en-GB"/>
        </w:rPr>
        <w:t>situations</w:t>
      </w:r>
      <w:r w:rsidRPr="24AF2871" w:rsidR="00A37C8E">
        <w:rPr>
          <w:rFonts w:eastAsia="Times New Roman" w:cs="Calibri" w:cstheme="minorAscii"/>
          <w:color w:val="000000" w:themeColor="text1" w:themeTint="FF" w:themeShade="FF"/>
          <w:sz w:val="22"/>
          <w:szCs w:val="22"/>
          <w:lang w:eastAsia="en-GB"/>
        </w:rPr>
        <w:t>.</w:t>
      </w:r>
    </w:p>
    <w:p w:rsidRPr="00037FC6" w:rsidR="007D5736" w:rsidP="00E34C36" w:rsidRDefault="00683288" w14:paraId="3027E44F" w14:textId="4C2FECB1">
      <w:pPr>
        <w:pStyle w:val="Heading1"/>
        <w:spacing w:after="120" w:line="276" w:lineRule="auto"/>
        <w:rPr>
          <w:sz w:val="24"/>
          <w:szCs w:val="24"/>
          <w:lang w:val="en-GB"/>
        </w:rPr>
      </w:pPr>
      <w:r w:rsidRPr="00037FC6">
        <w:rPr>
          <w:sz w:val="24"/>
          <w:szCs w:val="24"/>
          <w:lang w:val="en-GB"/>
        </w:rPr>
        <w:t xml:space="preserve">3. </w:t>
      </w:r>
      <w:r w:rsidRPr="00037FC6" w:rsidR="007D5736">
        <w:rPr>
          <w:sz w:val="24"/>
          <w:szCs w:val="24"/>
          <w:lang w:val="en-GB"/>
        </w:rPr>
        <w:t xml:space="preserve">Accelerate Commercialisation </w:t>
      </w:r>
    </w:p>
    <w:p w:rsidR="007D5736" w:rsidP="00E34C36" w:rsidRDefault="00F96F12" w14:paraId="789539B2" w14:textId="0B8F8DF1">
      <w:pPr>
        <w:pStyle w:val="paragraph"/>
        <w:shd w:val="clear" w:color="auto" w:fill="FFFFFF" w:themeFill="background1"/>
        <w:spacing w:after="120" w:afterAutospacing="0" w:line="276" w:lineRule="auto"/>
        <w:textAlignment w:val="baseline"/>
        <w:rPr>
          <w:rFonts w:ascii="Calibri" w:hAnsi="Calibri" w:cs="Calibri"/>
          <w:b/>
          <w:bCs/>
          <w:color w:val="242424"/>
          <w:sz w:val="22"/>
          <w:szCs w:val="22"/>
          <w:lang w:val="en-GB"/>
        </w:rPr>
      </w:pPr>
      <w:r w:rsidRPr="00C91F8C">
        <w:rPr>
          <w:rFonts w:ascii="Calibri" w:hAnsi="Calibri" w:cs="Calibri"/>
          <w:b/>
          <w:bCs/>
          <w:color w:val="242424"/>
          <w:sz w:val="22"/>
          <w:szCs w:val="22"/>
          <w:lang w:val="en-GB"/>
        </w:rPr>
        <w:t>Successful commercialisation can be challenging — and a number of elements need to align for companies to be able to research, innovate, develop solutions and products, find appropriate markets, scale</w:t>
      </w:r>
      <w:r w:rsidR="00FB0366">
        <w:rPr>
          <w:rFonts w:ascii="Calibri" w:hAnsi="Calibri" w:cs="Calibri"/>
          <w:b/>
          <w:bCs/>
          <w:color w:val="242424"/>
          <w:sz w:val="22"/>
          <w:szCs w:val="22"/>
          <w:lang w:val="en-GB"/>
        </w:rPr>
        <w:t>,</w:t>
      </w:r>
      <w:r w:rsidRPr="00C91F8C">
        <w:rPr>
          <w:rFonts w:ascii="Calibri" w:hAnsi="Calibri" w:cs="Calibri"/>
          <w:b/>
          <w:bCs/>
          <w:color w:val="242424"/>
          <w:sz w:val="22"/>
          <w:szCs w:val="22"/>
          <w:lang w:val="en-GB"/>
        </w:rPr>
        <w:t xml:space="preserve"> export</w:t>
      </w:r>
      <w:r w:rsidR="00FB0366">
        <w:rPr>
          <w:rFonts w:ascii="Calibri" w:hAnsi="Calibri" w:cs="Calibri"/>
          <w:b/>
          <w:bCs/>
          <w:color w:val="242424"/>
          <w:sz w:val="22"/>
          <w:szCs w:val="22"/>
          <w:lang w:val="en-GB"/>
        </w:rPr>
        <w:t xml:space="preserve"> and succeed</w:t>
      </w:r>
      <w:r w:rsidRPr="00C91F8C">
        <w:rPr>
          <w:rFonts w:ascii="Calibri" w:hAnsi="Calibri" w:cs="Calibri"/>
          <w:b/>
          <w:bCs/>
          <w:color w:val="242424"/>
          <w:sz w:val="22"/>
          <w:szCs w:val="22"/>
          <w:lang w:val="en-GB"/>
        </w:rPr>
        <w:t xml:space="preserve">. </w:t>
      </w:r>
      <w:r w:rsidRPr="00F96F12" w:rsidR="007D5736">
        <w:rPr>
          <w:rFonts w:ascii="Calibri" w:hAnsi="Calibri" w:cs="Calibri"/>
          <w:b/>
          <w:bCs/>
          <w:color w:val="242424"/>
          <w:sz w:val="22"/>
          <w:szCs w:val="22"/>
          <w:lang w:val="en-GB"/>
        </w:rPr>
        <w:t>One</w:t>
      </w:r>
      <w:r w:rsidRPr="00DC77CD" w:rsidR="007D5736">
        <w:rPr>
          <w:rFonts w:ascii="Calibri" w:hAnsi="Calibri" w:cs="Calibri"/>
          <w:b/>
          <w:bCs/>
          <w:color w:val="242424"/>
          <w:sz w:val="22"/>
          <w:szCs w:val="22"/>
          <w:lang w:val="en-GB"/>
        </w:rPr>
        <w:t xml:space="preserve"> </w:t>
      </w:r>
      <w:r w:rsidR="0024789A">
        <w:rPr>
          <w:rFonts w:ascii="Calibri" w:hAnsi="Calibri" w:cs="Calibri"/>
          <w:b/>
          <w:bCs/>
          <w:color w:val="242424"/>
          <w:sz w:val="22"/>
          <w:szCs w:val="22"/>
          <w:lang w:val="en-GB"/>
        </w:rPr>
        <w:t>challenge</w:t>
      </w:r>
      <w:r w:rsidRPr="00DC77CD" w:rsidR="0024789A">
        <w:rPr>
          <w:rFonts w:ascii="Calibri" w:hAnsi="Calibri" w:cs="Calibri"/>
          <w:b/>
          <w:bCs/>
          <w:color w:val="242424"/>
          <w:sz w:val="22"/>
          <w:szCs w:val="22"/>
          <w:lang w:val="en-GB"/>
        </w:rPr>
        <w:t xml:space="preserve"> </w:t>
      </w:r>
      <w:r w:rsidRPr="00DC77CD" w:rsidR="007D5736">
        <w:rPr>
          <w:rFonts w:ascii="Calibri" w:hAnsi="Calibri" w:cs="Calibri"/>
          <w:b/>
          <w:bCs/>
          <w:color w:val="242424"/>
          <w:sz w:val="22"/>
          <w:szCs w:val="22"/>
          <w:lang w:val="en-GB"/>
        </w:rPr>
        <w:t>raised is th</w:t>
      </w:r>
      <w:r w:rsidR="003E3003">
        <w:rPr>
          <w:rFonts w:ascii="Calibri" w:hAnsi="Calibri" w:cs="Calibri"/>
          <w:b/>
          <w:bCs/>
          <w:color w:val="242424"/>
          <w:sz w:val="22"/>
          <w:szCs w:val="22"/>
          <w:lang w:val="en-GB"/>
        </w:rPr>
        <w:t>e difficult</w:t>
      </w:r>
      <w:r w:rsidR="00CA5366">
        <w:rPr>
          <w:rFonts w:ascii="Calibri" w:hAnsi="Calibri" w:cs="Calibri"/>
          <w:b/>
          <w:bCs/>
          <w:color w:val="242424"/>
          <w:sz w:val="22"/>
          <w:szCs w:val="22"/>
          <w:lang w:val="en-GB"/>
        </w:rPr>
        <w:t>y</w:t>
      </w:r>
      <w:r w:rsidR="003E3003">
        <w:rPr>
          <w:rFonts w:ascii="Calibri" w:hAnsi="Calibri" w:cs="Calibri"/>
          <w:b/>
          <w:bCs/>
          <w:color w:val="242424"/>
          <w:sz w:val="22"/>
          <w:szCs w:val="22"/>
          <w:lang w:val="en-GB"/>
        </w:rPr>
        <w:t xml:space="preserve"> of achieving economies of scale or sufficient </w:t>
      </w:r>
      <w:r w:rsidR="00CA5366">
        <w:rPr>
          <w:rFonts w:ascii="Calibri" w:hAnsi="Calibri" w:cs="Calibri"/>
          <w:b/>
          <w:bCs/>
          <w:color w:val="242424"/>
          <w:sz w:val="22"/>
          <w:szCs w:val="22"/>
          <w:lang w:val="en-GB"/>
        </w:rPr>
        <w:t xml:space="preserve">investment </w:t>
      </w:r>
      <w:r w:rsidR="003E3003">
        <w:rPr>
          <w:rFonts w:ascii="Calibri" w:hAnsi="Calibri" w:cs="Calibri"/>
          <w:b/>
          <w:bCs/>
          <w:color w:val="242424"/>
          <w:sz w:val="22"/>
          <w:szCs w:val="22"/>
          <w:lang w:val="en-GB"/>
        </w:rPr>
        <w:t xml:space="preserve">ROI </w:t>
      </w:r>
      <w:r w:rsidR="00CA5366">
        <w:rPr>
          <w:rFonts w:ascii="Calibri" w:hAnsi="Calibri" w:cs="Calibri"/>
          <w:b/>
          <w:bCs/>
          <w:color w:val="242424"/>
          <w:sz w:val="22"/>
          <w:szCs w:val="22"/>
          <w:lang w:val="en-GB"/>
        </w:rPr>
        <w:t>within</w:t>
      </w:r>
      <w:r w:rsidR="003E3003">
        <w:rPr>
          <w:rFonts w:ascii="Calibri" w:hAnsi="Calibri" w:cs="Calibri"/>
          <w:b/>
          <w:bCs/>
          <w:color w:val="242424"/>
          <w:sz w:val="22"/>
          <w:szCs w:val="22"/>
          <w:lang w:val="en-GB"/>
        </w:rPr>
        <w:t xml:space="preserve"> the </w:t>
      </w:r>
      <w:r w:rsidRPr="00DC77CD" w:rsidR="007D5736">
        <w:rPr>
          <w:rFonts w:ascii="Calibri" w:hAnsi="Calibri" w:cs="Calibri"/>
          <w:b/>
          <w:bCs/>
          <w:color w:val="242424"/>
          <w:sz w:val="22"/>
          <w:szCs w:val="22"/>
          <w:lang w:val="en-GB"/>
        </w:rPr>
        <w:t>Australia</w:t>
      </w:r>
      <w:r w:rsidR="003E3003">
        <w:rPr>
          <w:rFonts w:ascii="Calibri" w:hAnsi="Calibri" w:cs="Calibri"/>
          <w:b/>
          <w:bCs/>
          <w:color w:val="242424"/>
          <w:sz w:val="22"/>
          <w:szCs w:val="22"/>
          <w:lang w:val="en-GB"/>
        </w:rPr>
        <w:t xml:space="preserve">n market alone, and an opportunity for </w:t>
      </w:r>
      <w:r w:rsidR="00BD76B8">
        <w:rPr>
          <w:rFonts w:ascii="Calibri" w:hAnsi="Calibri" w:cs="Calibri"/>
          <w:b/>
          <w:bCs/>
          <w:color w:val="242424"/>
          <w:sz w:val="22"/>
          <w:szCs w:val="22"/>
          <w:lang w:val="en-GB"/>
        </w:rPr>
        <w:t xml:space="preserve">start-ups to plan for global markets from the </w:t>
      </w:r>
      <w:r w:rsidR="00CA5366">
        <w:rPr>
          <w:rFonts w:ascii="Calibri" w:hAnsi="Calibri" w:cs="Calibri"/>
          <w:b/>
          <w:bCs/>
          <w:color w:val="242424"/>
          <w:sz w:val="22"/>
          <w:szCs w:val="22"/>
          <w:lang w:val="en-GB"/>
        </w:rPr>
        <w:t>beginning of their operations</w:t>
      </w:r>
      <w:r w:rsidR="00BD76B8">
        <w:rPr>
          <w:rFonts w:ascii="Calibri" w:hAnsi="Calibri" w:cs="Calibri"/>
          <w:b/>
          <w:bCs/>
          <w:color w:val="242424"/>
          <w:sz w:val="22"/>
          <w:szCs w:val="22"/>
          <w:lang w:val="en-GB"/>
        </w:rPr>
        <w:t xml:space="preserve">. </w:t>
      </w:r>
    </w:p>
    <w:p w:rsidR="00FB0366" w:rsidP="00FB0366" w:rsidRDefault="00FB0366" w14:paraId="5A4507EA" w14:textId="3F1C5836">
      <w:pPr>
        <w:spacing w:after="120" w:line="276" w:lineRule="auto"/>
        <w:rPr>
          <w:sz w:val="22"/>
          <w:szCs w:val="22"/>
        </w:rPr>
      </w:pPr>
      <w:r>
        <w:rPr>
          <w:rFonts w:ascii="Calibri" w:hAnsi="Calibri" w:cs="Calibri"/>
          <w:color w:val="242424"/>
          <w:sz w:val="22"/>
          <w:szCs w:val="22"/>
          <w:lang w:val="en-GB"/>
        </w:rPr>
        <w:t xml:space="preserve">One enabling factor is the sharing of data. </w:t>
      </w:r>
      <w:r w:rsidR="00D63A01">
        <w:rPr>
          <w:rFonts w:ascii="Calibri" w:hAnsi="Calibri" w:eastAsia="Times New Roman" w:cs="Calibri"/>
          <w:color w:val="242424"/>
          <w:sz w:val="22"/>
          <w:szCs w:val="22"/>
          <w:lang w:val="en-GB" w:eastAsia="en-GB"/>
        </w:rPr>
        <w:t>Some o</w:t>
      </w:r>
      <w:r w:rsidRPr="002E5C55" w:rsidR="00D63A01">
        <w:rPr>
          <w:rFonts w:ascii="Calibri" w:hAnsi="Calibri" w:eastAsia="Times New Roman" w:cs="Calibri"/>
          <w:color w:val="242424"/>
          <w:sz w:val="22"/>
          <w:szCs w:val="22"/>
          <w:lang w:val="en-GB" w:eastAsia="en-GB"/>
        </w:rPr>
        <w:t xml:space="preserve">rganisations shared that they have non-sensitive data </w:t>
      </w:r>
      <w:r w:rsidR="00D63A01">
        <w:rPr>
          <w:rFonts w:ascii="Calibri" w:hAnsi="Calibri" w:eastAsia="Times New Roman" w:cs="Calibri"/>
          <w:color w:val="242424"/>
          <w:sz w:val="22"/>
          <w:szCs w:val="22"/>
          <w:lang w:val="en-GB" w:eastAsia="en-GB"/>
        </w:rPr>
        <w:t xml:space="preserve">which </w:t>
      </w:r>
      <w:r w:rsidRPr="002E5C55" w:rsidR="00D63A01">
        <w:rPr>
          <w:rFonts w:ascii="Calibri" w:hAnsi="Calibri" w:eastAsia="Times New Roman" w:cs="Calibri"/>
          <w:color w:val="242424"/>
          <w:sz w:val="22"/>
          <w:szCs w:val="22"/>
          <w:lang w:val="en-GB" w:eastAsia="en-GB"/>
        </w:rPr>
        <w:t>may be of benefit to other organisations</w:t>
      </w:r>
      <w:r w:rsidR="00D63A01">
        <w:rPr>
          <w:rFonts w:ascii="Calibri" w:hAnsi="Calibri" w:eastAsia="Times New Roman" w:cs="Calibri"/>
          <w:color w:val="242424"/>
          <w:sz w:val="22"/>
          <w:szCs w:val="22"/>
          <w:lang w:val="en-GB" w:eastAsia="en-GB"/>
        </w:rPr>
        <w:t xml:space="preserve">. Others </w:t>
      </w:r>
      <w:r w:rsidRPr="00E070EC">
        <w:rPr>
          <w:sz w:val="22"/>
          <w:szCs w:val="22"/>
        </w:rPr>
        <w:t>spoke of the difficulty for individual organisations or research groups to scale or share data easily, asking for standards, governance</w:t>
      </w:r>
      <w:r w:rsidR="006479BB">
        <w:rPr>
          <w:sz w:val="22"/>
          <w:szCs w:val="22"/>
        </w:rPr>
        <w:t>,</w:t>
      </w:r>
      <w:r w:rsidRPr="00E070EC">
        <w:rPr>
          <w:sz w:val="22"/>
          <w:szCs w:val="22"/>
        </w:rPr>
        <w:t xml:space="preserve"> and methods to enable ethical data sharing and assurance. </w:t>
      </w:r>
    </w:p>
    <w:p w:rsidRPr="00E070EC" w:rsidR="0012264C" w:rsidP="00E34C36" w:rsidRDefault="0012264C" w14:paraId="46CAC949" w14:textId="64839CFC">
      <w:pPr>
        <w:spacing w:after="120" w:line="276" w:lineRule="auto"/>
        <w:rPr>
          <w:sz w:val="22"/>
          <w:szCs w:val="22"/>
        </w:rPr>
      </w:pPr>
      <w:r w:rsidRPr="00E070EC">
        <w:rPr>
          <w:sz w:val="22"/>
          <w:szCs w:val="22"/>
        </w:rPr>
        <w:t xml:space="preserve">Organisations want to safely share and access data sets to </w:t>
      </w:r>
      <w:r w:rsidR="00007AED">
        <w:rPr>
          <w:sz w:val="22"/>
          <w:szCs w:val="22"/>
        </w:rPr>
        <w:t xml:space="preserve">drive next generation research, </w:t>
      </w:r>
      <w:r w:rsidRPr="00E070EC">
        <w:rPr>
          <w:sz w:val="22"/>
          <w:szCs w:val="22"/>
        </w:rPr>
        <w:t>solve pressing community and business challenges, provided they can work within community and regulator expectations around privacy and good governance.</w:t>
      </w:r>
    </w:p>
    <w:p w:rsidR="00043F13" w:rsidP="00E34C36" w:rsidRDefault="00A07BC6" w14:paraId="1D28DD99" w14:textId="11DD9576">
      <w:pPr>
        <w:pStyle w:val="paragraph"/>
        <w:shd w:val="clear" w:color="auto" w:fill="FFFFFF" w:themeFill="background1"/>
        <w:spacing w:after="120" w:afterAutospacing="0" w:line="276" w:lineRule="auto"/>
        <w:textAlignment w:val="baseline"/>
        <w:rPr>
          <w:rFonts w:ascii="Calibri" w:hAnsi="Calibri" w:cs="Calibri"/>
          <w:color w:val="242424"/>
          <w:sz w:val="22"/>
          <w:szCs w:val="22"/>
          <w:lang w:val="en-GB"/>
        </w:rPr>
      </w:pPr>
      <w:r>
        <w:rPr>
          <w:rFonts w:ascii="Calibri" w:hAnsi="Calibri" w:cs="Calibri"/>
          <w:color w:val="242424"/>
          <w:sz w:val="22"/>
          <w:szCs w:val="22"/>
          <w:lang w:val="en-GB"/>
        </w:rPr>
        <w:t>Similarly, s</w:t>
      </w:r>
      <w:r w:rsidRPr="007D5736" w:rsidR="00776392">
        <w:rPr>
          <w:rFonts w:ascii="Calibri" w:hAnsi="Calibri" w:cs="Calibri"/>
          <w:color w:val="242424"/>
          <w:sz w:val="22"/>
          <w:szCs w:val="22"/>
          <w:lang w:val="en-GB"/>
        </w:rPr>
        <w:t>tart-ups expressed the need for guidance around legality, copyright, IP</w:t>
      </w:r>
      <w:r w:rsidR="00521ED6">
        <w:rPr>
          <w:rFonts w:ascii="Calibri" w:hAnsi="Calibri" w:cs="Calibri"/>
          <w:color w:val="242424"/>
          <w:sz w:val="22"/>
          <w:szCs w:val="22"/>
          <w:lang w:val="en-GB"/>
        </w:rPr>
        <w:t>,</w:t>
      </w:r>
      <w:r w:rsidRPr="007D5736" w:rsidR="00776392">
        <w:rPr>
          <w:rFonts w:ascii="Calibri" w:hAnsi="Calibri" w:cs="Calibri"/>
          <w:color w:val="242424"/>
          <w:sz w:val="22"/>
          <w:szCs w:val="22"/>
          <w:lang w:val="en-GB"/>
        </w:rPr>
        <w:t xml:space="preserve"> licences</w:t>
      </w:r>
      <w:r w:rsidR="00521ED6">
        <w:rPr>
          <w:rFonts w:ascii="Calibri" w:hAnsi="Calibri" w:cs="Calibri"/>
          <w:color w:val="242424"/>
          <w:sz w:val="22"/>
          <w:szCs w:val="22"/>
          <w:lang w:val="en-GB"/>
        </w:rPr>
        <w:t>, insurances, and regulatory requirements</w:t>
      </w:r>
      <w:r w:rsidRPr="007D5736" w:rsidR="00776392">
        <w:rPr>
          <w:rFonts w:ascii="Calibri" w:hAnsi="Calibri" w:cs="Calibri"/>
          <w:color w:val="242424"/>
          <w:sz w:val="22"/>
          <w:szCs w:val="22"/>
          <w:lang w:val="en-GB"/>
        </w:rPr>
        <w:t xml:space="preserve"> in relation to </w:t>
      </w:r>
      <w:r w:rsidR="00D24B78">
        <w:rPr>
          <w:rFonts w:ascii="Calibri" w:hAnsi="Calibri" w:cs="Calibri"/>
          <w:color w:val="242424"/>
          <w:sz w:val="22"/>
          <w:szCs w:val="22"/>
          <w:lang w:val="en-GB"/>
        </w:rPr>
        <w:t xml:space="preserve">AI, </w:t>
      </w:r>
      <w:r w:rsidRPr="007D5736" w:rsidR="00776392">
        <w:rPr>
          <w:rFonts w:ascii="Calibri" w:hAnsi="Calibri" w:cs="Calibri"/>
          <w:color w:val="242424"/>
          <w:sz w:val="22"/>
          <w:szCs w:val="22"/>
          <w:lang w:val="en-GB"/>
        </w:rPr>
        <w:t>machine learning models and new technologies.</w:t>
      </w:r>
      <w:r>
        <w:rPr>
          <w:rFonts w:ascii="Calibri" w:hAnsi="Calibri" w:cs="Calibri"/>
          <w:color w:val="242424"/>
          <w:sz w:val="22"/>
          <w:szCs w:val="22"/>
          <w:lang w:val="en-GB"/>
        </w:rPr>
        <w:t xml:space="preserve"> </w:t>
      </w:r>
      <w:r w:rsidR="00A54E5B">
        <w:rPr>
          <w:rFonts w:ascii="Calibri" w:hAnsi="Calibri" w:cs="Calibri"/>
          <w:color w:val="242424"/>
          <w:sz w:val="22"/>
          <w:szCs w:val="22"/>
          <w:lang w:val="en-GB"/>
        </w:rPr>
        <w:t xml:space="preserve">As well as where </w:t>
      </w:r>
      <w:r w:rsidR="00F75B91">
        <w:rPr>
          <w:rFonts w:ascii="Calibri" w:hAnsi="Calibri" w:cs="Calibri"/>
          <w:color w:val="242424"/>
          <w:sz w:val="22"/>
          <w:szCs w:val="22"/>
          <w:lang w:val="en-GB"/>
        </w:rPr>
        <w:t xml:space="preserve">the </w:t>
      </w:r>
      <w:r w:rsidR="00A54E5B">
        <w:rPr>
          <w:rFonts w:ascii="Calibri" w:hAnsi="Calibri" w:cs="Calibri"/>
          <w:color w:val="242424"/>
          <w:sz w:val="22"/>
          <w:szCs w:val="22"/>
          <w:lang w:val="en-GB"/>
        </w:rPr>
        <w:t xml:space="preserve">accountability and responsibility </w:t>
      </w:r>
      <w:r w:rsidR="00C91F8C">
        <w:rPr>
          <w:rFonts w:ascii="Calibri" w:hAnsi="Calibri" w:cs="Calibri"/>
          <w:color w:val="242424"/>
          <w:sz w:val="22"/>
          <w:szCs w:val="22"/>
          <w:lang w:val="en-GB"/>
        </w:rPr>
        <w:t>sit</w:t>
      </w:r>
      <w:r w:rsidR="00242A65">
        <w:rPr>
          <w:rFonts w:ascii="Calibri" w:hAnsi="Calibri" w:cs="Calibri"/>
          <w:color w:val="242424"/>
          <w:sz w:val="22"/>
          <w:szCs w:val="22"/>
          <w:lang w:val="en-GB"/>
        </w:rPr>
        <w:t>s</w:t>
      </w:r>
      <w:r w:rsidR="00A54E5B">
        <w:rPr>
          <w:rFonts w:ascii="Calibri" w:hAnsi="Calibri" w:cs="Calibri"/>
          <w:color w:val="242424"/>
          <w:sz w:val="22"/>
          <w:szCs w:val="22"/>
          <w:lang w:val="en-GB"/>
        </w:rPr>
        <w:t xml:space="preserve"> </w:t>
      </w:r>
      <w:r w:rsidR="00F75B91">
        <w:rPr>
          <w:rFonts w:ascii="Calibri" w:hAnsi="Calibri" w:cs="Calibri"/>
          <w:color w:val="242424"/>
          <w:sz w:val="22"/>
          <w:szCs w:val="22"/>
          <w:lang w:val="en-GB"/>
        </w:rPr>
        <w:t>throughout the</w:t>
      </w:r>
      <w:r w:rsidR="00A54E5B">
        <w:rPr>
          <w:rFonts w:ascii="Calibri" w:hAnsi="Calibri" w:cs="Calibri"/>
          <w:color w:val="242424"/>
          <w:sz w:val="22"/>
          <w:szCs w:val="22"/>
          <w:lang w:val="en-GB"/>
        </w:rPr>
        <w:t xml:space="preserve"> value chain</w:t>
      </w:r>
      <w:r w:rsidR="00F75B91">
        <w:rPr>
          <w:rFonts w:ascii="Calibri" w:hAnsi="Calibri" w:cs="Calibri"/>
          <w:color w:val="242424"/>
          <w:sz w:val="22"/>
          <w:szCs w:val="22"/>
          <w:lang w:val="en-GB"/>
        </w:rPr>
        <w:t xml:space="preserve"> that comes together to deliver AI systems.</w:t>
      </w:r>
    </w:p>
    <w:p w:rsidRPr="00E070EC" w:rsidR="00043F13" w:rsidP="00E34C36" w:rsidRDefault="00043F13" w14:paraId="43C9F97E" w14:textId="012FBBCE">
      <w:pPr>
        <w:spacing w:after="120" w:line="276" w:lineRule="auto"/>
        <w:rPr>
          <w:sz w:val="22"/>
          <w:szCs w:val="22"/>
        </w:rPr>
      </w:pPr>
      <w:r w:rsidRPr="00E070EC">
        <w:rPr>
          <w:sz w:val="22"/>
          <w:szCs w:val="22"/>
        </w:rPr>
        <w:t xml:space="preserve">IP continues to be a hot topic, with start-ups seeking streamlined and integrated approaches to IP </w:t>
      </w:r>
      <w:r w:rsidR="0083227F">
        <w:rPr>
          <w:sz w:val="22"/>
          <w:szCs w:val="22"/>
        </w:rPr>
        <w:t xml:space="preserve">agreements </w:t>
      </w:r>
      <w:r w:rsidRPr="00E070EC">
        <w:rPr>
          <w:sz w:val="22"/>
          <w:szCs w:val="22"/>
        </w:rPr>
        <w:t>between the university and industry sectors</w:t>
      </w:r>
      <w:r w:rsidR="0083227F">
        <w:rPr>
          <w:sz w:val="22"/>
          <w:szCs w:val="22"/>
        </w:rPr>
        <w:t>.</w:t>
      </w:r>
    </w:p>
    <w:p w:rsidR="002A4507" w:rsidP="00E34C36" w:rsidRDefault="00043F13" w14:paraId="275A681B" w14:textId="143D540C">
      <w:pPr>
        <w:spacing w:after="120" w:line="276" w:lineRule="auto"/>
        <w:rPr>
          <w:sz w:val="22"/>
          <w:szCs w:val="22"/>
        </w:rPr>
      </w:pPr>
      <w:r w:rsidRPr="00E070EC">
        <w:rPr>
          <w:sz w:val="22"/>
          <w:szCs w:val="22"/>
        </w:rPr>
        <w:t xml:space="preserve">We heard </w:t>
      </w:r>
      <w:r w:rsidR="001A0AF2">
        <w:rPr>
          <w:sz w:val="22"/>
          <w:szCs w:val="22"/>
        </w:rPr>
        <w:t xml:space="preserve">from </w:t>
      </w:r>
      <w:r w:rsidR="00CE3D79">
        <w:rPr>
          <w:sz w:val="22"/>
          <w:szCs w:val="22"/>
        </w:rPr>
        <w:t>start-ups</w:t>
      </w:r>
      <w:r w:rsidR="00ED6555">
        <w:rPr>
          <w:sz w:val="22"/>
          <w:szCs w:val="22"/>
        </w:rPr>
        <w:t xml:space="preserve"> </w:t>
      </w:r>
      <w:r w:rsidRPr="00E070EC">
        <w:rPr>
          <w:sz w:val="22"/>
          <w:szCs w:val="22"/>
        </w:rPr>
        <w:t xml:space="preserve">that </w:t>
      </w:r>
      <w:r w:rsidR="00FF3BBB">
        <w:rPr>
          <w:sz w:val="22"/>
          <w:szCs w:val="22"/>
        </w:rPr>
        <w:t xml:space="preserve">it was challenging </w:t>
      </w:r>
      <w:r w:rsidR="00CE3D79">
        <w:rPr>
          <w:sz w:val="22"/>
          <w:szCs w:val="22"/>
        </w:rPr>
        <w:t>to</w:t>
      </w:r>
      <w:r w:rsidR="00FF3BBB">
        <w:rPr>
          <w:sz w:val="22"/>
          <w:szCs w:val="22"/>
        </w:rPr>
        <w:t xml:space="preserve"> </w:t>
      </w:r>
      <w:r w:rsidR="00022007">
        <w:rPr>
          <w:sz w:val="22"/>
          <w:szCs w:val="22"/>
        </w:rPr>
        <w:t>win early</w:t>
      </w:r>
      <w:r w:rsidR="00FF3BBB">
        <w:rPr>
          <w:sz w:val="22"/>
          <w:szCs w:val="22"/>
        </w:rPr>
        <w:t xml:space="preserve"> customer</w:t>
      </w:r>
      <w:r w:rsidR="00022007">
        <w:rPr>
          <w:sz w:val="22"/>
          <w:szCs w:val="22"/>
        </w:rPr>
        <w:t>s</w:t>
      </w:r>
      <w:r w:rsidR="00FF3BBB">
        <w:rPr>
          <w:sz w:val="22"/>
          <w:szCs w:val="22"/>
        </w:rPr>
        <w:t xml:space="preserve"> in Australia</w:t>
      </w:r>
      <w:r w:rsidR="00022007">
        <w:rPr>
          <w:sz w:val="22"/>
          <w:szCs w:val="22"/>
        </w:rPr>
        <w:t xml:space="preserve"> </w:t>
      </w:r>
      <w:r w:rsidR="00822961">
        <w:rPr>
          <w:sz w:val="22"/>
          <w:szCs w:val="22"/>
        </w:rPr>
        <w:t xml:space="preserve">and that </w:t>
      </w:r>
      <w:r w:rsidR="001C2F54">
        <w:rPr>
          <w:sz w:val="22"/>
          <w:szCs w:val="22"/>
        </w:rPr>
        <w:t xml:space="preserve">greater support in this </w:t>
      </w:r>
      <w:r w:rsidR="00777A2D">
        <w:rPr>
          <w:sz w:val="22"/>
          <w:szCs w:val="22"/>
        </w:rPr>
        <w:t xml:space="preserve">area through industry </w:t>
      </w:r>
      <w:r w:rsidR="00A90CA3">
        <w:rPr>
          <w:sz w:val="22"/>
          <w:szCs w:val="22"/>
        </w:rPr>
        <w:t>collaboration and</w:t>
      </w:r>
      <w:r w:rsidR="00777A2D">
        <w:rPr>
          <w:sz w:val="22"/>
          <w:szCs w:val="22"/>
        </w:rPr>
        <w:t xml:space="preserve"> government efforts</w:t>
      </w:r>
      <w:r w:rsidR="00822961">
        <w:rPr>
          <w:sz w:val="22"/>
          <w:szCs w:val="22"/>
        </w:rPr>
        <w:t xml:space="preserve"> would help </w:t>
      </w:r>
      <w:r w:rsidR="00F03018">
        <w:rPr>
          <w:sz w:val="22"/>
          <w:szCs w:val="22"/>
        </w:rPr>
        <w:t>retain some start-ups in Australia</w:t>
      </w:r>
      <w:r w:rsidR="00777A2D">
        <w:rPr>
          <w:sz w:val="22"/>
          <w:szCs w:val="22"/>
        </w:rPr>
        <w:t>.</w:t>
      </w:r>
    </w:p>
    <w:p w:rsidR="00D41D75" w:rsidP="00E34C36" w:rsidRDefault="00282475" w14:paraId="3061D0A8" w14:textId="4878A427">
      <w:pPr>
        <w:spacing w:after="120" w:line="276" w:lineRule="auto"/>
        <w:rPr>
          <w:sz w:val="22"/>
          <w:szCs w:val="22"/>
        </w:rPr>
      </w:pPr>
      <w:r w:rsidRPr="24AF2871" w:rsidR="00282475">
        <w:rPr>
          <w:sz w:val="22"/>
          <w:szCs w:val="22"/>
        </w:rPr>
        <w:t>For example, g</w:t>
      </w:r>
      <w:r w:rsidRPr="24AF2871" w:rsidR="001A6D19">
        <w:rPr>
          <w:sz w:val="22"/>
          <w:szCs w:val="22"/>
        </w:rPr>
        <w:t xml:space="preserve">reater </w:t>
      </w:r>
      <w:r w:rsidRPr="24AF2871" w:rsidR="0032577F">
        <w:rPr>
          <w:sz w:val="22"/>
          <w:szCs w:val="22"/>
        </w:rPr>
        <w:t xml:space="preserve">industry </w:t>
      </w:r>
      <w:r w:rsidRPr="24AF2871" w:rsidR="001A6D19">
        <w:rPr>
          <w:sz w:val="22"/>
          <w:szCs w:val="22"/>
        </w:rPr>
        <w:t xml:space="preserve">collaboration could </w:t>
      </w:r>
      <w:r w:rsidRPr="24AF2871" w:rsidR="001A6D19">
        <w:rPr>
          <w:sz w:val="22"/>
          <w:szCs w:val="22"/>
        </w:rPr>
        <w:t>benefit</w:t>
      </w:r>
      <w:r w:rsidRPr="24AF2871" w:rsidR="001A6D19">
        <w:rPr>
          <w:sz w:val="22"/>
          <w:szCs w:val="22"/>
        </w:rPr>
        <w:t xml:space="preserve"> </w:t>
      </w:r>
      <w:r w:rsidRPr="24AF2871" w:rsidR="00BE498D">
        <w:rPr>
          <w:sz w:val="22"/>
          <w:szCs w:val="22"/>
        </w:rPr>
        <w:t>Australia</w:t>
      </w:r>
      <w:r w:rsidRPr="24AF2871" w:rsidR="001A6D19">
        <w:rPr>
          <w:sz w:val="22"/>
          <w:szCs w:val="22"/>
        </w:rPr>
        <w:t>’s</w:t>
      </w:r>
      <w:r w:rsidRPr="24AF2871" w:rsidR="00BE498D">
        <w:rPr>
          <w:sz w:val="22"/>
          <w:szCs w:val="22"/>
        </w:rPr>
        <w:t xml:space="preserve"> active robotics and deep tech sector </w:t>
      </w:r>
      <w:r w:rsidRPr="24AF2871" w:rsidR="00F84FDE">
        <w:rPr>
          <w:sz w:val="22"/>
          <w:szCs w:val="22"/>
        </w:rPr>
        <w:t>who</w:t>
      </w:r>
      <w:r w:rsidRPr="24AF2871" w:rsidR="00A90CA3">
        <w:rPr>
          <w:sz w:val="22"/>
          <w:szCs w:val="22"/>
        </w:rPr>
        <w:t xml:space="preserve"> </w:t>
      </w:r>
      <w:r w:rsidRPr="24AF2871" w:rsidR="00BE498D">
        <w:rPr>
          <w:sz w:val="22"/>
          <w:szCs w:val="22"/>
        </w:rPr>
        <w:t xml:space="preserve">import parts </w:t>
      </w:r>
      <w:r w:rsidRPr="24AF2871" w:rsidR="008E62FD">
        <w:rPr>
          <w:sz w:val="22"/>
          <w:szCs w:val="22"/>
        </w:rPr>
        <w:t>required</w:t>
      </w:r>
      <w:r w:rsidRPr="24AF2871" w:rsidR="008E62FD">
        <w:rPr>
          <w:sz w:val="22"/>
          <w:szCs w:val="22"/>
        </w:rPr>
        <w:t xml:space="preserve"> for engineering and development</w:t>
      </w:r>
      <w:r w:rsidRPr="24AF2871" w:rsidR="0032577F">
        <w:rPr>
          <w:sz w:val="22"/>
          <w:szCs w:val="22"/>
        </w:rPr>
        <w:t>.</w:t>
      </w:r>
      <w:r w:rsidRPr="24AF2871" w:rsidR="008E62FD">
        <w:rPr>
          <w:sz w:val="22"/>
          <w:szCs w:val="22"/>
        </w:rPr>
        <w:t xml:space="preserve"> </w:t>
      </w:r>
      <w:r w:rsidRPr="24AF2871" w:rsidR="0032577F">
        <w:rPr>
          <w:sz w:val="22"/>
          <w:szCs w:val="22"/>
        </w:rPr>
        <w:t>As</w:t>
      </w:r>
      <w:r w:rsidRPr="24AF2871" w:rsidR="008E62FD">
        <w:rPr>
          <w:sz w:val="22"/>
          <w:szCs w:val="22"/>
        </w:rPr>
        <w:t xml:space="preserve"> </w:t>
      </w:r>
      <w:r w:rsidRPr="24AF2871" w:rsidR="00C5647B">
        <w:rPr>
          <w:sz w:val="22"/>
          <w:szCs w:val="22"/>
        </w:rPr>
        <w:t xml:space="preserve">each organisation independently </w:t>
      </w:r>
      <w:r w:rsidRPr="24AF2871" w:rsidR="005A18ED">
        <w:rPr>
          <w:sz w:val="22"/>
          <w:szCs w:val="22"/>
        </w:rPr>
        <w:t>negotia</w:t>
      </w:r>
      <w:r w:rsidRPr="24AF2871" w:rsidR="005A18ED">
        <w:rPr>
          <w:sz w:val="22"/>
          <w:szCs w:val="22"/>
        </w:rPr>
        <w:t>tes</w:t>
      </w:r>
      <w:r w:rsidRPr="24AF2871" w:rsidR="005A18ED">
        <w:rPr>
          <w:sz w:val="22"/>
          <w:szCs w:val="22"/>
        </w:rPr>
        <w:t xml:space="preserve"> </w:t>
      </w:r>
      <w:r w:rsidRPr="24AF2871" w:rsidR="00905355">
        <w:rPr>
          <w:sz w:val="22"/>
          <w:szCs w:val="22"/>
        </w:rPr>
        <w:t>price points</w:t>
      </w:r>
      <w:r w:rsidRPr="24AF2871" w:rsidR="0032577F">
        <w:rPr>
          <w:sz w:val="22"/>
          <w:szCs w:val="22"/>
        </w:rPr>
        <w:t>, p</w:t>
      </w:r>
      <w:r w:rsidRPr="24AF2871" w:rsidR="00933523">
        <w:rPr>
          <w:sz w:val="22"/>
          <w:szCs w:val="22"/>
        </w:rPr>
        <w:t xml:space="preserve">articipants shared </w:t>
      </w:r>
      <w:r w:rsidRPr="24AF2871" w:rsidR="0032577F">
        <w:rPr>
          <w:sz w:val="22"/>
          <w:szCs w:val="22"/>
        </w:rPr>
        <w:t>that through collaboration they may</w:t>
      </w:r>
      <w:r w:rsidRPr="24AF2871" w:rsidR="00933523">
        <w:rPr>
          <w:sz w:val="22"/>
          <w:szCs w:val="22"/>
        </w:rPr>
        <w:t xml:space="preserve"> achieve greater efficiencies </w:t>
      </w:r>
      <w:r w:rsidRPr="24AF2871" w:rsidR="00B17315">
        <w:rPr>
          <w:sz w:val="22"/>
          <w:szCs w:val="22"/>
        </w:rPr>
        <w:t>during international procurement</w:t>
      </w:r>
      <w:r w:rsidRPr="24AF2871" w:rsidR="00933523">
        <w:rPr>
          <w:sz w:val="22"/>
          <w:szCs w:val="22"/>
        </w:rPr>
        <w:t xml:space="preserve">. </w:t>
      </w:r>
    </w:p>
    <w:p w:rsidR="005718E5" w:rsidP="00E34C36" w:rsidRDefault="005718E5" w14:paraId="34737CA4" w14:textId="3EEFB460">
      <w:pPr>
        <w:spacing w:after="120" w:line="276" w:lineRule="auto"/>
        <w:rPr>
          <w:rFonts w:ascii="Calibri" w:hAnsi="Calibri" w:cs="Calibri"/>
          <w:color w:val="242424"/>
          <w:sz w:val="22"/>
          <w:szCs w:val="22"/>
          <w:u w:val="single"/>
          <w:lang w:val="en-GB"/>
        </w:rPr>
      </w:pPr>
    </w:p>
    <w:p w:rsidR="00740CB2" w:rsidP="00740CB2" w:rsidRDefault="00740CB2" w14:paraId="15671DD5" w14:textId="5E5CCBB0">
      <w:pPr>
        <w:spacing w:after="120" w:line="276" w:lineRule="auto"/>
        <w:rPr>
          <w:b w:val="1"/>
          <w:bCs w:val="1"/>
          <w:sz w:val="22"/>
          <w:szCs w:val="22"/>
        </w:rPr>
      </w:pPr>
      <w:r w:rsidRPr="24AF2871" w:rsidR="00740CB2">
        <w:rPr>
          <w:b w:val="1"/>
          <w:bCs w:val="1"/>
          <w:sz w:val="22"/>
          <w:szCs w:val="22"/>
        </w:rPr>
        <w:t>(</w:t>
      </w:r>
      <w:r w:rsidRPr="24AF2871" w:rsidR="005718E5">
        <w:rPr>
          <w:b w:val="1"/>
          <w:bCs w:val="1"/>
          <w:sz w:val="22"/>
          <w:szCs w:val="22"/>
        </w:rPr>
        <w:t>CASE STUDY BOX)</w:t>
      </w:r>
    </w:p>
    <w:p w:rsidRPr="00632B18" w:rsidR="00740CB2" w:rsidP="00740CB2" w:rsidRDefault="00740CB2" w14:paraId="0199BF25" w14:textId="11F59523">
      <w:pPr>
        <w:spacing w:after="120" w:line="276" w:lineRule="auto"/>
        <w:rPr>
          <w:b/>
          <w:bCs/>
          <w:sz w:val="22"/>
          <w:szCs w:val="22"/>
        </w:rPr>
      </w:pPr>
      <w:r w:rsidRPr="00632B18">
        <w:rPr>
          <w:b/>
          <w:bCs/>
          <w:sz w:val="22"/>
          <w:szCs w:val="22"/>
        </w:rPr>
        <w:t>Robot fruit</w:t>
      </w:r>
      <w:r>
        <w:rPr>
          <w:b/>
          <w:bCs/>
          <w:sz w:val="22"/>
          <w:szCs w:val="22"/>
        </w:rPr>
        <w:t>-picker</w:t>
      </w:r>
      <w:r w:rsidRPr="00632B18">
        <w:rPr>
          <w:b/>
          <w:bCs/>
          <w:sz w:val="22"/>
          <w:szCs w:val="22"/>
        </w:rPr>
        <w:t xml:space="preserve"> </w:t>
      </w:r>
      <w:r>
        <w:rPr>
          <w:b/>
          <w:bCs/>
          <w:sz w:val="22"/>
          <w:szCs w:val="22"/>
        </w:rPr>
        <w:t>a world-first solution</w:t>
      </w:r>
    </w:p>
    <w:p w:rsidR="00740CB2" w:rsidP="00740CB2" w:rsidRDefault="00740CB2" w14:paraId="0246A392" w14:textId="77777777">
      <w:pPr>
        <w:spacing w:after="120" w:line="276" w:lineRule="auto"/>
        <w:rPr>
          <w:sz w:val="20"/>
          <w:szCs w:val="20"/>
        </w:rPr>
      </w:pPr>
      <w:r w:rsidRPr="00ED441F">
        <w:rPr>
          <w:sz w:val="22"/>
          <w:szCs w:val="22"/>
        </w:rPr>
        <w:t>A robotic solution has been developed to assist farmers across regional Queensland to identify, sort and package fruit and vegetables.</w:t>
      </w:r>
    </w:p>
    <w:p w:rsidR="00740CB2" w:rsidP="00740CB2" w:rsidRDefault="00740CB2" w14:paraId="6AFDC332" w14:textId="77777777">
      <w:pPr>
        <w:spacing w:after="120" w:line="276" w:lineRule="auto"/>
        <w:rPr>
          <w:sz w:val="20"/>
          <w:szCs w:val="20"/>
        </w:rPr>
      </w:pPr>
      <w:r w:rsidRPr="00ED441F">
        <w:rPr>
          <w:sz w:val="22"/>
          <w:szCs w:val="22"/>
        </w:rPr>
        <w:t xml:space="preserve">LYRO Robotics is </w:t>
      </w:r>
      <w:r>
        <w:rPr>
          <w:sz w:val="22"/>
          <w:szCs w:val="22"/>
        </w:rPr>
        <w:t>a</w:t>
      </w:r>
      <w:r w:rsidRPr="00ED441F">
        <w:rPr>
          <w:sz w:val="22"/>
          <w:szCs w:val="22"/>
        </w:rPr>
        <w:t xml:space="preserve"> deep-tech start-up company that has developed the world’s first pattern-packing robot for produce</w:t>
      </w:r>
      <w:r>
        <w:rPr>
          <w:sz w:val="22"/>
          <w:szCs w:val="22"/>
        </w:rPr>
        <w:t>,</w:t>
      </w:r>
      <w:r w:rsidRPr="00ED441F">
        <w:rPr>
          <w:sz w:val="22"/>
          <w:szCs w:val="22"/>
        </w:rPr>
        <w:t xml:space="preserve"> </w:t>
      </w:r>
      <w:r>
        <w:rPr>
          <w:sz w:val="22"/>
          <w:szCs w:val="22"/>
        </w:rPr>
        <w:t xml:space="preserve">capable of lifting delicate produce from a conveyor belt and packing into boxes. Their technology is </w:t>
      </w:r>
      <w:r w:rsidRPr="00ED441F">
        <w:rPr>
          <w:sz w:val="22"/>
          <w:szCs w:val="22"/>
        </w:rPr>
        <w:t xml:space="preserve">empowering farmers to </w:t>
      </w:r>
      <w:r>
        <w:rPr>
          <w:sz w:val="22"/>
          <w:szCs w:val="22"/>
        </w:rPr>
        <w:t>optimise</w:t>
      </w:r>
      <w:r w:rsidRPr="00ED441F">
        <w:rPr>
          <w:sz w:val="22"/>
          <w:szCs w:val="22"/>
        </w:rPr>
        <w:t xml:space="preserve"> operations.</w:t>
      </w:r>
    </w:p>
    <w:p w:rsidR="00740CB2" w:rsidP="00740CB2" w:rsidRDefault="00740CB2" w14:paraId="2436527B" w14:textId="77777777">
      <w:pPr>
        <w:spacing w:after="120" w:line="276" w:lineRule="auto"/>
        <w:rPr>
          <w:sz w:val="20"/>
          <w:szCs w:val="20"/>
        </w:rPr>
      </w:pPr>
      <w:r w:rsidRPr="00ED441F">
        <w:rPr>
          <w:sz w:val="22"/>
          <w:szCs w:val="22"/>
        </w:rPr>
        <w:t>The robot</w:t>
      </w:r>
      <w:r>
        <w:rPr>
          <w:sz w:val="22"/>
          <w:szCs w:val="22"/>
        </w:rPr>
        <w:t>,</w:t>
      </w:r>
      <w:r w:rsidRPr="00ED441F">
        <w:rPr>
          <w:sz w:val="22"/>
          <w:szCs w:val="22"/>
        </w:rPr>
        <w:t xml:space="preserve"> which can be fitted into existing operations and installed in less than an hour</w:t>
      </w:r>
      <w:r>
        <w:rPr>
          <w:sz w:val="22"/>
          <w:szCs w:val="22"/>
        </w:rPr>
        <w:t>,</w:t>
      </w:r>
      <w:r w:rsidRPr="00ED441F">
        <w:rPr>
          <w:sz w:val="22"/>
          <w:szCs w:val="22"/>
        </w:rPr>
        <w:t xml:space="preserve"> helps farmers to optimise operating margins, reduce food wastage, increase efficiency and mitigate labour shortage impacts. </w:t>
      </w:r>
    </w:p>
    <w:p w:rsidRPr="00C91F8C" w:rsidR="00740CB2" w:rsidP="24AF2871" w:rsidRDefault="00740CB2" w14:paraId="0A7B2F25" w14:textId="19D11C6C">
      <w:pPr>
        <w:spacing w:after="120" w:line="276" w:lineRule="auto"/>
        <w:rPr>
          <w:sz w:val="20"/>
          <w:szCs w:val="20"/>
          <w:lang w:val="en-GB"/>
        </w:rPr>
      </w:pPr>
      <w:r w:rsidRPr="24AF2871" w:rsidR="00740CB2">
        <w:rPr>
          <w:sz w:val="22"/>
          <w:szCs w:val="22"/>
        </w:rPr>
        <w:t>LYRO Robotics</w:t>
      </w:r>
      <w:r w:rsidRPr="24AF2871" w:rsidR="00740CB2">
        <w:rPr>
          <w:sz w:val="22"/>
          <w:szCs w:val="22"/>
        </w:rPr>
        <w:t>, an industry collaboration with Monash University researchers,</w:t>
      </w:r>
      <w:r w:rsidRPr="24AF2871" w:rsidR="00740CB2">
        <w:rPr>
          <w:sz w:val="22"/>
          <w:szCs w:val="22"/>
        </w:rPr>
        <w:t xml:space="preserve"> now plans to manufacture hundreds of robots for farmers, after receiving $100,000 in Advance Queensland Ignite Ideas funding</w:t>
      </w:r>
      <w:r w:rsidRPr="24AF2871" w:rsidR="00740CB2">
        <w:rPr>
          <w:sz w:val="22"/>
          <w:szCs w:val="22"/>
        </w:rPr>
        <w:t>, as well as further investment from the AI ecosystem</w:t>
      </w:r>
      <w:r w:rsidRPr="24AF2871" w:rsidR="00740CB2">
        <w:rPr>
          <w:sz w:val="22"/>
          <w:szCs w:val="22"/>
        </w:rPr>
        <w:t>. The company is also in talks with international venture capital companies about deploying their robots into international markets.</w:t>
      </w:r>
    </w:p>
    <w:p w:rsidRPr="00037FC6" w:rsidR="006B3921" w:rsidP="00E34C36" w:rsidRDefault="00683288" w14:paraId="469C44AA" w14:textId="33D5F10A">
      <w:pPr>
        <w:pStyle w:val="Heading1"/>
        <w:spacing w:after="120" w:line="276" w:lineRule="auto"/>
        <w:rPr>
          <w:sz w:val="24"/>
          <w:szCs w:val="24"/>
        </w:rPr>
      </w:pPr>
      <w:r w:rsidRPr="00037FC6">
        <w:rPr>
          <w:sz w:val="24"/>
          <w:szCs w:val="24"/>
        </w:rPr>
        <w:t xml:space="preserve">4. </w:t>
      </w:r>
      <w:r w:rsidRPr="00037FC6" w:rsidR="006B3921">
        <w:rPr>
          <w:sz w:val="24"/>
          <w:szCs w:val="24"/>
        </w:rPr>
        <w:t xml:space="preserve">Connect Ecosystem </w:t>
      </w:r>
    </w:p>
    <w:p w:rsidR="00C41646" w:rsidP="00E34C36" w:rsidRDefault="006B3921" w14:paraId="6A9A67F3" w14:textId="45B1F521">
      <w:pPr>
        <w:pStyle w:val="paragraph"/>
        <w:shd w:val="clear" w:color="auto" w:fill="FFFFFF"/>
        <w:spacing w:before="0" w:beforeAutospacing="0" w:after="120" w:afterAutospacing="0" w:line="276" w:lineRule="auto"/>
        <w:textAlignment w:val="baseline"/>
        <w:rPr>
          <w:rStyle w:val="normaltextrun"/>
          <w:rFonts w:asciiTheme="minorHAnsi" w:hAnsiTheme="minorHAnsi" w:eastAsiaTheme="majorEastAsia" w:cstheme="minorHAnsi"/>
          <w:b/>
          <w:bCs/>
          <w:color w:val="000000"/>
          <w:sz w:val="22"/>
          <w:szCs w:val="22"/>
        </w:rPr>
      </w:pPr>
      <w:r>
        <w:rPr>
          <w:rStyle w:val="normaltextrun"/>
          <w:rFonts w:asciiTheme="minorHAnsi" w:hAnsiTheme="minorHAnsi" w:eastAsiaTheme="majorEastAsia" w:cstheme="minorHAnsi"/>
          <w:b/>
          <w:bCs/>
          <w:color w:val="000000"/>
          <w:sz w:val="22"/>
          <w:szCs w:val="22"/>
        </w:rPr>
        <w:t>Australia has</w:t>
      </w:r>
      <w:r w:rsidRPr="0059399B">
        <w:rPr>
          <w:rStyle w:val="normaltextrun"/>
          <w:rFonts w:asciiTheme="minorHAnsi" w:hAnsiTheme="minorHAnsi" w:eastAsiaTheme="majorEastAsia" w:cstheme="minorHAnsi"/>
          <w:b/>
          <w:bCs/>
          <w:color w:val="000000"/>
          <w:sz w:val="22"/>
          <w:szCs w:val="22"/>
        </w:rPr>
        <w:t xml:space="preserve"> </w:t>
      </w:r>
      <w:r w:rsidR="001B3DA7">
        <w:rPr>
          <w:rStyle w:val="normaltextrun"/>
          <w:rFonts w:asciiTheme="minorHAnsi" w:hAnsiTheme="minorHAnsi" w:eastAsiaTheme="majorEastAsia" w:cstheme="minorHAnsi"/>
          <w:b/>
          <w:bCs/>
          <w:color w:val="000000"/>
          <w:sz w:val="22"/>
          <w:szCs w:val="22"/>
        </w:rPr>
        <w:t xml:space="preserve">a </w:t>
      </w:r>
      <w:r w:rsidR="002B4200">
        <w:rPr>
          <w:rStyle w:val="normaltextrun"/>
          <w:rFonts w:asciiTheme="minorHAnsi" w:hAnsiTheme="minorHAnsi" w:eastAsiaTheme="majorEastAsia" w:cstheme="minorHAnsi"/>
          <w:b/>
          <w:bCs/>
          <w:color w:val="000000"/>
          <w:sz w:val="22"/>
          <w:szCs w:val="22"/>
        </w:rPr>
        <w:t>world</w:t>
      </w:r>
      <w:r w:rsidR="00067E2C">
        <w:rPr>
          <w:rStyle w:val="normaltextrun"/>
          <w:rFonts w:asciiTheme="minorHAnsi" w:hAnsiTheme="minorHAnsi" w:eastAsiaTheme="majorEastAsia" w:cstheme="minorHAnsi"/>
          <w:b/>
          <w:bCs/>
          <w:color w:val="000000"/>
          <w:sz w:val="22"/>
          <w:szCs w:val="22"/>
        </w:rPr>
        <w:t>-</w:t>
      </w:r>
      <w:r w:rsidR="002B4200">
        <w:rPr>
          <w:rStyle w:val="normaltextrun"/>
          <w:rFonts w:asciiTheme="minorHAnsi" w:hAnsiTheme="minorHAnsi" w:eastAsiaTheme="majorEastAsia" w:cstheme="minorHAnsi"/>
          <w:b/>
          <w:bCs/>
          <w:color w:val="000000"/>
          <w:sz w:val="22"/>
          <w:szCs w:val="22"/>
        </w:rPr>
        <w:t>leading, skilled AI</w:t>
      </w:r>
      <w:r w:rsidRPr="0059399B">
        <w:rPr>
          <w:rStyle w:val="normaltextrun"/>
          <w:rFonts w:asciiTheme="minorHAnsi" w:hAnsiTheme="minorHAnsi" w:eastAsiaTheme="majorEastAsia" w:cstheme="minorHAnsi"/>
          <w:b/>
          <w:bCs/>
          <w:color w:val="000000"/>
          <w:sz w:val="22"/>
          <w:szCs w:val="22"/>
        </w:rPr>
        <w:t xml:space="preserve"> ecosystem of researchers</w:t>
      </w:r>
      <w:r w:rsidR="0015307E">
        <w:rPr>
          <w:rStyle w:val="normaltextrun"/>
          <w:rFonts w:asciiTheme="minorHAnsi" w:hAnsiTheme="minorHAnsi" w:eastAsiaTheme="majorEastAsia" w:cstheme="minorHAnsi"/>
          <w:b/>
          <w:bCs/>
          <w:color w:val="000000"/>
          <w:sz w:val="22"/>
          <w:szCs w:val="22"/>
        </w:rPr>
        <w:t xml:space="preserve"> and innovators who </w:t>
      </w:r>
      <w:r w:rsidR="00D20703">
        <w:rPr>
          <w:rStyle w:val="normaltextrun"/>
          <w:rFonts w:asciiTheme="minorHAnsi" w:hAnsiTheme="minorHAnsi" w:eastAsiaTheme="majorEastAsia" w:cstheme="minorHAnsi"/>
          <w:b/>
          <w:bCs/>
          <w:color w:val="000000"/>
          <w:sz w:val="22"/>
          <w:szCs w:val="22"/>
        </w:rPr>
        <w:t xml:space="preserve">are </w:t>
      </w:r>
      <w:r w:rsidR="00D7556F">
        <w:rPr>
          <w:rStyle w:val="normaltextrun"/>
          <w:rFonts w:asciiTheme="minorHAnsi" w:hAnsiTheme="minorHAnsi" w:eastAsiaTheme="majorEastAsia" w:cstheme="minorHAnsi"/>
          <w:b/>
          <w:bCs/>
          <w:color w:val="000000"/>
          <w:sz w:val="22"/>
          <w:szCs w:val="22"/>
        </w:rPr>
        <w:t>largely</w:t>
      </w:r>
      <w:r w:rsidR="00D20703">
        <w:rPr>
          <w:rStyle w:val="normaltextrun"/>
          <w:rFonts w:asciiTheme="minorHAnsi" w:hAnsiTheme="minorHAnsi" w:eastAsiaTheme="majorEastAsia" w:cstheme="minorHAnsi"/>
          <w:b/>
          <w:bCs/>
          <w:color w:val="000000"/>
          <w:sz w:val="22"/>
          <w:szCs w:val="22"/>
        </w:rPr>
        <w:t xml:space="preserve"> </w:t>
      </w:r>
      <w:r w:rsidR="00D7556F">
        <w:rPr>
          <w:rStyle w:val="normaltextrun"/>
          <w:rFonts w:asciiTheme="minorHAnsi" w:hAnsiTheme="minorHAnsi" w:eastAsiaTheme="majorEastAsia" w:cstheme="minorHAnsi"/>
          <w:b/>
          <w:bCs/>
          <w:color w:val="000000"/>
          <w:sz w:val="22"/>
          <w:szCs w:val="22"/>
        </w:rPr>
        <w:t>un</w:t>
      </w:r>
      <w:r w:rsidR="00D20703">
        <w:rPr>
          <w:rStyle w:val="normaltextrun"/>
          <w:rFonts w:asciiTheme="minorHAnsi" w:hAnsiTheme="minorHAnsi" w:eastAsiaTheme="majorEastAsia" w:cstheme="minorHAnsi"/>
          <w:b/>
          <w:bCs/>
          <w:color w:val="000000"/>
          <w:sz w:val="22"/>
          <w:szCs w:val="22"/>
        </w:rPr>
        <w:t>known by the industry</w:t>
      </w:r>
      <w:r w:rsidR="00D7556F">
        <w:rPr>
          <w:rStyle w:val="normaltextrun"/>
          <w:rFonts w:asciiTheme="minorHAnsi" w:hAnsiTheme="minorHAnsi" w:eastAsiaTheme="majorEastAsia" w:cstheme="minorHAnsi"/>
          <w:b/>
          <w:bCs/>
          <w:color w:val="000000"/>
          <w:sz w:val="22"/>
          <w:szCs w:val="22"/>
        </w:rPr>
        <w:t xml:space="preserve">. </w:t>
      </w:r>
      <w:r w:rsidR="00045E12">
        <w:rPr>
          <w:rStyle w:val="normaltextrun"/>
          <w:rFonts w:asciiTheme="minorHAnsi" w:hAnsiTheme="minorHAnsi" w:eastAsiaTheme="majorEastAsia" w:cstheme="minorHAnsi"/>
          <w:b/>
          <w:bCs/>
          <w:color w:val="000000"/>
          <w:sz w:val="22"/>
          <w:szCs w:val="22"/>
        </w:rPr>
        <w:t>With</w:t>
      </w:r>
      <w:r w:rsidR="00C838C9">
        <w:rPr>
          <w:rStyle w:val="normaltextrun"/>
          <w:rFonts w:asciiTheme="minorHAnsi" w:hAnsiTheme="minorHAnsi" w:eastAsiaTheme="majorEastAsia" w:cstheme="minorHAnsi"/>
          <w:b/>
          <w:bCs/>
          <w:color w:val="000000"/>
          <w:sz w:val="22"/>
          <w:szCs w:val="22"/>
        </w:rPr>
        <w:t xml:space="preserve"> </w:t>
      </w:r>
      <w:r w:rsidR="00045E12">
        <w:rPr>
          <w:rStyle w:val="normaltextrun"/>
          <w:rFonts w:asciiTheme="minorHAnsi" w:hAnsiTheme="minorHAnsi" w:eastAsiaTheme="majorEastAsia" w:cstheme="minorHAnsi"/>
          <w:b/>
          <w:bCs/>
          <w:color w:val="000000"/>
          <w:sz w:val="22"/>
          <w:szCs w:val="22"/>
        </w:rPr>
        <w:t>many</w:t>
      </w:r>
      <w:r w:rsidR="001B5B51">
        <w:rPr>
          <w:rStyle w:val="normaltextrun"/>
          <w:rFonts w:asciiTheme="minorHAnsi" w:hAnsiTheme="minorHAnsi" w:eastAsiaTheme="majorEastAsia" w:cstheme="minorHAnsi"/>
          <w:b/>
          <w:bCs/>
          <w:color w:val="000000"/>
          <w:sz w:val="22"/>
          <w:szCs w:val="22"/>
        </w:rPr>
        <w:t xml:space="preserve"> </w:t>
      </w:r>
      <w:r w:rsidR="00E57B7B">
        <w:rPr>
          <w:rStyle w:val="normaltextrun"/>
          <w:rFonts w:asciiTheme="minorHAnsi" w:hAnsiTheme="minorHAnsi" w:eastAsiaTheme="majorEastAsia" w:cstheme="minorHAnsi"/>
          <w:b/>
          <w:bCs/>
          <w:color w:val="000000"/>
          <w:sz w:val="22"/>
          <w:szCs w:val="22"/>
        </w:rPr>
        <w:t>organisation types</w:t>
      </w:r>
      <w:r w:rsidR="001B5B51">
        <w:rPr>
          <w:rStyle w:val="normaltextrun"/>
          <w:rFonts w:asciiTheme="minorHAnsi" w:hAnsiTheme="minorHAnsi" w:eastAsiaTheme="majorEastAsia" w:cstheme="minorHAnsi"/>
          <w:b/>
          <w:bCs/>
          <w:color w:val="000000"/>
          <w:sz w:val="22"/>
          <w:szCs w:val="22"/>
        </w:rPr>
        <w:t xml:space="preserve"> </w:t>
      </w:r>
      <w:r w:rsidR="00045E12">
        <w:rPr>
          <w:rStyle w:val="normaltextrun"/>
          <w:rFonts w:asciiTheme="minorHAnsi" w:hAnsiTheme="minorHAnsi" w:eastAsiaTheme="majorEastAsia" w:cstheme="minorHAnsi"/>
          <w:b/>
          <w:bCs/>
          <w:color w:val="000000"/>
          <w:sz w:val="22"/>
          <w:szCs w:val="22"/>
        </w:rPr>
        <w:t xml:space="preserve">needed </w:t>
      </w:r>
      <w:r w:rsidR="001B5B51">
        <w:rPr>
          <w:rStyle w:val="normaltextrun"/>
          <w:rFonts w:asciiTheme="minorHAnsi" w:hAnsiTheme="minorHAnsi" w:eastAsiaTheme="majorEastAsia" w:cstheme="minorHAnsi"/>
          <w:b/>
          <w:bCs/>
          <w:color w:val="000000"/>
          <w:sz w:val="22"/>
          <w:szCs w:val="22"/>
        </w:rPr>
        <w:t>along the AI value chain</w:t>
      </w:r>
      <w:r w:rsidR="00E57B7B">
        <w:rPr>
          <w:rStyle w:val="normaltextrun"/>
          <w:rFonts w:asciiTheme="minorHAnsi" w:hAnsiTheme="minorHAnsi" w:eastAsiaTheme="majorEastAsia" w:cstheme="minorHAnsi"/>
          <w:b/>
          <w:bCs/>
          <w:color w:val="000000"/>
          <w:sz w:val="22"/>
          <w:szCs w:val="22"/>
        </w:rPr>
        <w:t xml:space="preserve">, </w:t>
      </w:r>
      <w:r w:rsidR="00540FEA">
        <w:rPr>
          <w:rStyle w:val="normaltextrun"/>
          <w:rFonts w:asciiTheme="minorHAnsi" w:hAnsiTheme="minorHAnsi" w:eastAsiaTheme="majorEastAsia" w:cstheme="minorHAnsi"/>
          <w:b/>
          <w:bCs/>
          <w:color w:val="000000"/>
          <w:sz w:val="22"/>
          <w:szCs w:val="22"/>
        </w:rPr>
        <w:t xml:space="preserve">finding the right </w:t>
      </w:r>
      <w:r w:rsidR="00E57B7B">
        <w:rPr>
          <w:rStyle w:val="normaltextrun"/>
          <w:rFonts w:asciiTheme="minorHAnsi" w:hAnsiTheme="minorHAnsi" w:eastAsiaTheme="majorEastAsia" w:cstheme="minorHAnsi"/>
          <w:b/>
          <w:bCs/>
          <w:color w:val="000000"/>
          <w:sz w:val="22"/>
          <w:szCs w:val="22"/>
        </w:rPr>
        <w:t>collaborat</w:t>
      </w:r>
      <w:r w:rsidR="00540FEA">
        <w:rPr>
          <w:rStyle w:val="normaltextrun"/>
          <w:rFonts w:asciiTheme="minorHAnsi" w:hAnsiTheme="minorHAnsi" w:eastAsiaTheme="majorEastAsia" w:cstheme="minorHAnsi"/>
          <w:b/>
          <w:bCs/>
          <w:color w:val="000000"/>
          <w:sz w:val="22"/>
          <w:szCs w:val="22"/>
        </w:rPr>
        <w:t>or</w:t>
      </w:r>
      <w:r w:rsidR="00591CFF">
        <w:rPr>
          <w:rStyle w:val="normaltextrun"/>
          <w:rFonts w:asciiTheme="minorHAnsi" w:hAnsiTheme="minorHAnsi" w:eastAsiaTheme="majorEastAsia" w:cstheme="minorHAnsi"/>
          <w:b/>
          <w:bCs/>
          <w:color w:val="000000"/>
          <w:sz w:val="22"/>
          <w:szCs w:val="22"/>
        </w:rPr>
        <w:t>s is</w:t>
      </w:r>
      <w:r w:rsidR="00540FEA">
        <w:rPr>
          <w:rStyle w:val="normaltextrun"/>
          <w:rFonts w:asciiTheme="minorHAnsi" w:hAnsiTheme="minorHAnsi" w:eastAsiaTheme="majorEastAsia" w:cstheme="minorHAnsi"/>
          <w:b/>
          <w:bCs/>
          <w:color w:val="000000"/>
          <w:sz w:val="22"/>
          <w:szCs w:val="22"/>
        </w:rPr>
        <w:t xml:space="preserve"> important but challenging</w:t>
      </w:r>
      <w:r w:rsidR="00591CFF">
        <w:rPr>
          <w:rStyle w:val="normaltextrun"/>
          <w:rFonts w:asciiTheme="minorHAnsi" w:hAnsiTheme="minorHAnsi" w:eastAsiaTheme="majorEastAsia" w:cstheme="minorHAnsi"/>
          <w:b/>
          <w:bCs/>
          <w:color w:val="000000"/>
          <w:sz w:val="22"/>
          <w:szCs w:val="22"/>
        </w:rPr>
        <w:t>,</w:t>
      </w:r>
      <w:r w:rsidR="00540FEA">
        <w:rPr>
          <w:rStyle w:val="normaltextrun"/>
          <w:rFonts w:asciiTheme="minorHAnsi" w:hAnsiTheme="minorHAnsi" w:eastAsiaTheme="majorEastAsia" w:cstheme="minorHAnsi"/>
          <w:b/>
          <w:bCs/>
          <w:color w:val="000000"/>
          <w:sz w:val="22"/>
          <w:szCs w:val="22"/>
        </w:rPr>
        <w:t xml:space="preserve"> with industry </w:t>
      </w:r>
      <w:r w:rsidR="00591CFF">
        <w:rPr>
          <w:rStyle w:val="normaltextrun"/>
          <w:rFonts w:asciiTheme="minorHAnsi" w:hAnsiTheme="minorHAnsi" w:eastAsiaTheme="majorEastAsia" w:cstheme="minorHAnsi"/>
          <w:b/>
          <w:bCs/>
          <w:color w:val="000000"/>
          <w:sz w:val="22"/>
          <w:szCs w:val="22"/>
        </w:rPr>
        <w:t xml:space="preserve">participants sharing that they go to who they know and that determines their experience. </w:t>
      </w:r>
      <w:r w:rsidR="00AF4C2B">
        <w:rPr>
          <w:rStyle w:val="normaltextrun"/>
          <w:rFonts w:asciiTheme="minorHAnsi" w:hAnsiTheme="minorHAnsi" w:eastAsiaTheme="majorEastAsia" w:cstheme="minorHAnsi"/>
          <w:b/>
          <w:bCs/>
          <w:color w:val="000000"/>
          <w:sz w:val="22"/>
          <w:szCs w:val="22"/>
        </w:rPr>
        <w:t>Most participants across the ecosystem asked for a</w:t>
      </w:r>
      <w:r>
        <w:rPr>
          <w:rStyle w:val="normaltextrun"/>
          <w:rFonts w:asciiTheme="minorHAnsi" w:hAnsiTheme="minorHAnsi" w:eastAsiaTheme="majorEastAsia" w:cstheme="minorHAnsi"/>
          <w:b/>
          <w:bCs/>
          <w:color w:val="000000"/>
          <w:sz w:val="22"/>
          <w:szCs w:val="22"/>
        </w:rPr>
        <w:t xml:space="preserve"> unified vision of </w:t>
      </w:r>
      <w:r w:rsidRPr="00C866FA">
        <w:rPr>
          <w:rStyle w:val="normaltextrun"/>
          <w:rFonts w:asciiTheme="minorHAnsi" w:hAnsiTheme="minorHAnsi" w:eastAsiaTheme="majorEastAsia" w:cstheme="minorHAnsi"/>
          <w:b/>
          <w:bCs/>
          <w:color w:val="000000"/>
          <w:sz w:val="22"/>
          <w:szCs w:val="22"/>
        </w:rPr>
        <w:t xml:space="preserve">Australia’s AI sector </w:t>
      </w:r>
      <w:r>
        <w:rPr>
          <w:rStyle w:val="normaltextrun"/>
          <w:rFonts w:asciiTheme="minorHAnsi" w:hAnsiTheme="minorHAnsi" w:eastAsiaTheme="majorEastAsia" w:cstheme="minorHAnsi"/>
          <w:b/>
          <w:bCs/>
          <w:color w:val="000000"/>
          <w:sz w:val="22"/>
          <w:szCs w:val="22"/>
        </w:rPr>
        <w:t>i</w:t>
      </w:r>
      <w:r w:rsidR="00AF4C2B">
        <w:rPr>
          <w:rStyle w:val="normaltextrun"/>
          <w:rFonts w:asciiTheme="minorHAnsi" w:hAnsiTheme="minorHAnsi" w:eastAsiaTheme="majorEastAsia" w:cstheme="minorHAnsi"/>
          <w:b/>
          <w:bCs/>
          <w:color w:val="000000"/>
          <w:sz w:val="22"/>
          <w:szCs w:val="22"/>
        </w:rPr>
        <w:t>n order</w:t>
      </w:r>
      <w:r>
        <w:rPr>
          <w:rStyle w:val="normaltextrun"/>
          <w:rFonts w:asciiTheme="minorHAnsi" w:hAnsiTheme="minorHAnsi" w:eastAsiaTheme="majorEastAsia" w:cstheme="minorHAnsi"/>
          <w:b/>
          <w:bCs/>
          <w:color w:val="000000"/>
          <w:sz w:val="22"/>
          <w:szCs w:val="22"/>
        </w:rPr>
        <w:t xml:space="preserve"> </w:t>
      </w:r>
      <w:r w:rsidRPr="00C866FA">
        <w:rPr>
          <w:rStyle w:val="normaltextrun"/>
          <w:rFonts w:asciiTheme="minorHAnsi" w:hAnsiTheme="minorHAnsi" w:eastAsiaTheme="majorEastAsia" w:cstheme="minorHAnsi"/>
          <w:b/>
          <w:bCs/>
          <w:color w:val="000000"/>
          <w:sz w:val="22"/>
          <w:szCs w:val="22"/>
        </w:rPr>
        <w:t>to strength</w:t>
      </w:r>
      <w:r>
        <w:rPr>
          <w:rStyle w:val="normaltextrun"/>
          <w:rFonts w:asciiTheme="minorHAnsi" w:hAnsiTheme="minorHAnsi" w:eastAsiaTheme="majorEastAsia" w:cstheme="minorHAnsi"/>
          <w:b/>
          <w:bCs/>
          <w:color w:val="000000"/>
          <w:sz w:val="22"/>
          <w:szCs w:val="22"/>
        </w:rPr>
        <w:t>en the</w:t>
      </w:r>
      <w:r w:rsidRPr="00C866FA">
        <w:rPr>
          <w:rStyle w:val="normaltextrun"/>
          <w:rFonts w:asciiTheme="minorHAnsi" w:hAnsiTheme="minorHAnsi" w:eastAsiaTheme="majorEastAsia" w:cstheme="minorHAnsi"/>
          <w:b/>
          <w:bCs/>
          <w:color w:val="000000"/>
          <w:sz w:val="22"/>
          <w:szCs w:val="22"/>
        </w:rPr>
        <w:t xml:space="preserve"> impact Australia’s ecosystem can achieve</w:t>
      </w:r>
      <w:r>
        <w:rPr>
          <w:rStyle w:val="normaltextrun"/>
          <w:rFonts w:asciiTheme="minorHAnsi" w:hAnsiTheme="minorHAnsi" w:eastAsiaTheme="majorEastAsia" w:cstheme="minorHAnsi"/>
          <w:b/>
          <w:bCs/>
          <w:color w:val="000000"/>
          <w:sz w:val="22"/>
          <w:szCs w:val="22"/>
        </w:rPr>
        <w:t xml:space="preserve">. </w:t>
      </w:r>
    </w:p>
    <w:p w:rsidR="00123BEF" w:rsidP="00123BEF" w:rsidRDefault="00A36A79" w14:paraId="4F7A4188" w14:textId="0EB5EB91">
      <w:pPr>
        <w:pStyle w:val="paragraph"/>
        <w:shd w:val="clear" w:color="auto" w:fill="FFFFFF"/>
        <w:spacing w:before="0" w:beforeAutospacing="0" w:after="120" w:afterAutospacing="0" w:line="276" w:lineRule="auto"/>
        <w:textAlignment w:val="baseline"/>
        <w:rPr>
          <w:rStyle w:val="normaltextrun"/>
          <w:rFonts w:asciiTheme="minorHAnsi" w:hAnsiTheme="minorHAnsi" w:eastAsiaTheme="majorEastAsia" w:cstheme="minorHAnsi"/>
          <w:color w:val="000000" w:themeColor="text1"/>
          <w:sz w:val="22"/>
          <w:szCs w:val="22"/>
        </w:rPr>
      </w:pPr>
      <w:r>
        <w:rPr>
          <w:rStyle w:val="normaltextrun"/>
          <w:rFonts w:asciiTheme="minorHAnsi" w:hAnsiTheme="minorHAnsi" w:eastAsiaTheme="majorEastAsia" w:cstheme="minorHAnsi"/>
          <w:color w:val="000000"/>
          <w:sz w:val="22"/>
          <w:szCs w:val="22"/>
        </w:rPr>
        <w:t>T</w:t>
      </w:r>
      <w:r w:rsidR="00123BEF">
        <w:rPr>
          <w:rStyle w:val="normaltextrun"/>
          <w:rFonts w:asciiTheme="minorHAnsi" w:hAnsiTheme="minorHAnsi" w:eastAsiaTheme="majorEastAsia" w:cstheme="minorHAnsi"/>
          <w:color w:val="000000"/>
          <w:sz w:val="22"/>
          <w:szCs w:val="22"/>
        </w:rPr>
        <w:t xml:space="preserve">hroughout </w:t>
      </w:r>
      <w:r>
        <w:rPr>
          <w:rStyle w:val="normaltextrun"/>
          <w:rFonts w:asciiTheme="minorHAnsi" w:hAnsiTheme="minorHAnsi" w:eastAsiaTheme="majorEastAsia" w:cstheme="minorHAnsi"/>
          <w:color w:val="000000"/>
          <w:sz w:val="22"/>
          <w:szCs w:val="22"/>
        </w:rPr>
        <w:t xml:space="preserve">the </w:t>
      </w:r>
      <w:r w:rsidR="00123BEF">
        <w:rPr>
          <w:rStyle w:val="normaltextrun"/>
          <w:rFonts w:asciiTheme="minorHAnsi" w:hAnsiTheme="minorHAnsi" w:eastAsiaTheme="majorEastAsia" w:cstheme="minorHAnsi"/>
          <w:color w:val="000000"/>
          <w:sz w:val="22"/>
          <w:szCs w:val="22"/>
        </w:rPr>
        <w:t xml:space="preserve">Listening Tour </w:t>
      </w:r>
      <w:r w:rsidR="004D0B6E">
        <w:rPr>
          <w:rStyle w:val="normaltextrun"/>
          <w:rFonts w:asciiTheme="minorHAnsi" w:hAnsiTheme="minorHAnsi" w:eastAsiaTheme="majorEastAsia" w:cstheme="minorHAnsi"/>
          <w:color w:val="000000"/>
          <w:sz w:val="22"/>
          <w:szCs w:val="22"/>
        </w:rPr>
        <w:t xml:space="preserve">discussions, we heard </w:t>
      </w:r>
      <w:r w:rsidR="00123BEF">
        <w:rPr>
          <w:rStyle w:val="normaltextrun"/>
          <w:rFonts w:asciiTheme="minorHAnsi" w:hAnsiTheme="minorHAnsi" w:eastAsiaTheme="majorEastAsia" w:cstheme="minorHAnsi"/>
          <w:color w:val="000000"/>
          <w:sz w:val="22"/>
          <w:szCs w:val="22"/>
        </w:rPr>
        <w:t>the</w:t>
      </w:r>
      <w:r w:rsidR="006635A4">
        <w:rPr>
          <w:rStyle w:val="normaltextrun"/>
          <w:rFonts w:asciiTheme="minorHAnsi" w:hAnsiTheme="minorHAnsi" w:eastAsiaTheme="majorEastAsia" w:cstheme="minorHAnsi"/>
          <w:color w:val="000000"/>
          <w:sz w:val="22"/>
          <w:szCs w:val="22"/>
        </w:rPr>
        <w:t>re is a</w:t>
      </w:r>
      <w:r w:rsidR="00123BEF">
        <w:rPr>
          <w:rStyle w:val="normaltextrun"/>
          <w:rFonts w:asciiTheme="minorHAnsi" w:hAnsiTheme="minorHAnsi" w:eastAsiaTheme="majorEastAsia" w:cstheme="minorHAnsi"/>
          <w:color w:val="000000"/>
          <w:sz w:val="22"/>
          <w:szCs w:val="22"/>
        </w:rPr>
        <w:t xml:space="preserve"> need for an overarching vision for AI in Australia, </w:t>
      </w:r>
      <w:r w:rsidRPr="002E34F1" w:rsidR="00123BEF">
        <w:rPr>
          <w:rStyle w:val="normaltextrun"/>
          <w:rFonts w:asciiTheme="minorHAnsi" w:hAnsiTheme="minorHAnsi" w:eastAsiaTheme="majorEastAsia" w:cstheme="minorHAnsi"/>
          <w:color w:val="000000" w:themeColor="text1"/>
          <w:sz w:val="22"/>
          <w:szCs w:val="22"/>
        </w:rPr>
        <w:t>something the ecosystem can rally around</w:t>
      </w:r>
      <w:r w:rsidR="006635A4">
        <w:rPr>
          <w:rStyle w:val="normaltextrun"/>
          <w:rFonts w:asciiTheme="minorHAnsi" w:hAnsiTheme="minorHAnsi" w:eastAsiaTheme="majorEastAsia" w:cstheme="minorHAnsi"/>
          <w:color w:val="000000" w:themeColor="text1"/>
          <w:sz w:val="22"/>
          <w:szCs w:val="22"/>
        </w:rPr>
        <w:t xml:space="preserve">, aligned in Australian values, and </w:t>
      </w:r>
      <w:r w:rsidR="00123BEF">
        <w:rPr>
          <w:rStyle w:val="normaltextrun"/>
          <w:rFonts w:asciiTheme="minorHAnsi" w:hAnsiTheme="minorHAnsi" w:eastAsiaTheme="majorEastAsia" w:cstheme="minorHAnsi"/>
          <w:color w:val="000000" w:themeColor="text1"/>
          <w:sz w:val="22"/>
          <w:szCs w:val="22"/>
        </w:rPr>
        <w:t xml:space="preserve">that inspires action </w:t>
      </w:r>
      <w:r w:rsidR="006635A4">
        <w:rPr>
          <w:rStyle w:val="normaltextrun"/>
          <w:rFonts w:asciiTheme="minorHAnsi" w:hAnsiTheme="minorHAnsi" w:eastAsiaTheme="majorEastAsia" w:cstheme="minorHAnsi"/>
          <w:color w:val="000000" w:themeColor="text1"/>
          <w:sz w:val="22"/>
          <w:szCs w:val="22"/>
        </w:rPr>
        <w:t xml:space="preserve">from </w:t>
      </w:r>
      <w:r w:rsidR="00123BEF">
        <w:rPr>
          <w:rStyle w:val="normaltextrun"/>
          <w:rFonts w:asciiTheme="minorHAnsi" w:hAnsiTheme="minorHAnsi" w:eastAsiaTheme="majorEastAsia" w:cstheme="minorHAnsi"/>
          <w:color w:val="000000" w:themeColor="text1"/>
          <w:sz w:val="22"/>
          <w:szCs w:val="22"/>
        </w:rPr>
        <w:t xml:space="preserve">the AI ecosystem. </w:t>
      </w:r>
    </w:p>
    <w:p w:rsidR="00BD4594" w:rsidP="00E34C36" w:rsidRDefault="00473151" w14:paraId="67963961" w14:textId="76E69358">
      <w:pPr>
        <w:pStyle w:val="paragraph"/>
        <w:shd w:val="clear" w:color="auto" w:fill="FFFFFF"/>
        <w:spacing w:before="0" w:beforeAutospacing="0" w:after="120" w:afterAutospacing="0" w:line="276" w:lineRule="auto"/>
        <w:textAlignment w:val="baseline"/>
        <w:rPr>
          <w:rStyle w:val="normaltextrun"/>
          <w:rFonts w:asciiTheme="minorHAnsi" w:hAnsiTheme="minorHAnsi" w:eastAsiaTheme="majorEastAsia" w:cstheme="minorHAnsi"/>
          <w:color w:val="000000"/>
          <w:sz w:val="22"/>
          <w:szCs w:val="22"/>
        </w:rPr>
      </w:pPr>
      <w:r w:rsidRPr="00F42095">
        <w:rPr>
          <w:rFonts w:ascii="Calibri" w:hAnsi="Calibri" w:cs="Calibri"/>
          <w:color w:val="000000" w:themeColor="text1"/>
          <w:sz w:val="22"/>
          <w:szCs w:val="22"/>
        </w:rPr>
        <w:t xml:space="preserve">We heard </w:t>
      </w:r>
      <w:r>
        <w:rPr>
          <w:rFonts w:ascii="Calibri" w:hAnsi="Calibri" w:cs="Calibri"/>
          <w:color w:val="000000" w:themeColor="text1"/>
          <w:sz w:val="22"/>
          <w:szCs w:val="22"/>
        </w:rPr>
        <w:t>that t</w:t>
      </w:r>
      <w:r w:rsidR="00C41646">
        <w:rPr>
          <w:rStyle w:val="normaltextrun"/>
          <w:rFonts w:asciiTheme="minorHAnsi" w:hAnsiTheme="minorHAnsi" w:eastAsiaTheme="majorEastAsia" w:cstheme="minorHAnsi"/>
          <w:color w:val="000000"/>
          <w:sz w:val="22"/>
          <w:szCs w:val="22"/>
        </w:rPr>
        <w:t xml:space="preserve">he AI ecosystem is strong but not always </w:t>
      </w:r>
      <w:r w:rsidR="00265590">
        <w:rPr>
          <w:rStyle w:val="normaltextrun"/>
          <w:rFonts w:asciiTheme="minorHAnsi" w:hAnsiTheme="minorHAnsi" w:eastAsiaTheme="majorEastAsia" w:cstheme="minorHAnsi"/>
          <w:color w:val="000000"/>
          <w:sz w:val="22"/>
          <w:szCs w:val="22"/>
        </w:rPr>
        <w:t xml:space="preserve">visible, reducing the opportunity for partnerships and engagement with Australian business. </w:t>
      </w:r>
      <w:r w:rsidR="00C41646">
        <w:rPr>
          <w:rStyle w:val="normaltextrun"/>
          <w:rFonts w:asciiTheme="minorHAnsi" w:hAnsiTheme="minorHAnsi" w:eastAsiaTheme="majorEastAsia" w:cstheme="minorHAnsi"/>
          <w:color w:val="000000"/>
          <w:sz w:val="22"/>
          <w:szCs w:val="22"/>
        </w:rPr>
        <w:t>A visible, connected AI ecosystem w</w:t>
      </w:r>
      <w:r w:rsidR="00094BA5">
        <w:rPr>
          <w:rStyle w:val="normaltextrun"/>
          <w:rFonts w:asciiTheme="minorHAnsi" w:hAnsiTheme="minorHAnsi" w:eastAsiaTheme="majorEastAsia" w:cstheme="minorHAnsi"/>
          <w:color w:val="000000"/>
          <w:sz w:val="22"/>
          <w:szCs w:val="22"/>
        </w:rPr>
        <w:t>ould</w:t>
      </w:r>
      <w:r w:rsidR="00C41646">
        <w:rPr>
          <w:rStyle w:val="normaltextrun"/>
          <w:rFonts w:asciiTheme="minorHAnsi" w:hAnsiTheme="minorHAnsi" w:eastAsiaTheme="majorEastAsia" w:cstheme="minorHAnsi"/>
          <w:color w:val="000000"/>
          <w:sz w:val="22"/>
          <w:szCs w:val="22"/>
        </w:rPr>
        <w:t xml:space="preserve"> strengthen industry ties and keep Australian AI at the forefront of decision</w:t>
      </w:r>
      <w:r w:rsidR="00842816">
        <w:rPr>
          <w:rStyle w:val="normaltextrun"/>
          <w:rFonts w:asciiTheme="minorHAnsi" w:hAnsiTheme="minorHAnsi" w:eastAsiaTheme="majorEastAsia" w:cstheme="minorHAnsi"/>
          <w:color w:val="000000"/>
          <w:sz w:val="22"/>
          <w:szCs w:val="22"/>
        </w:rPr>
        <w:t xml:space="preserve"> </w:t>
      </w:r>
      <w:r w:rsidR="00C41646">
        <w:rPr>
          <w:rStyle w:val="normaltextrun"/>
          <w:rFonts w:asciiTheme="minorHAnsi" w:hAnsiTheme="minorHAnsi" w:eastAsiaTheme="majorEastAsia" w:cstheme="minorHAnsi"/>
          <w:color w:val="000000"/>
          <w:sz w:val="22"/>
          <w:szCs w:val="22"/>
        </w:rPr>
        <w:t xml:space="preserve">makers, industry and community. </w:t>
      </w:r>
    </w:p>
    <w:p w:rsidRPr="00B812F3" w:rsidR="00C41646" w:rsidP="00E34C36" w:rsidRDefault="004919C4" w14:paraId="04EB98E0" w14:textId="1C5442E0">
      <w:pPr>
        <w:pStyle w:val="paragraph"/>
        <w:shd w:val="clear" w:color="auto" w:fill="FFFFFF"/>
        <w:spacing w:before="0" w:beforeAutospacing="0" w:after="120" w:afterAutospacing="0" w:line="276" w:lineRule="auto"/>
        <w:textAlignment w:val="baseline"/>
        <w:rPr>
          <w:rStyle w:val="normaltextrun"/>
          <w:rFonts w:asciiTheme="minorHAnsi" w:hAnsiTheme="minorHAnsi" w:eastAsiaTheme="majorEastAsia" w:cstheme="minorHAnsi"/>
          <w:color w:val="000000" w:themeColor="text1"/>
          <w:sz w:val="22"/>
          <w:szCs w:val="22"/>
        </w:rPr>
      </w:pPr>
      <w:r w:rsidRPr="00B812F3">
        <w:rPr>
          <w:rStyle w:val="normaltextrun"/>
          <w:rFonts w:asciiTheme="minorHAnsi" w:hAnsiTheme="minorHAnsi" w:eastAsiaTheme="majorEastAsia" w:cstheme="minorHAnsi"/>
          <w:color w:val="000000" w:themeColor="text1"/>
          <w:sz w:val="22"/>
          <w:szCs w:val="22"/>
        </w:rPr>
        <w:t xml:space="preserve">Platforms and initiatives to enable the connection of industry to the </w:t>
      </w:r>
      <w:r w:rsidRPr="00B812F3" w:rsidR="001306EF">
        <w:rPr>
          <w:rStyle w:val="normaltextrun"/>
          <w:rFonts w:asciiTheme="minorHAnsi" w:hAnsiTheme="minorHAnsi" w:eastAsiaTheme="majorEastAsia" w:cstheme="minorHAnsi"/>
          <w:color w:val="000000" w:themeColor="text1"/>
          <w:sz w:val="22"/>
          <w:szCs w:val="22"/>
        </w:rPr>
        <w:t xml:space="preserve">research and </w:t>
      </w:r>
      <w:r w:rsidRPr="00B812F3">
        <w:rPr>
          <w:rStyle w:val="normaltextrun"/>
          <w:rFonts w:asciiTheme="minorHAnsi" w:hAnsiTheme="minorHAnsi" w:eastAsiaTheme="majorEastAsia" w:cstheme="minorHAnsi"/>
          <w:color w:val="000000" w:themeColor="text1"/>
          <w:sz w:val="22"/>
          <w:szCs w:val="22"/>
        </w:rPr>
        <w:t xml:space="preserve">AI ecosystem </w:t>
      </w:r>
      <w:r w:rsidRPr="00B812F3" w:rsidR="00595779">
        <w:rPr>
          <w:rStyle w:val="normaltextrun"/>
          <w:rFonts w:asciiTheme="minorHAnsi" w:hAnsiTheme="minorHAnsi" w:eastAsiaTheme="majorEastAsia" w:cstheme="minorHAnsi"/>
          <w:color w:val="000000" w:themeColor="text1"/>
          <w:sz w:val="22"/>
          <w:szCs w:val="22"/>
        </w:rPr>
        <w:t xml:space="preserve">and especially along </w:t>
      </w:r>
      <w:r w:rsidRPr="00B812F3" w:rsidR="00BD4594">
        <w:rPr>
          <w:rStyle w:val="normaltextrun"/>
          <w:rFonts w:asciiTheme="minorHAnsi" w:hAnsiTheme="minorHAnsi" w:eastAsiaTheme="majorEastAsia" w:cstheme="minorHAnsi"/>
          <w:color w:val="000000" w:themeColor="text1"/>
          <w:sz w:val="22"/>
          <w:szCs w:val="22"/>
        </w:rPr>
        <w:t xml:space="preserve">common opportunities and needs were also suggested. </w:t>
      </w:r>
    </w:p>
    <w:p w:rsidR="00D14823" w:rsidP="00D14823" w:rsidRDefault="00D14823" w14:paraId="66092730" w14:textId="77777777">
      <w:pPr>
        <w:pStyle w:val="paragraph"/>
        <w:shd w:val="clear" w:color="auto" w:fill="FFFFFF"/>
        <w:spacing w:before="0" w:beforeAutospacing="0" w:after="120" w:afterAutospacing="0" w:line="276" w:lineRule="auto"/>
        <w:textAlignment w:val="baseline"/>
        <w:rPr>
          <w:rStyle w:val="normaltextrun"/>
          <w:rFonts w:asciiTheme="minorHAnsi" w:hAnsiTheme="minorHAnsi" w:eastAsiaTheme="majorEastAsia"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rPr>
        <w:t>Greater visibility</w:t>
      </w:r>
      <w:r w:rsidRPr="002E34F1">
        <w:rPr>
          <w:rStyle w:val="normaltextrun"/>
          <w:rFonts w:asciiTheme="minorHAnsi" w:hAnsiTheme="minorHAnsi" w:eastAsiaTheme="majorEastAsia" w:cstheme="minorHAnsi"/>
          <w:color w:val="000000" w:themeColor="text1"/>
          <w:sz w:val="22"/>
          <w:szCs w:val="22"/>
        </w:rPr>
        <w:t xml:space="preserve"> </w:t>
      </w:r>
      <w:r>
        <w:rPr>
          <w:rStyle w:val="normaltextrun"/>
          <w:rFonts w:asciiTheme="minorHAnsi" w:hAnsiTheme="minorHAnsi" w:eastAsiaTheme="majorEastAsia" w:cstheme="minorHAnsi"/>
          <w:color w:val="000000" w:themeColor="text1"/>
          <w:sz w:val="22"/>
          <w:szCs w:val="22"/>
        </w:rPr>
        <w:t xml:space="preserve">and discoverability of the AI ecosystem </w:t>
      </w:r>
      <w:r w:rsidRPr="002E34F1">
        <w:rPr>
          <w:rStyle w:val="normaltextrun"/>
          <w:rFonts w:asciiTheme="minorHAnsi" w:hAnsiTheme="minorHAnsi" w:eastAsiaTheme="majorEastAsia" w:cstheme="minorHAnsi"/>
          <w:color w:val="000000" w:themeColor="text1"/>
          <w:sz w:val="22"/>
          <w:szCs w:val="22"/>
        </w:rPr>
        <w:t>is seen as a way to help SMEs</w:t>
      </w:r>
      <w:r>
        <w:rPr>
          <w:rStyle w:val="normaltextrun"/>
          <w:rFonts w:asciiTheme="minorHAnsi" w:hAnsiTheme="minorHAnsi" w:eastAsiaTheme="majorEastAsia" w:cstheme="minorHAnsi"/>
          <w:color w:val="000000" w:themeColor="text1"/>
          <w:sz w:val="22"/>
          <w:szCs w:val="22"/>
        </w:rPr>
        <w:t xml:space="preserve"> </w:t>
      </w:r>
      <w:r w:rsidRPr="002E34F1">
        <w:rPr>
          <w:rStyle w:val="normaltextrun"/>
          <w:rFonts w:asciiTheme="minorHAnsi" w:hAnsiTheme="minorHAnsi" w:eastAsiaTheme="majorEastAsia" w:cstheme="minorHAnsi"/>
          <w:color w:val="000000" w:themeColor="text1"/>
          <w:sz w:val="22"/>
          <w:szCs w:val="22"/>
        </w:rPr>
        <w:t xml:space="preserve">who </w:t>
      </w:r>
      <w:r>
        <w:rPr>
          <w:rStyle w:val="normaltextrun"/>
          <w:rFonts w:asciiTheme="minorHAnsi" w:hAnsiTheme="minorHAnsi" w:eastAsiaTheme="majorEastAsia" w:cstheme="minorHAnsi"/>
          <w:color w:val="000000" w:themeColor="text1"/>
          <w:sz w:val="22"/>
          <w:szCs w:val="22"/>
        </w:rPr>
        <w:t xml:space="preserve">might be looking to leverage AI but may not have the capability. We heard from SMEs that they generally go to who they know. For example, if an SME works with a technology vendor that takes them down one path, if they work with a research or academic organisation that takes them down a research path. More support for SMEs means being grounded in their needs and demystifying the various paths they can take to AI. </w:t>
      </w:r>
      <w:r w:rsidRPr="002E34F1">
        <w:rPr>
          <w:rStyle w:val="normaltextrun"/>
          <w:rFonts w:asciiTheme="minorHAnsi" w:hAnsiTheme="minorHAnsi" w:eastAsiaTheme="majorEastAsia" w:cstheme="minorHAnsi"/>
          <w:color w:val="000000" w:themeColor="text1"/>
          <w:sz w:val="22"/>
          <w:szCs w:val="22"/>
        </w:rPr>
        <w:t xml:space="preserve"> </w:t>
      </w:r>
    </w:p>
    <w:p w:rsidRPr="00B812F3" w:rsidR="006B3921" w:rsidP="00E34C36" w:rsidRDefault="000B1E0B" w14:paraId="17773544" w14:textId="788644C0">
      <w:pPr>
        <w:pStyle w:val="paragraph"/>
        <w:shd w:val="clear" w:color="auto" w:fill="FFFFFF"/>
        <w:spacing w:before="0" w:beforeAutospacing="0" w:after="120" w:afterAutospacing="0" w:line="276" w:lineRule="auto"/>
        <w:textAlignment w:val="baseline"/>
        <w:rPr>
          <w:rStyle w:val="normaltextrun"/>
          <w:rFonts w:asciiTheme="minorHAnsi" w:hAnsiTheme="minorHAnsi" w:eastAsiaTheme="majorEastAsia"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rPr>
        <w:t xml:space="preserve">Having a </w:t>
      </w:r>
      <w:r w:rsidRPr="002E34F1" w:rsidR="006B3921">
        <w:rPr>
          <w:rStyle w:val="normaltextrun"/>
          <w:rFonts w:asciiTheme="minorHAnsi" w:hAnsiTheme="minorHAnsi" w:eastAsiaTheme="majorEastAsia" w:cstheme="minorHAnsi"/>
          <w:color w:val="000000" w:themeColor="text1"/>
          <w:sz w:val="22"/>
          <w:szCs w:val="22"/>
        </w:rPr>
        <w:t>stronger, more visible</w:t>
      </w:r>
      <w:r w:rsidR="00251A60">
        <w:rPr>
          <w:rStyle w:val="normaltextrun"/>
          <w:rFonts w:asciiTheme="minorHAnsi" w:hAnsiTheme="minorHAnsi" w:eastAsiaTheme="majorEastAsia" w:cstheme="minorHAnsi"/>
          <w:color w:val="000000" w:themeColor="text1"/>
          <w:sz w:val="22"/>
          <w:szCs w:val="22"/>
        </w:rPr>
        <w:t xml:space="preserve"> AI </w:t>
      </w:r>
      <w:r w:rsidRPr="002E34F1" w:rsidR="006B3921">
        <w:rPr>
          <w:rStyle w:val="normaltextrun"/>
          <w:rFonts w:asciiTheme="minorHAnsi" w:hAnsiTheme="minorHAnsi" w:eastAsiaTheme="majorEastAsia" w:cstheme="minorHAnsi"/>
          <w:color w:val="000000" w:themeColor="text1"/>
          <w:sz w:val="22"/>
          <w:szCs w:val="22"/>
        </w:rPr>
        <w:t>community</w:t>
      </w:r>
      <w:r>
        <w:rPr>
          <w:rStyle w:val="normaltextrun"/>
          <w:rFonts w:asciiTheme="minorHAnsi" w:hAnsiTheme="minorHAnsi" w:eastAsiaTheme="majorEastAsia" w:cstheme="minorHAnsi"/>
          <w:color w:val="000000" w:themeColor="text1"/>
          <w:sz w:val="22"/>
          <w:szCs w:val="22"/>
        </w:rPr>
        <w:t> — </w:t>
      </w:r>
      <w:r w:rsidRPr="002E34F1" w:rsidR="006B3921">
        <w:rPr>
          <w:rStyle w:val="normaltextrun"/>
          <w:rFonts w:asciiTheme="minorHAnsi" w:hAnsiTheme="minorHAnsi" w:eastAsiaTheme="majorEastAsia" w:cstheme="minorHAnsi"/>
          <w:color w:val="000000" w:themeColor="text1"/>
          <w:sz w:val="22"/>
          <w:szCs w:val="22"/>
        </w:rPr>
        <w:t>with greater transparency about types of organisations</w:t>
      </w:r>
      <w:r>
        <w:rPr>
          <w:rStyle w:val="normaltextrun"/>
          <w:rFonts w:asciiTheme="minorHAnsi" w:hAnsiTheme="minorHAnsi" w:eastAsiaTheme="majorEastAsia" w:cstheme="minorHAnsi"/>
          <w:color w:val="000000" w:themeColor="text1"/>
          <w:sz w:val="22"/>
          <w:szCs w:val="22"/>
        </w:rPr>
        <w:t xml:space="preserve"> and the capabilities that are part of the sector — </w:t>
      </w:r>
      <w:r w:rsidR="00251A60">
        <w:rPr>
          <w:rStyle w:val="normaltextrun"/>
          <w:rFonts w:asciiTheme="minorHAnsi" w:hAnsiTheme="minorHAnsi" w:eastAsiaTheme="majorEastAsia" w:cstheme="minorHAnsi"/>
          <w:color w:val="000000" w:themeColor="text1"/>
          <w:sz w:val="22"/>
          <w:szCs w:val="22"/>
        </w:rPr>
        <w:t>could</w:t>
      </w:r>
      <w:r w:rsidR="00094BA5">
        <w:rPr>
          <w:rStyle w:val="normaltextrun"/>
          <w:rFonts w:asciiTheme="minorHAnsi" w:hAnsiTheme="minorHAnsi" w:eastAsiaTheme="majorEastAsia" w:cstheme="minorHAnsi"/>
          <w:color w:val="000000" w:themeColor="text1"/>
          <w:sz w:val="22"/>
          <w:szCs w:val="22"/>
        </w:rPr>
        <w:t xml:space="preserve"> also</w:t>
      </w:r>
      <w:r w:rsidR="00316209">
        <w:rPr>
          <w:rStyle w:val="normaltextrun"/>
          <w:rFonts w:asciiTheme="minorHAnsi" w:hAnsiTheme="minorHAnsi" w:eastAsiaTheme="majorEastAsia" w:cstheme="minorHAnsi"/>
          <w:color w:val="000000" w:themeColor="text1"/>
          <w:sz w:val="22"/>
          <w:szCs w:val="22"/>
        </w:rPr>
        <w:t xml:space="preserve"> improve community and industry understanding about the opportunities AI presents</w:t>
      </w:r>
      <w:r w:rsidR="000B4F98">
        <w:rPr>
          <w:rStyle w:val="normaltextrun"/>
          <w:rFonts w:asciiTheme="minorHAnsi" w:hAnsiTheme="minorHAnsi" w:eastAsiaTheme="majorEastAsia" w:cstheme="minorHAnsi"/>
          <w:color w:val="000000" w:themeColor="text1"/>
          <w:sz w:val="22"/>
          <w:szCs w:val="22"/>
        </w:rPr>
        <w:t xml:space="preserve"> and create a balanced view of AI that empowers informed</w:t>
      </w:r>
      <w:r w:rsidR="00C100F6">
        <w:rPr>
          <w:rStyle w:val="normaltextrun"/>
          <w:rFonts w:asciiTheme="minorHAnsi" w:hAnsiTheme="minorHAnsi" w:eastAsiaTheme="majorEastAsia" w:cstheme="minorHAnsi"/>
          <w:color w:val="000000" w:themeColor="text1"/>
          <w:sz w:val="22"/>
          <w:szCs w:val="22"/>
        </w:rPr>
        <w:t xml:space="preserve"> perspectives.</w:t>
      </w:r>
    </w:p>
    <w:p w:rsidRPr="00B812F3" w:rsidR="0020402E" w:rsidP="00B812F3" w:rsidRDefault="00C510DB" w14:paraId="03417FF4" w14:textId="7B3D08BA">
      <w:pPr>
        <w:pStyle w:val="paragraph"/>
        <w:shd w:val="clear" w:color="auto" w:fill="FFFFFF"/>
        <w:spacing w:before="0" w:beforeAutospacing="0" w:after="120" w:afterAutospacing="0" w:line="276" w:lineRule="auto"/>
        <w:textAlignment w:val="baseline"/>
        <w:rPr>
          <w:rStyle w:val="normaltextrun"/>
          <w:rFonts w:asciiTheme="minorHAnsi" w:hAnsiTheme="minorHAnsi" w:eastAsiaTheme="majorEastAsia" w:cstheme="minorHAnsi"/>
          <w:color w:val="000000" w:themeColor="text1"/>
          <w:sz w:val="22"/>
          <w:szCs w:val="22"/>
        </w:rPr>
      </w:pPr>
      <w:r w:rsidRPr="00B812F3">
        <w:rPr>
          <w:rStyle w:val="normaltextrun"/>
          <w:rFonts w:asciiTheme="minorHAnsi" w:hAnsiTheme="minorHAnsi" w:eastAsiaTheme="majorEastAsia" w:cstheme="minorHAnsi"/>
          <w:color w:val="000000" w:themeColor="text1"/>
          <w:sz w:val="22"/>
          <w:szCs w:val="22"/>
        </w:rPr>
        <w:t>Listening tour participants told us that they would value having a trusted, neutral voice to</w:t>
      </w:r>
      <w:r w:rsidRPr="00B812F3" w:rsidR="00D6619A">
        <w:rPr>
          <w:rStyle w:val="normaltextrun"/>
          <w:rFonts w:asciiTheme="minorHAnsi" w:hAnsiTheme="minorHAnsi" w:eastAsiaTheme="majorEastAsia" w:cstheme="minorHAnsi"/>
          <w:color w:val="000000" w:themeColor="text1"/>
          <w:sz w:val="22"/>
          <w:szCs w:val="22"/>
        </w:rPr>
        <w:t xml:space="preserve"> lead a balanced AI </w:t>
      </w:r>
      <w:r w:rsidRPr="00B812F3">
        <w:rPr>
          <w:rStyle w:val="normaltextrun"/>
          <w:rFonts w:asciiTheme="minorHAnsi" w:hAnsiTheme="minorHAnsi" w:eastAsiaTheme="majorEastAsia" w:cstheme="minorHAnsi"/>
          <w:color w:val="000000" w:themeColor="text1"/>
          <w:sz w:val="22"/>
          <w:szCs w:val="22"/>
        </w:rPr>
        <w:t>discussion</w:t>
      </w:r>
      <w:r w:rsidRPr="00B812F3" w:rsidR="001D21F9">
        <w:rPr>
          <w:rStyle w:val="normaltextrun"/>
          <w:rFonts w:asciiTheme="minorHAnsi" w:hAnsiTheme="minorHAnsi" w:eastAsiaTheme="majorEastAsia" w:cstheme="minorHAnsi"/>
          <w:color w:val="000000" w:themeColor="text1"/>
          <w:sz w:val="22"/>
          <w:szCs w:val="22"/>
        </w:rPr>
        <w:t>,</w:t>
      </w:r>
      <w:r w:rsidRPr="00B812F3" w:rsidR="0008660E">
        <w:rPr>
          <w:rStyle w:val="normaltextrun"/>
          <w:rFonts w:asciiTheme="minorHAnsi" w:hAnsiTheme="minorHAnsi" w:eastAsiaTheme="majorEastAsia" w:cstheme="minorHAnsi"/>
          <w:color w:val="000000" w:themeColor="text1"/>
          <w:sz w:val="22"/>
          <w:szCs w:val="22"/>
        </w:rPr>
        <w:t xml:space="preserve"> </w:t>
      </w:r>
      <w:r w:rsidRPr="00B812F3">
        <w:rPr>
          <w:rStyle w:val="normaltextrun"/>
          <w:rFonts w:asciiTheme="minorHAnsi" w:hAnsiTheme="minorHAnsi" w:eastAsiaTheme="majorEastAsia" w:cstheme="minorHAnsi"/>
          <w:color w:val="000000" w:themeColor="text1"/>
          <w:sz w:val="22"/>
          <w:szCs w:val="22"/>
        </w:rPr>
        <w:t xml:space="preserve">that can </w:t>
      </w:r>
      <w:r w:rsidRPr="00B812F3" w:rsidR="00D6619A">
        <w:rPr>
          <w:rStyle w:val="normaltextrun"/>
          <w:rFonts w:asciiTheme="minorHAnsi" w:hAnsiTheme="minorHAnsi" w:eastAsiaTheme="majorEastAsia" w:cstheme="minorHAnsi"/>
          <w:color w:val="000000" w:themeColor="text1"/>
          <w:sz w:val="22"/>
          <w:szCs w:val="22"/>
        </w:rPr>
        <w:t xml:space="preserve">support industry to navigate and </w:t>
      </w:r>
      <w:r w:rsidRPr="00B812F3">
        <w:rPr>
          <w:rStyle w:val="normaltextrun"/>
          <w:rFonts w:asciiTheme="minorHAnsi" w:hAnsiTheme="minorHAnsi" w:eastAsiaTheme="majorEastAsia" w:cstheme="minorHAnsi"/>
          <w:color w:val="000000" w:themeColor="text1"/>
          <w:sz w:val="22"/>
          <w:szCs w:val="22"/>
        </w:rPr>
        <w:t>engage Australia’s AI Ecosystem.</w:t>
      </w:r>
      <w:r w:rsidRPr="00B812F3" w:rsidR="00743D92">
        <w:rPr>
          <w:rStyle w:val="normaltextrun"/>
          <w:rFonts w:asciiTheme="minorHAnsi" w:hAnsiTheme="minorHAnsi" w:eastAsiaTheme="majorEastAsia" w:cstheme="minorHAnsi"/>
          <w:color w:val="000000" w:themeColor="text1"/>
          <w:sz w:val="22"/>
          <w:szCs w:val="22"/>
        </w:rPr>
        <w:t xml:space="preserve"> </w:t>
      </w:r>
      <w:r w:rsidRPr="00B812F3" w:rsidR="000430EE">
        <w:rPr>
          <w:rStyle w:val="normaltextrun"/>
          <w:rFonts w:asciiTheme="minorHAnsi" w:hAnsiTheme="minorHAnsi" w:eastAsiaTheme="majorEastAsia" w:cstheme="minorHAnsi"/>
          <w:color w:val="000000" w:themeColor="text1"/>
          <w:sz w:val="22"/>
          <w:szCs w:val="22"/>
        </w:rPr>
        <w:t>Hence e</w:t>
      </w:r>
      <w:r w:rsidRPr="00B812F3" w:rsidR="00743D92">
        <w:rPr>
          <w:rStyle w:val="normaltextrun"/>
          <w:rFonts w:asciiTheme="minorHAnsi" w:hAnsiTheme="minorHAnsi" w:eastAsiaTheme="majorEastAsia" w:cstheme="minorHAnsi"/>
          <w:color w:val="000000" w:themeColor="text1"/>
          <w:sz w:val="22"/>
          <w:szCs w:val="22"/>
        </w:rPr>
        <w:t xml:space="preserve">nabling connection, clarity as well as establishing </w:t>
      </w:r>
      <w:r w:rsidRPr="00B812F3" w:rsidR="007709EE">
        <w:rPr>
          <w:rStyle w:val="normaltextrun"/>
          <w:rFonts w:asciiTheme="minorHAnsi" w:hAnsiTheme="minorHAnsi" w:eastAsiaTheme="majorEastAsia" w:cstheme="minorHAnsi"/>
          <w:color w:val="000000" w:themeColor="text1"/>
          <w:sz w:val="22"/>
          <w:szCs w:val="22"/>
        </w:rPr>
        <w:t xml:space="preserve">a </w:t>
      </w:r>
      <w:r w:rsidRPr="00B812F3" w:rsidR="00743D92">
        <w:rPr>
          <w:rStyle w:val="normaltextrun"/>
          <w:rFonts w:asciiTheme="minorHAnsi" w:hAnsiTheme="minorHAnsi" w:eastAsiaTheme="majorEastAsia" w:cstheme="minorHAnsi"/>
          <w:color w:val="000000" w:themeColor="text1"/>
          <w:sz w:val="22"/>
          <w:szCs w:val="22"/>
        </w:rPr>
        <w:t>simplified and common language between industr</w:t>
      </w:r>
      <w:r w:rsidRPr="00B812F3" w:rsidR="0020402E">
        <w:rPr>
          <w:rStyle w:val="normaltextrun"/>
          <w:rFonts w:asciiTheme="minorHAnsi" w:hAnsiTheme="minorHAnsi" w:eastAsiaTheme="majorEastAsia" w:cstheme="minorHAnsi"/>
          <w:color w:val="000000" w:themeColor="text1"/>
          <w:sz w:val="22"/>
          <w:szCs w:val="22"/>
        </w:rPr>
        <w:t xml:space="preserve">y, research and technology sectors. </w:t>
      </w:r>
    </w:p>
    <w:p w:rsidRPr="00B812F3" w:rsidR="006B3921" w:rsidP="00B812F3" w:rsidRDefault="00BD4594" w14:paraId="7EB3F3F2" w14:textId="1CE85E2B">
      <w:pPr>
        <w:pStyle w:val="paragraph"/>
        <w:shd w:val="clear" w:color="auto" w:fill="FFFFFF"/>
        <w:spacing w:before="0" w:beforeAutospacing="0" w:after="120" w:afterAutospacing="0" w:line="276" w:lineRule="auto"/>
        <w:textAlignment w:val="baseline"/>
        <w:rPr>
          <w:rStyle w:val="normaltextrun"/>
          <w:rFonts w:asciiTheme="minorHAnsi" w:hAnsiTheme="minorHAnsi" w:eastAsiaTheme="majorEastAsia" w:cstheme="minorHAnsi"/>
          <w:color w:val="000000" w:themeColor="text1"/>
          <w:sz w:val="22"/>
          <w:szCs w:val="22"/>
        </w:rPr>
      </w:pPr>
      <w:r w:rsidRPr="00B812F3">
        <w:rPr>
          <w:rStyle w:val="normaltextrun"/>
          <w:rFonts w:asciiTheme="minorHAnsi" w:hAnsiTheme="minorHAnsi" w:eastAsiaTheme="majorEastAsia" w:cstheme="minorHAnsi"/>
          <w:color w:val="000000" w:themeColor="text1"/>
          <w:sz w:val="22"/>
          <w:szCs w:val="22"/>
        </w:rPr>
        <w:t xml:space="preserve">Finally, we heard from </w:t>
      </w:r>
      <w:r w:rsidRPr="00B812F3" w:rsidR="00F411F4">
        <w:rPr>
          <w:rStyle w:val="normaltextrun"/>
          <w:rFonts w:asciiTheme="minorHAnsi" w:hAnsiTheme="minorHAnsi" w:eastAsiaTheme="majorEastAsia" w:cstheme="minorHAnsi"/>
          <w:color w:val="000000" w:themeColor="text1"/>
          <w:sz w:val="22"/>
          <w:szCs w:val="22"/>
        </w:rPr>
        <w:t>deep</w:t>
      </w:r>
      <w:r w:rsidR="00C20002">
        <w:rPr>
          <w:rStyle w:val="normaltextrun"/>
          <w:rFonts w:asciiTheme="minorHAnsi" w:hAnsiTheme="minorHAnsi" w:eastAsiaTheme="majorEastAsia" w:cstheme="minorHAnsi"/>
          <w:color w:val="000000" w:themeColor="text1"/>
          <w:sz w:val="22"/>
          <w:szCs w:val="22"/>
        </w:rPr>
        <w:t xml:space="preserve"> </w:t>
      </w:r>
      <w:r w:rsidRPr="00B812F3" w:rsidR="00F411F4">
        <w:rPr>
          <w:rStyle w:val="normaltextrun"/>
          <w:rFonts w:asciiTheme="minorHAnsi" w:hAnsiTheme="minorHAnsi" w:eastAsiaTheme="majorEastAsia" w:cstheme="minorHAnsi"/>
          <w:color w:val="000000" w:themeColor="text1"/>
          <w:sz w:val="22"/>
          <w:szCs w:val="22"/>
        </w:rPr>
        <w:t xml:space="preserve">tech startups that winning early customers in Australia was </w:t>
      </w:r>
      <w:r w:rsidRPr="00B812F3" w:rsidR="00C20002">
        <w:rPr>
          <w:rStyle w:val="normaltextrun"/>
          <w:rFonts w:asciiTheme="minorHAnsi" w:hAnsiTheme="minorHAnsi" w:eastAsiaTheme="majorEastAsia" w:cstheme="minorHAnsi"/>
          <w:color w:val="000000" w:themeColor="text1"/>
          <w:sz w:val="22"/>
          <w:szCs w:val="22"/>
        </w:rPr>
        <w:t xml:space="preserve">more </w:t>
      </w:r>
      <w:r w:rsidRPr="00B812F3" w:rsidR="00F411F4">
        <w:rPr>
          <w:rStyle w:val="normaltextrun"/>
          <w:rFonts w:asciiTheme="minorHAnsi" w:hAnsiTheme="minorHAnsi" w:eastAsiaTheme="majorEastAsia" w:cstheme="minorHAnsi"/>
          <w:color w:val="000000" w:themeColor="text1"/>
          <w:sz w:val="22"/>
          <w:szCs w:val="22"/>
        </w:rPr>
        <w:t>challenging</w:t>
      </w:r>
      <w:r w:rsidRPr="00B812F3" w:rsidR="00C20002">
        <w:rPr>
          <w:rStyle w:val="normaltextrun"/>
          <w:rFonts w:asciiTheme="minorHAnsi" w:hAnsiTheme="minorHAnsi" w:eastAsiaTheme="majorEastAsia" w:cstheme="minorHAnsi"/>
          <w:color w:val="000000" w:themeColor="text1"/>
          <w:sz w:val="22"/>
          <w:szCs w:val="22"/>
        </w:rPr>
        <w:t xml:space="preserve"> than internationally. S</w:t>
      </w:r>
      <w:r w:rsidRPr="00B812F3" w:rsidR="00F411F4">
        <w:rPr>
          <w:rStyle w:val="normaltextrun"/>
          <w:rFonts w:asciiTheme="minorHAnsi" w:hAnsiTheme="minorHAnsi" w:eastAsiaTheme="majorEastAsia" w:cstheme="minorHAnsi"/>
          <w:color w:val="000000" w:themeColor="text1"/>
          <w:sz w:val="22"/>
          <w:szCs w:val="22"/>
        </w:rPr>
        <w:t>upport through</w:t>
      </w:r>
      <w:r w:rsidRPr="00B812F3" w:rsidR="00C20002">
        <w:rPr>
          <w:rStyle w:val="normaltextrun"/>
          <w:rFonts w:asciiTheme="minorHAnsi" w:hAnsiTheme="minorHAnsi" w:eastAsiaTheme="majorEastAsia" w:cstheme="minorHAnsi"/>
          <w:color w:val="000000" w:themeColor="text1"/>
          <w:sz w:val="22"/>
          <w:szCs w:val="22"/>
        </w:rPr>
        <w:t xml:space="preserve"> industry matchmaking may alleviate this challenge and prevent some startups from being forced to move overseas. </w:t>
      </w:r>
    </w:p>
    <w:p w:rsidR="00253ADA" w:rsidP="00253ADA" w:rsidRDefault="00253ADA" w14:paraId="5DCEF236" w14:textId="77777777">
      <w:pPr>
        <w:spacing w:after="120" w:line="276" w:lineRule="auto"/>
        <w:rPr>
          <w:rFonts w:eastAsia="Times New Roman"/>
          <w:b/>
          <w:bCs/>
          <w:sz w:val="22"/>
          <w:szCs w:val="22"/>
          <w:lang w:eastAsia="en-GB"/>
        </w:rPr>
      </w:pPr>
    </w:p>
    <w:p w:rsidR="00253ADA" w:rsidP="00253ADA" w:rsidRDefault="00253ADA" w14:paraId="7C858F97" w14:textId="5E96F283">
      <w:pPr>
        <w:spacing w:after="120" w:line="276" w:lineRule="auto"/>
        <w:rPr>
          <w:rFonts w:eastAsia="Times New Roman"/>
          <w:b w:val="1"/>
          <w:bCs w:val="1"/>
          <w:sz w:val="22"/>
          <w:szCs w:val="22"/>
          <w:lang w:eastAsia="en-GB"/>
        </w:rPr>
      </w:pPr>
      <w:r w:rsidRPr="24AF2871" w:rsidR="00253ADA">
        <w:rPr>
          <w:rFonts w:eastAsia="Times New Roman"/>
          <w:b w:val="1"/>
          <w:bCs w:val="1"/>
          <w:sz w:val="22"/>
          <w:szCs w:val="22"/>
          <w:lang w:eastAsia="en-GB"/>
        </w:rPr>
        <w:t>(CASE STUDY BOX)</w:t>
      </w:r>
    </w:p>
    <w:p w:rsidRPr="00A462AB" w:rsidR="00253ADA" w:rsidP="00253ADA" w:rsidRDefault="00253ADA" w14:paraId="0389D693" w14:textId="1FB780A5">
      <w:pPr>
        <w:spacing w:after="120" w:line="276" w:lineRule="auto"/>
        <w:rPr>
          <w:rFonts w:eastAsia="Times New Roman" w:cstheme="minorHAnsi"/>
          <w:sz w:val="22"/>
          <w:szCs w:val="22"/>
          <w:lang w:eastAsia="en-GB"/>
        </w:rPr>
      </w:pPr>
      <w:r w:rsidRPr="60A233A9">
        <w:rPr>
          <w:rFonts w:eastAsia="Times New Roman"/>
          <w:b/>
          <w:bCs/>
          <w:sz w:val="22"/>
          <w:szCs w:val="22"/>
          <w:lang w:eastAsia="en-GB"/>
        </w:rPr>
        <w:t>HIVE minds patients using early-alert AI</w:t>
      </w:r>
      <w:r>
        <w:br/>
      </w:r>
      <w:r w:rsidRPr="60A233A9">
        <w:rPr>
          <w:rFonts w:eastAsia="Times New Roman"/>
          <w:sz w:val="22"/>
          <w:szCs w:val="22"/>
          <w:lang w:eastAsia="en-GB"/>
        </w:rPr>
        <w:t>Two Perth hospitals have deployed a unique system that helps ease pressure on overstretched staff and accelerates response times for scaling up patient support</w:t>
      </w:r>
      <w:r>
        <w:rPr>
          <w:rFonts w:eastAsia="Times New Roman"/>
          <w:sz w:val="22"/>
          <w:szCs w:val="22"/>
          <w:lang w:eastAsia="en-GB"/>
        </w:rPr>
        <w:t xml:space="preserve"> through the use of AI.</w:t>
      </w:r>
    </w:p>
    <w:p w:rsidRPr="00A462AB" w:rsidR="00253ADA" w:rsidP="00253ADA" w:rsidRDefault="00253ADA" w14:paraId="59F96FA9" w14:textId="77777777">
      <w:pPr>
        <w:spacing w:after="120" w:line="276" w:lineRule="auto"/>
        <w:rPr>
          <w:rFonts w:eastAsia="Times New Roman"/>
          <w:sz w:val="22"/>
          <w:szCs w:val="22"/>
          <w:lang w:eastAsia="en-GB"/>
        </w:rPr>
      </w:pPr>
      <w:r w:rsidRPr="3A613364">
        <w:rPr>
          <w:rFonts w:eastAsia="Times New Roman"/>
          <w:sz w:val="22"/>
          <w:szCs w:val="22"/>
          <w:lang w:eastAsia="en-GB"/>
        </w:rPr>
        <w:t xml:space="preserve">The East Metropolitan Health Service teamed up with </w:t>
      </w:r>
      <w:r w:rsidRPr="72E4C540">
        <w:rPr>
          <w:rFonts w:eastAsia="Times New Roman"/>
          <w:sz w:val="22"/>
          <w:szCs w:val="22"/>
          <w:lang w:eastAsia="en-GB"/>
        </w:rPr>
        <w:t>remote operations specialist AROSE to create</w:t>
      </w:r>
      <w:r w:rsidRPr="3A613364">
        <w:rPr>
          <w:rFonts w:eastAsia="Times New Roman"/>
          <w:sz w:val="22"/>
          <w:szCs w:val="22"/>
          <w:lang w:eastAsia="en-GB"/>
        </w:rPr>
        <w:t xml:space="preserve"> a service </w:t>
      </w:r>
      <w:r w:rsidRPr="61EBE784">
        <w:rPr>
          <w:rFonts w:eastAsia="Times New Roman"/>
          <w:sz w:val="22"/>
          <w:szCs w:val="22"/>
          <w:lang w:eastAsia="en-GB"/>
        </w:rPr>
        <w:t>hub called</w:t>
      </w:r>
      <w:r w:rsidRPr="3A613364">
        <w:rPr>
          <w:rFonts w:eastAsia="Times New Roman"/>
          <w:sz w:val="22"/>
          <w:szCs w:val="22"/>
          <w:lang w:eastAsia="en-GB"/>
        </w:rPr>
        <w:t xml:space="preserve"> Health in a Virtual Environment (HIVE</w:t>
      </w:r>
      <w:r w:rsidRPr="17954337">
        <w:rPr>
          <w:rFonts w:eastAsia="Times New Roman"/>
          <w:sz w:val="22"/>
          <w:szCs w:val="22"/>
          <w:lang w:eastAsia="en-GB"/>
        </w:rPr>
        <w:t>),</w:t>
      </w:r>
      <w:r w:rsidRPr="3A613364">
        <w:rPr>
          <w:rFonts w:eastAsia="Times New Roman"/>
          <w:sz w:val="22"/>
          <w:szCs w:val="22"/>
          <w:lang w:eastAsia="en-GB"/>
        </w:rPr>
        <w:t xml:space="preserve"> to assist in monitoring patients at Royal Perth Hospital and Armadale Hospital.</w:t>
      </w:r>
    </w:p>
    <w:p w:rsidR="00253ADA" w:rsidP="00253ADA" w:rsidRDefault="00253ADA" w14:paraId="513D9151" w14:textId="77777777">
      <w:pPr>
        <w:spacing w:after="120" w:line="276" w:lineRule="auto"/>
        <w:rPr>
          <w:rFonts w:eastAsia="Times New Roman"/>
          <w:sz w:val="22"/>
          <w:szCs w:val="22"/>
          <w:lang w:eastAsia="en-GB"/>
        </w:rPr>
      </w:pPr>
      <w:r w:rsidRPr="4320C3CD">
        <w:rPr>
          <w:rFonts w:eastAsia="Times New Roman"/>
          <w:sz w:val="22"/>
          <w:szCs w:val="22"/>
          <w:lang w:eastAsia="en-GB"/>
        </w:rPr>
        <w:t xml:space="preserve">HIVE </w:t>
      </w:r>
      <w:r w:rsidRPr="570EDC0D">
        <w:rPr>
          <w:rFonts w:eastAsia="Times New Roman"/>
          <w:sz w:val="22"/>
          <w:szCs w:val="22"/>
          <w:lang w:eastAsia="en-GB"/>
        </w:rPr>
        <w:t>is a</w:t>
      </w:r>
      <w:r w:rsidRPr="4320C3CD">
        <w:rPr>
          <w:rFonts w:eastAsia="Times New Roman"/>
          <w:sz w:val="22"/>
          <w:szCs w:val="22"/>
          <w:lang w:eastAsia="en-GB"/>
        </w:rPr>
        <w:t xml:space="preserve"> patient risk-level alert system </w:t>
      </w:r>
      <w:r w:rsidRPr="6891A7A7">
        <w:rPr>
          <w:rFonts w:eastAsia="Times New Roman"/>
          <w:sz w:val="22"/>
          <w:szCs w:val="22"/>
          <w:lang w:eastAsia="en-GB"/>
        </w:rPr>
        <w:t>linked to a remote command centre</w:t>
      </w:r>
      <w:r w:rsidRPr="4320C3CD">
        <w:rPr>
          <w:rFonts w:eastAsia="Times New Roman"/>
          <w:sz w:val="22"/>
          <w:szCs w:val="22"/>
          <w:lang w:eastAsia="en-GB"/>
        </w:rPr>
        <w:t xml:space="preserve"> </w:t>
      </w:r>
      <w:r>
        <w:rPr>
          <w:rFonts w:eastAsia="Times New Roman"/>
          <w:sz w:val="22"/>
          <w:szCs w:val="22"/>
          <w:lang w:eastAsia="en-GB"/>
        </w:rPr>
        <w:t xml:space="preserve">which uses </w:t>
      </w:r>
      <w:r w:rsidRPr="4320C3CD">
        <w:rPr>
          <w:rFonts w:eastAsia="Times New Roman"/>
          <w:sz w:val="22"/>
          <w:szCs w:val="22"/>
          <w:lang w:eastAsia="en-GB"/>
        </w:rPr>
        <w:t>AI technology that monitors patients’ vital signs around the clock</w:t>
      </w:r>
      <w:r>
        <w:rPr>
          <w:rFonts w:eastAsia="Times New Roman"/>
          <w:sz w:val="22"/>
          <w:szCs w:val="22"/>
          <w:lang w:eastAsia="en-GB"/>
        </w:rPr>
        <w:t>.</w:t>
      </w:r>
    </w:p>
    <w:p w:rsidR="00253ADA" w:rsidP="00253ADA" w:rsidRDefault="00253ADA" w14:paraId="41FCB1FC" w14:textId="77777777">
      <w:pPr>
        <w:spacing w:after="120" w:line="276" w:lineRule="auto"/>
        <w:rPr>
          <w:rFonts w:eastAsia="Times New Roman"/>
          <w:sz w:val="22"/>
          <w:szCs w:val="22"/>
          <w:lang w:eastAsia="en-GB"/>
        </w:rPr>
      </w:pPr>
      <w:r w:rsidRPr="7C932C48">
        <w:rPr>
          <w:rFonts w:eastAsia="Times New Roman"/>
          <w:sz w:val="22"/>
          <w:szCs w:val="22"/>
          <w:lang w:eastAsia="en-GB"/>
        </w:rPr>
        <w:t xml:space="preserve">When the AI system identifies a patient whose condition is at risk of deterioration, doctors and nurses in the </w:t>
      </w:r>
      <w:r>
        <w:rPr>
          <w:rFonts w:eastAsia="Times New Roman"/>
          <w:sz w:val="22"/>
          <w:szCs w:val="22"/>
          <w:lang w:eastAsia="en-GB"/>
        </w:rPr>
        <w:t xml:space="preserve">command centre </w:t>
      </w:r>
      <w:r w:rsidRPr="7C932C48">
        <w:rPr>
          <w:rFonts w:eastAsia="Times New Roman"/>
          <w:sz w:val="22"/>
          <w:szCs w:val="22"/>
          <w:lang w:eastAsia="en-GB"/>
        </w:rPr>
        <w:t xml:space="preserve">are alerted and can provide immediate support, which results in faster response times. </w:t>
      </w:r>
    </w:p>
    <w:p w:rsidRPr="00A462AB" w:rsidR="00253ADA" w:rsidP="00253ADA" w:rsidRDefault="00253ADA" w14:paraId="1644D70F" w14:textId="77777777">
      <w:pPr>
        <w:spacing w:after="120" w:line="276" w:lineRule="auto"/>
        <w:rPr>
          <w:rFonts w:eastAsia="Times New Roman"/>
          <w:sz w:val="22"/>
          <w:szCs w:val="22"/>
          <w:highlight w:val="yellow"/>
          <w:lang w:eastAsia="en-GB"/>
        </w:rPr>
      </w:pPr>
      <w:r>
        <w:rPr>
          <w:rFonts w:eastAsia="Times New Roman"/>
          <w:sz w:val="22"/>
          <w:szCs w:val="22"/>
          <w:lang w:eastAsia="en-GB"/>
        </w:rPr>
        <w:t>The East Metropolitan Health Service team established a community advisory group to co-design the patient monitoring approaches in HIVE. The changes during the machine learning lifecycle, such as data drift, prompting a need to re-convene the group.</w:t>
      </w:r>
    </w:p>
    <w:p w:rsidRPr="00A462AB" w:rsidR="00253ADA" w:rsidP="00253ADA" w:rsidRDefault="00253ADA" w14:paraId="69FB0B00" w14:textId="77777777">
      <w:pPr>
        <w:spacing w:after="120" w:line="276" w:lineRule="auto"/>
        <w:rPr>
          <w:rFonts w:eastAsia="Times New Roman"/>
          <w:sz w:val="22"/>
          <w:szCs w:val="22"/>
          <w:lang w:eastAsia="en-GB"/>
        </w:rPr>
      </w:pPr>
      <w:r w:rsidRPr="10DCDABF">
        <w:rPr>
          <w:rFonts w:eastAsia="Times New Roman"/>
          <w:sz w:val="22"/>
          <w:szCs w:val="22"/>
          <w:lang w:eastAsia="en-GB"/>
        </w:rPr>
        <w:t xml:space="preserve">It’s a major change in operational procedures, but </w:t>
      </w:r>
      <w:r>
        <w:rPr>
          <w:rFonts w:eastAsia="Times New Roman"/>
          <w:sz w:val="22"/>
          <w:szCs w:val="22"/>
          <w:lang w:eastAsia="en-GB"/>
        </w:rPr>
        <w:t xml:space="preserve">the HIVE solution </w:t>
      </w:r>
      <w:r w:rsidRPr="10DCDABF">
        <w:rPr>
          <w:rFonts w:eastAsia="Times New Roman"/>
          <w:sz w:val="22"/>
          <w:szCs w:val="22"/>
          <w:lang w:eastAsia="en-GB"/>
        </w:rPr>
        <w:t xml:space="preserve">has empowered both doctors and nursing staff by simplifying patient monitoring and enabling more effective treatments. </w:t>
      </w:r>
    </w:p>
    <w:p w:rsidR="003020C1" w:rsidP="00E34C36" w:rsidRDefault="003020C1" w14:paraId="5DC0426D" w14:textId="77777777">
      <w:pPr>
        <w:pStyle w:val="Heading1"/>
        <w:spacing w:after="120" w:line="276" w:lineRule="auto"/>
        <w:rPr>
          <w:sz w:val="24"/>
          <w:szCs w:val="24"/>
        </w:rPr>
      </w:pPr>
    </w:p>
    <w:p w:rsidRPr="00037FC6" w:rsidR="006B3921" w:rsidP="00E34C36" w:rsidRDefault="00683288" w14:paraId="39F6259A" w14:textId="5AF7568D">
      <w:pPr>
        <w:pStyle w:val="Heading1"/>
        <w:spacing w:after="120" w:line="276" w:lineRule="auto"/>
        <w:rPr>
          <w:sz w:val="24"/>
          <w:szCs w:val="24"/>
        </w:rPr>
      </w:pPr>
      <w:r w:rsidRPr="00037FC6">
        <w:rPr>
          <w:sz w:val="24"/>
          <w:szCs w:val="24"/>
        </w:rPr>
        <w:t xml:space="preserve">5. </w:t>
      </w:r>
      <w:r w:rsidRPr="00037FC6" w:rsidR="006B3921">
        <w:rPr>
          <w:sz w:val="24"/>
          <w:szCs w:val="24"/>
        </w:rPr>
        <w:t xml:space="preserve">Cultivate Trust </w:t>
      </w:r>
    </w:p>
    <w:p w:rsidR="001C1327" w:rsidP="00C91F8C" w:rsidRDefault="00A737E4" w14:paraId="101970D0" w14:textId="3D4B1984">
      <w:pPr>
        <w:spacing w:after="120" w:line="276" w:lineRule="auto"/>
        <w:rPr>
          <w:color w:val="000000" w:themeColor="text1"/>
          <w:sz w:val="22"/>
          <w:szCs w:val="22"/>
        </w:rPr>
      </w:pPr>
      <w:r w:rsidRPr="00C91F8C">
        <w:rPr>
          <w:rStyle w:val="normaltextrun"/>
          <w:rFonts w:eastAsiaTheme="majorEastAsia" w:cstheme="minorHAnsi"/>
          <w:b/>
          <w:bCs/>
          <w:color w:val="000000"/>
          <w:sz w:val="22"/>
          <w:szCs w:val="22"/>
        </w:rPr>
        <w:t xml:space="preserve">Throughout the Listening Tour, </w:t>
      </w:r>
      <w:r w:rsidRPr="00C91F8C" w:rsidR="001F158C">
        <w:rPr>
          <w:rStyle w:val="normaltextrun"/>
          <w:rFonts w:eastAsiaTheme="majorEastAsia" w:cstheme="minorHAnsi"/>
          <w:b/>
          <w:bCs/>
          <w:color w:val="000000"/>
          <w:sz w:val="22"/>
          <w:szCs w:val="22"/>
        </w:rPr>
        <w:t xml:space="preserve">we heard from industry that their organisation’s ability to innovate with AI was also related to their ability to win trust from the customers and communities they serve. </w:t>
      </w:r>
      <w:r w:rsidRPr="00C91F8C" w:rsidR="00C11FFF">
        <w:rPr>
          <w:rFonts w:ascii="Calibri" w:hAnsi="Calibri" w:cs="Calibri"/>
          <w:b/>
          <w:bCs/>
          <w:color w:val="000000" w:themeColor="text1"/>
          <w:sz w:val="22"/>
          <w:szCs w:val="22"/>
        </w:rPr>
        <w:t xml:space="preserve">We also observed that </w:t>
      </w:r>
      <w:r w:rsidRPr="00C91F8C" w:rsidR="00C40FB3">
        <w:rPr>
          <w:rFonts w:ascii="Calibri" w:hAnsi="Calibri" w:cs="Calibri"/>
          <w:b/>
          <w:bCs/>
          <w:color w:val="000000" w:themeColor="text1"/>
          <w:sz w:val="22"/>
          <w:szCs w:val="22"/>
        </w:rPr>
        <w:t xml:space="preserve">many of </w:t>
      </w:r>
      <w:r w:rsidRPr="00C91F8C" w:rsidR="00C11FFF">
        <w:rPr>
          <w:rFonts w:ascii="Calibri" w:hAnsi="Calibri" w:cs="Calibri"/>
          <w:b/>
          <w:bCs/>
          <w:color w:val="000000" w:themeColor="text1"/>
          <w:sz w:val="22"/>
          <w:szCs w:val="22"/>
        </w:rPr>
        <w:t xml:space="preserve">our host organisations </w:t>
      </w:r>
      <w:r w:rsidRPr="00C91F8C" w:rsidR="00C40FB3">
        <w:rPr>
          <w:rFonts w:ascii="Calibri" w:hAnsi="Calibri" w:cs="Calibri"/>
          <w:b/>
          <w:bCs/>
          <w:color w:val="000000" w:themeColor="text1"/>
          <w:sz w:val="22"/>
          <w:szCs w:val="22"/>
        </w:rPr>
        <w:t>had investments in trustworthy, ethical or responsible AI initiatives or researche</w:t>
      </w:r>
      <w:r w:rsidRPr="00C91F8C" w:rsidR="00327E51">
        <w:rPr>
          <w:rFonts w:ascii="Calibri" w:hAnsi="Calibri" w:cs="Calibri"/>
          <w:b/>
          <w:bCs/>
          <w:color w:val="000000" w:themeColor="text1"/>
          <w:sz w:val="22"/>
          <w:szCs w:val="22"/>
        </w:rPr>
        <w:t>r</w:t>
      </w:r>
      <w:r w:rsidRPr="00C91F8C" w:rsidR="00C40FB3">
        <w:rPr>
          <w:rFonts w:ascii="Calibri" w:hAnsi="Calibri" w:cs="Calibri"/>
          <w:b/>
          <w:bCs/>
          <w:color w:val="000000" w:themeColor="text1"/>
          <w:sz w:val="22"/>
          <w:szCs w:val="22"/>
        </w:rPr>
        <w:t>s</w:t>
      </w:r>
      <w:r w:rsidRPr="00C91F8C" w:rsidR="00327E51">
        <w:rPr>
          <w:rFonts w:ascii="Calibri" w:hAnsi="Calibri" w:cs="Calibri"/>
          <w:b/>
          <w:bCs/>
          <w:color w:val="000000" w:themeColor="text1"/>
          <w:sz w:val="22"/>
          <w:szCs w:val="22"/>
        </w:rPr>
        <w:t xml:space="preserve"> – a space where Australia has an early mover advantage with the launch of Australia’s AI Ethics </w:t>
      </w:r>
      <w:r w:rsidRPr="00C91F8C" w:rsidR="00B87839">
        <w:rPr>
          <w:rFonts w:ascii="Calibri" w:hAnsi="Calibri" w:cs="Calibri"/>
          <w:b/>
          <w:bCs/>
          <w:color w:val="000000" w:themeColor="text1"/>
          <w:sz w:val="22"/>
          <w:szCs w:val="22"/>
        </w:rPr>
        <w:t>Principles</w:t>
      </w:r>
      <w:r w:rsidRPr="00C91F8C" w:rsidR="00327E51">
        <w:rPr>
          <w:rFonts w:ascii="Calibri" w:hAnsi="Calibri" w:cs="Calibri"/>
          <w:b/>
          <w:bCs/>
          <w:color w:val="000000" w:themeColor="text1"/>
          <w:sz w:val="22"/>
          <w:szCs w:val="22"/>
        </w:rPr>
        <w:t>, thought it was not widely know</w:t>
      </w:r>
      <w:r w:rsidRPr="00C91F8C" w:rsidR="008D6135">
        <w:rPr>
          <w:rFonts w:ascii="Calibri" w:hAnsi="Calibri" w:cs="Calibri"/>
          <w:b/>
          <w:bCs/>
          <w:color w:val="000000" w:themeColor="text1"/>
          <w:sz w:val="22"/>
          <w:szCs w:val="22"/>
        </w:rPr>
        <w:t>n by our participants</w:t>
      </w:r>
      <w:r w:rsidRPr="00C91F8C" w:rsidR="00C40FB3">
        <w:rPr>
          <w:rFonts w:ascii="Calibri" w:hAnsi="Calibri" w:cs="Calibri"/>
          <w:b/>
          <w:bCs/>
          <w:color w:val="000000" w:themeColor="text1"/>
          <w:sz w:val="22"/>
          <w:szCs w:val="22"/>
        </w:rPr>
        <w:t xml:space="preserve">. </w:t>
      </w:r>
      <w:r w:rsidRPr="00C91F8C" w:rsidR="00D44075">
        <w:rPr>
          <w:rFonts w:ascii="Calibri" w:hAnsi="Calibri" w:cs="Calibri"/>
          <w:b/>
          <w:bCs/>
          <w:color w:val="000000" w:themeColor="text1"/>
          <w:sz w:val="22"/>
          <w:szCs w:val="22"/>
        </w:rPr>
        <w:t xml:space="preserve">Participants shared a greater need for practical guidance to implement principles. </w:t>
      </w:r>
    </w:p>
    <w:p w:rsidRPr="009F3A71" w:rsidR="006B3921" w:rsidP="00E34C36" w:rsidRDefault="00A90418" w14:paraId="623A060F" w14:textId="69A107B1">
      <w:pPr>
        <w:pStyle w:val="paragraph"/>
        <w:shd w:val="clear" w:color="auto" w:fill="FFFFFF" w:themeFill="background1"/>
        <w:spacing w:before="0" w:beforeAutospacing="0" w:after="120" w:afterAutospacing="0" w:line="276" w:lineRule="auto"/>
        <w:textAlignment w:val="baseline"/>
        <w:rPr>
          <w:rFonts w:asciiTheme="minorHAnsi" w:hAnsiTheme="minorHAnsi" w:cstheme="minorBidi"/>
          <w:color w:val="000000"/>
          <w:sz w:val="22"/>
          <w:szCs w:val="22"/>
        </w:rPr>
      </w:pPr>
      <w:r w:rsidRPr="761AF54C">
        <w:rPr>
          <w:rFonts w:asciiTheme="minorHAnsi" w:hAnsiTheme="minorHAnsi" w:cstheme="minorBidi"/>
          <w:color w:val="000000" w:themeColor="text1"/>
          <w:sz w:val="22"/>
          <w:szCs w:val="22"/>
        </w:rPr>
        <w:t>We heard from organisations</w:t>
      </w:r>
      <w:r w:rsidRPr="761AF54C" w:rsidR="006B3921">
        <w:rPr>
          <w:rFonts w:asciiTheme="minorHAnsi" w:hAnsiTheme="minorHAnsi" w:cstheme="minorBidi"/>
          <w:color w:val="000000" w:themeColor="text1"/>
          <w:sz w:val="22"/>
          <w:szCs w:val="22"/>
        </w:rPr>
        <w:t xml:space="preserve"> who </w:t>
      </w:r>
      <w:r w:rsidRPr="761AF54C">
        <w:rPr>
          <w:rFonts w:asciiTheme="minorHAnsi" w:hAnsiTheme="minorHAnsi" w:cstheme="minorBidi"/>
          <w:color w:val="000000" w:themeColor="text1"/>
          <w:sz w:val="22"/>
          <w:szCs w:val="22"/>
        </w:rPr>
        <w:t>have been</w:t>
      </w:r>
      <w:r w:rsidRPr="761AF54C" w:rsidR="006B3921">
        <w:rPr>
          <w:rFonts w:asciiTheme="minorHAnsi" w:hAnsiTheme="minorHAnsi" w:cstheme="minorBidi"/>
          <w:color w:val="000000" w:themeColor="text1"/>
          <w:sz w:val="22"/>
          <w:szCs w:val="22"/>
        </w:rPr>
        <w:t xml:space="preserve"> successful with their AI adoption and innovation</w:t>
      </w:r>
      <w:r w:rsidRPr="761AF54C">
        <w:rPr>
          <w:rFonts w:asciiTheme="minorHAnsi" w:hAnsiTheme="minorHAnsi" w:cstheme="minorBidi"/>
          <w:color w:val="000000" w:themeColor="text1"/>
          <w:sz w:val="22"/>
          <w:szCs w:val="22"/>
        </w:rPr>
        <w:t xml:space="preserve">, </w:t>
      </w:r>
      <w:r w:rsidR="00D66FE0">
        <w:rPr>
          <w:rFonts w:asciiTheme="minorHAnsi" w:hAnsiTheme="minorHAnsi" w:cstheme="minorBidi"/>
          <w:color w:val="000000" w:themeColor="text1"/>
          <w:sz w:val="22"/>
          <w:szCs w:val="22"/>
        </w:rPr>
        <w:t>that co-design</w:t>
      </w:r>
      <w:r w:rsidR="007F0458">
        <w:rPr>
          <w:rFonts w:asciiTheme="minorHAnsi" w:hAnsiTheme="minorHAnsi" w:cstheme="minorBidi"/>
          <w:color w:val="000000" w:themeColor="text1"/>
          <w:sz w:val="22"/>
          <w:szCs w:val="22"/>
        </w:rPr>
        <w:t xml:space="preserve">ing </w:t>
      </w:r>
      <w:r w:rsidR="00316C18">
        <w:rPr>
          <w:rFonts w:asciiTheme="minorHAnsi" w:hAnsiTheme="minorHAnsi" w:cstheme="minorBidi"/>
          <w:color w:val="000000" w:themeColor="text1"/>
          <w:sz w:val="22"/>
          <w:szCs w:val="22"/>
        </w:rPr>
        <w:t>innovative AI solutions</w:t>
      </w:r>
      <w:r w:rsidR="00D66FE0">
        <w:rPr>
          <w:rFonts w:asciiTheme="minorHAnsi" w:hAnsiTheme="minorHAnsi" w:cstheme="minorBidi"/>
          <w:color w:val="000000" w:themeColor="text1"/>
          <w:sz w:val="22"/>
          <w:szCs w:val="22"/>
        </w:rPr>
        <w:t xml:space="preserve"> with customers and communities enable</w:t>
      </w:r>
      <w:r w:rsidR="00A30906">
        <w:rPr>
          <w:rFonts w:asciiTheme="minorHAnsi" w:hAnsiTheme="minorHAnsi" w:cstheme="minorBidi"/>
          <w:color w:val="000000" w:themeColor="text1"/>
          <w:sz w:val="22"/>
          <w:szCs w:val="22"/>
        </w:rPr>
        <w:t>d trust by</w:t>
      </w:r>
      <w:r w:rsidRPr="761AF54C" w:rsidR="006B3921">
        <w:rPr>
          <w:rFonts w:asciiTheme="minorHAnsi" w:hAnsiTheme="minorHAnsi" w:cstheme="minorBidi"/>
          <w:color w:val="000000" w:themeColor="text1"/>
          <w:sz w:val="22"/>
          <w:szCs w:val="22"/>
        </w:rPr>
        <w:t xml:space="preserve"> bringing </w:t>
      </w:r>
      <w:r w:rsidRPr="761AF54C">
        <w:rPr>
          <w:rFonts w:asciiTheme="minorHAnsi" w:hAnsiTheme="minorHAnsi" w:cstheme="minorBidi"/>
          <w:color w:val="000000" w:themeColor="text1"/>
          <w:sz w:val="22"/>
          <w:szCs w:val="22"/>
        </w:rPr>
        <w:t>them</w:t>
      </w:r>
      <w:r w:rsidRPr="761AF54C" w:rsidR="006B3921">
        <w:rPr>
          <w:rFonts w:asciiTheme="minorHAnsi" w:hAnsiTheme="minorHAnsi" w:cstheme="minorBidi"/>
          <w:color w:val="000000" w:themeColor="text1"/>
          <w:sz w:val="22"/>
          <w:szCs w:val="22"/>
        </w:rPr>
        <w:t xml:space="preserve"> along the journey with transparency and openness</w:t>
      </w:r>
      <w:r w:rsidR="00316C18">
        <w:rPr>
          <w:rFonts w:asciiTheme="minorHAnsi" w:hAnsiTheme="minorHAnsi" w:cstheme="minorBidi"/>
          <w:color w:val="000000" w:themeColor="text1"/>
          <w:sz w:val="22"/>
          <w:szCs w:val="22"/>
        </w:rPr>
        <w:t xml:space="preserve">. It also </w:t>
      </w:r>
      <w:r w:rsidRPr="761AF54C" w:rsidR="006B3921">
        <w:rPr>
          <w:rFonts w:asciiTheme="minorHAnsi" w:hAnsiTheme="minorHAnsi" w:cstheme="minorBidi"/>
          <w:color w:val="000000" w:themeColor="text1"/>
          <w:sz w:val="22"/>
          <w:szCs w:val="22"/>
        </w:rPr>
        <w:t>support</w:t>
      </w:r>
      <w:r w:rsidR="00316C18">
        <w:rPr>
          <w:rFonts w:asciiTheme="minorHAnsi" w:hAnsiTheme="minorHAnsi" w:cstheme="minorBidi"/>
          <w:color w:val="000000" w:themeColor="text1"/>
          <w:sz w:val="22"/>
          <w:szCs w:val="22"/>
        </w:rPr>
        <w:t>ed</w:t>
      </w:r>
      <w:r w:rsidRPr="761AF54C" w:rsidR="006B3921">
        <w:rPr>
          <w:rFonts w:asciiTheme="minorHAnsi" w:hAnsiTheme="minorHAnsi" w:cstheme="minorBidi"/>
          <w:color w:val="000000" w:themeColor="text1"/>
          <w:sz w:val="22"/>
          <w:szCs w:val="22"/>
        </w:rPr>
        <w:t xml:space="preserve"> </w:t>
      </w:r>
      <w:r w:rsidR="00316C18">
        <w:rPr>
          <w:rFonts w:asciiTheme="minorHAnsi" w:hAnsiTheme="minorHAnsi" w:cstheme="minorBidi"/>
          <w:color w:val="000000" w:themeColor="text1"/>
          <w:sz w:val="22"/>
          <w:szCs w:val="22"/>
        </w:rPr>
        <w:t xml:space="preserve">improved </w:t>
      </w:r>
      <w:r w:rsidR="00A30906">
        <w:rPr>
          <w:rFonts w:asciiTheme="minorHAnsi" w:hAnsiTheme="minorHAnsi" w:cstheme="minorBidi"/>
          <w:color w:val="000000" w:themeColor="text1"/>
          <w:sz w:val="22"/>
          <w:szCs w:val="22"/>
        </w:rPr>
        <w:t xml:space="preserve">outcomes and designs of AI solutions. </w:t>
      </w:r>
      <w:r w:rsidRPr="761AF54C" w:rsidR="006B3921">
        <w:rPr>
          <w:rFonts w:asciiTheme="minorHAnsi" w:hAnsiTheme="minorHAnsi" w:cstheme="minorBidi"/>
          <w:color w:val="000000" w:themeColor="text1"/>
          <w:sz w:val="22"/>
          <w:szCs w:val="22"/>
        </w:rPr>
        <w:t xml:space="preserve"> </w:t>
      </w:r>
    </w:p>
    <w:p w:rsidR="006B3921" w:rsidP="00E34C36" w:rsidRDefault="004D79A4" w14:paraId="67075B71" w14:textId="4D297C03">
      <w:pPr>
        <w:pStyle w:val="paragraph"/>
        <w:shd w:val="clear" w:color="auto" w:fill="FFFFFF" w:themeFill="background1"/>
        <w:spacing w:before="0" w:beforeAutospacing="0" w:after="120" w:afterAutospacing="0" w:line="276" w:lineRule="auto"/>
        <w:textAlignment w:val="baseline"/>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w:t>
      </w:r>
      <w:r w:rsidR="0003570F">
        <w:rPr>
          <w:rFonts w:asciiTheme="minorHAnsi" w:hAnsiTheme="minorHAnsi" w:cstheme="minorBidi"/>
          <w:color w:val="000000" w:themeColor="text1"/>
          <w:sz w:val="22"/>
          <w:szCs w:val="22"/>
        </w:rPr>
        <w:t>Supply chain resonance</w:t>
      </w:r>
      <w:r>
        <w:rPr>
          <w:rFonts w:asciiTheme="minorHAnsi" w:hAnsiTheme="minorHAnsi" w:cstheme="minorBidi"/>
          <w:color w:val="000000" w:themeColor="text1"/>
          <w:sz w:val="22"/>
          <w:szCs w:val="22"/>
        </w:rPr>
        <w:t>’</w:t>
      </w:r>
      <w:r w:rsidR="0003570F">
        <w:rPr>
          <w:rFonts w:asciiTheme="minorHAnsi" w:hAnsiTheme="minorHAnsi" w:cstheme="minorBidi"/>
          <w:color w:val="000000" w:themeColor="text1"/>
          <w:sz w:val="22"/>
          <w:szCs w:val="22"/>
        </w:rPr>
        <w:t xml:space="preserve"> of responsible AI practices</w:t>
      </w:r>
      <w:r w:rsidR="00325E7F">
        <w:rPr>
          <w:rFonts w:asciiTheme="minorHAnsi" w:hAnsiTheme="minorHAnsi" w:cstheme="minorBidi"/>
          <w:color w:val="000000" w:themeColor="text1"/>
          <w:sz w:val="22"/>
          <w:szCs w:val="22"/>
        </w:rPr>
        <w:t xml:space="preserve"> was seen as</w:t>
      </w:r>
      <w:r w:rsidRPr="761AF54C" w:rsidR="00A90418">
        <w:rPr>
          <w:rFonts w:asciiTheme="minorHAnsi" w:hAnsiTheme="minorHAnsi" w:cstheme="minorBidi"/>
          <w:color w:val="000000" w:themeColor="text1"/>
          <w:sz w:val="22"/>
          <w:szCs w:val="22"/>
        </w:rPr>
        <w:t xml:space="preserve"> key</w:t>
      </w:r>
      <w:r w:rsidRPr="761AF54C" w:rsidR="008E0DE3">
        <w:rPr>
          <w:rFonts w:asciiTheme="minorHAnsi" w:hAnsiTheme="minorHAnsi" w:cstheme="minorBidi"/>
          <w:color w:val="000000" w:themeColor="text1"/>
          <w:sz w:val="22"/>
          <w:szCs w:val="22"/>
        </w:rPr>
        <w:t xml:space="preserve"> – </w:t>
      </w:r>
      <w:r w:rsidR="0003570F">
        <w:rPr>
          <w:rFonts w:asciiTheme="minorHAnsi" w:hAnsiTheme="minorHAnsi" w:cstheme="minorBidi"/>
          <w:color w:val="000000" w:themeColor="text1"/>
          <w:sz w:val="22"/>
          <w:szCs w:val="22"/>
        </w:rPr>
        <w:t xml:space="preserve">practices and values </w:t>
      </w:r>
      <w:r w:rsidRPr="761AF54C" w:rsidR="006B3921">
        <w:rPr>
          <w:rFonts w:asciiTheme="minorHAnsi" w:hAnsiTheme="minorHAnsi" w:cstheme="minorBidi"/>
          <w:color w:val="000000" w:themeColor="text1"/>
          <w:sz w:val="22"/>
          <w:szCs w:val="22"/>
        </w:rPr>
        <w:t xml:space="preserve">must </w:t>
      </w:r>
      <w:r w:rsidR="0003570F">
        <w:rPr>
          <w:rFonts w:asciiTheme="minorHAnsi" w:hAnsiTheme="minorHAnsi" w:cstheme="minorBidi"/>
          <w:color w:val="000000" w:themeColor="text1"/>
          <w:sz w:val="22"/>
          <w:szCs w:val="22"/>
        </w:rPr>
        <w:t xml:space="preserve">echo and be </w:t>
      </w:r>
      <w:r w:rsidR="00914E23">
        <w:rPr>
          <w:rFonts w:asciiTheme="minorHAnsi" w:hAnsiTheme="minorHAnsi" w:cstheme="minorBidi"/>
          <w:color w:val="000000" w:themeColor="text1"/>
          <w:sz w:val="22"/>
          <w:szCs w:val="22"/>
        </w:rPr>
        <w:t>implemented through the organisation</w:t>
      </w:r>
      <w:r>
        <w:rPr>
          <w:rFonts w:asciiTheme="minorHAnsi" w:hAnsiTheme="minorHAnsi" w:cstheme="minorBidi"/>
          <w:color w:val="000000" w:themeColor="text1"/>
          <w:sz w:val="22"/>
          <w:szCs w:val="22"/>
        </w:rPr>
        <w:t>’</w:t>
      </w:r>
      <w:r w:rsidR="00914E23">
        <w:rPr>
          <w:rFonts w:asciiTheme="minorHAnsi" w:hAnsiTheme="minorHAnsi" w:cstheme="minorBidi"/>
          <w:color w:val="000000" w:themeColor="text1"/>
          <w:sz w:val="22"/>
          <w:szCs w:val="22"/>
        </w:rPr>
        <w:t xml:space="preserve">s supply </w:t>
      </w:r>
      <w:r w:rsidR="00C214F1">
        <w:rPr>
          <w:rFonts w:asciiTheme="minorHAnsi" w:hAnsiTheme="minorHAnsi" w:cstheme="minorBidi"/>
          <w:color w:val="000000" w:themeColor="text1"/>
          <w:sz w:val="22"/>
          <w:szCs w:val="22"/>
        </w:rPr>
        <w:t>chain and AI technology value chain</w:t>
      </w:r>
      <w:r w:rsidR="00C91F8C">
        <w:rPr>
          <w:rFonts w:asciiTheme="minorHAnsi" w:hAnsiTheme="minorHAnsi" w:cstheme="minorBidi"/>
          <w:color w:val="000000" w:themeColor="text1"/>
          <w:sz w:val="22"/>
          <w:szCs w:val="22"/>
        </w:rPr>
        <w:t xml:space="preserve"> -</w:t>
      </w:r>
      <w:r w:rsidR="00C214F1">
        <w:rPr>
          <w:rFonts w:asciiTheme="minorHAnsi" w:hAnsiTheme="minorHAnsi" w:cstheme="minorBidi"/>
          <w:color w:val="000000" w:themeColor="text1"/>
          <w:sz w:val="22"/>
          <w:szCs w:val="22"/>
        </w:rPr>
        <w:t xml:space="preserve"> if </w:t>
      </w:r>
      <w:r>
        <w:rPr>
          <w:rFonts w:asciiTheme="minorHAnsi" w:hAnsiTheme="minorHAnsi" w:cstheme="minorBidi"/>
          <w:color w:val="000000" w:themeColor="text1"/>
          <w:sz w:val="22"/>
          <w:szCs w:val="22"/>
        </w:rPr>
        <w:t>they’re</w:t>
      </w:r>
      <w:r w:rsidR="00C214F1">
        <w:rPr>
          <w:rFonts w:asciiTheme="minorHAnsi" w:hAnsiTheme="minorHAnsi" w:cstheme="minorBidi"/>
          <w:color w:val="000000" w:themeColor="text1"/>
          <w:sz w:val="22"/>
          <w:szCs w:val="22"/>
        </w:rPr>
        <w:t xml:space="preserve"> to deliver responsible AI outcomes. </w:t>
      </w:r>
      <w:r w:rsidR="00C94C79">
        <w:rPr>
          <w:rFonts w:asciiTheme="minorHAnsi" w:hAnsiTheme="minorHAnsi" w:cstheme="minorBidi"/>
          <w:color w:val="000000" w:themeColor="text1"/>
          <w:sz w:val="22"/>
          <w:szCs w:val="22"/>
        </w:rPr>
        <w:t xml:space="preserve">Even when one organisation implemented responsible AI governance or practices, they found that </w:t>
      </w:r>
      <w:r w:rsidR="00D37768">
        <w:rPr>
          <w:rFonts w:asciiTheme="minorHAnsi" w:hAnsiTheme="minorHAnsi" w:cstheme="minorBidi"/>
          <w:color w:val="000000" w:themeColor="text1"/>
          <w:sz w:val="22"/>
          <w:szCs w:val="22"/>
        </w:rPr>
        <w:t xml:space="preserve">it </w:t>
      </w:r>
      <w:r w:rsidR="002B5501">
        <w:rPr>
          <w:rFonts w:asciiTheme="minorHAnsi" w:hAnsiTheme="minorHAnsi" w:cstheme="minorBidi"/>
          <w:color w:val="000000" w:themeColor="text1"/>
          <w:sz w:val="22"/>
          <w:szCs w:val="22"/>
        </w:rPr>
        <w:t>was challenging</w:t>
      </w:r>
      <w:r w:rsidR="00D37768">
        <w:rPr>
          <w:rFonts w:asciiTheme="minorHAnsi" w:hAnsiTheme="minorHAnsi" w:cstheme="minorBidi"/>
          <w:color w:val="000000" w:themeColor="text1"/>
          <w:sz w:val="22"/>
          <w:szCs w:val="22"/>
        </w:rPr>
        <w:t xml:space="preserve"> </w:t>
      </w:r>
      <w:r w:rsidR="001514FF">
        <w:rPr>
          <w:rFonts w:asciiTheme="minorHAnsi" w:hAnsiTheme="minorHAnsi" w:cstheme="minorBidi"/>
          <w:color w:val="000000" w:themeColor="text1"/>
          <w:sz w:val="22"/>
          <w:szCs w:val="22"/>
        </w:rPr>
        <w:t xml:space="preserve">to have visibility </w:t>
      </w:r>
      <w:r w:rsidR="00D37768">
        <w:rPr>
          <w:rFonts w:asciiTheme="minorHAnsi" w:hAnsiTheme="minorHAnsi" w:cstheme="minorBidi"/>
          <w:color w:val="000000" w:themeColor="text1"/>
          <w:sz w:val="22"/>
          <w:szCs w:val="22"/>
        </w:rPr>
        <w:t xml:space="preserve">of </w:t>
      </w:r>
      <w:r w:rsidR="001514FF">
        <w:rPr>
          <w:rFonts w:asciiTheme="minorHAnsi" w:hAnsiTheme="minorHAnsi" w:cstheme="minorBidi"/>
          <w:color w:val="000000" w:themeColor="text1"/>
          <w:sz w:val="22"/>
          <w:szCs w:val="22"/>
        </w:rPr>
        <w:t xml:space="preserve">or influence </w:t>
      </w:r>
      <w:r w:rsidR="00D37768">
        <w:rPr>
          <w:rFonts w:asciiTheme="minorHAnsi" w:hAnsiTheme="minorHAnsi" w:cstheme="minorBidi"/>
          <w:color w:val="000000" w:themeColor="text1"/>
          <w:sz w:val="22"/>
          <w:szCs w:val="22"/>
        </w:rPr>
        <w:t xml:space="preserve">over </w:t>
      </w:r>
      <w:r w:rsidR="001514FF">
        <w:rPr>
          <w:rFonts w:asciiTheme="minorHAnsi" w:hAnsiTheme="minorHAnsi" w:cstheme="minorBidi"/>
          <w:color w:val="000000" w:themeColor="text1"/>
          <w:sz w:val="22"/>
          <w:szCs w:val="22"/>
        </w:rPr>
        <w:t>respon</w:t>
      </w:r>
      <w:r w:rsidRPr="761AF54C" w:rsidR="006B3921">
        <w:rPr>
          <w:rFonts w:asciiTheme="minorHAnsi" w:hAnsiTheme="minorHAnsi" w:cstheme="minorBidi"/>
          <w:color w:val="000000" w:themeColor="text1"/>
          <w:sz w:val="22"/>
          <w:szCs w:val="22"/>
        </w:rPr>
        <w:t xml:space="preserve">sible </w:t>
      </w:r>
      <w:r w:rsidR="00D37768">
        <w:rPr>
          <w:rFonts w:asciiTheme="minorHAnsi" w:hAnsiTheme="minorHAnsi" w:cstheme="minorBidi"/>
          <w:color w:val="000000" w:themeColor="text1"/>
          <w:sz w:val="22"/>
          <w:szCs w:val="22"/>
        </w:rPr>
        <w:t xml:space="preserve">AI </w:t>
      </w:r>
      <w:r w:rsidRPr="761AF54C" w:rsidR="006B3921">
        <w:rPr>
          <w:rFonts w:asciiTheme="minorHAnsi" w:hAnsiTheme="minorHAnsi" w:cstheme="minorBidi"/>
          <w:color w:val="000000" w:themeColor="text1"/>
          <w:sz w:val="22"/>
          <w:szCs w:val="22"/>
        </w:rPr>
        <w:t>approaches</w:t>
      </w:r>
      <w:r w:rsidR="001514FF">
        <w:rPr>
          <w:rFonts w:asciiTheme="minorHAnsi" w:hAnsiTheme="minorHAnsi" w:cstheme="minorBidi"/>
          <w:color w:val="000000" w:themeColor="text1"/>
          <w:sz w:val="22"/>
          <w:szCs w:val="22"/>
        </w:rPr>
        <w:t xml:space="preserve"> </w:t>
      </w:r>
      <w:r w:rsidR="00D37768">
        <w:rPr>
          <w:rFonts w:asciiTheme="minorHAnsi" w:hAnsiTheme="minorHAnsi" w:cstheme="minorBidi"/>
          <w:color w:val="000000" w:themeColor="text1"/>
          <w:sz w:val="22"/>
          <w:szCs w:val="22"/>
        </w:rPr>
        <w:t>across their supply chain</w:t>
      </w:r>
      <w:r w:rsidR="001514FF">
        <w:rPr>
          <w:rFonts w:asciiTheme="minorHAnsi" w:hAnsiTheme="minorHAnsi" w:cstheme="minorBidi"/>
          <w:color w:val="000000" w:themeColor="text1"/>
          <w:sz w:val="22"/>
          <w:szCs w:val="22"/>
        </w:rPr>
        <w:t>,</w:t>
      </w:r>
      <w:r w:rsidRPr="761AF54C" w:rsidR="006B3921">
        <w:rPr>
          <w:rFonts w:asciiTheme="minorHAnsi" w:hAnsiTheme="minorHAnsi" w:cstheme="minorBidi"/>
          <w:color w:val="000000" w:themeColor="text1"/>
          <w:sz w:val="22"/>
          <w:szCs w:val="22"/>
        </w:rPr>
        <w:t xml:space="preserve"> including privacy, traceability, sustainability, anti-slavery, and ethics</w:t>
      </w:r>
      <w:r w:rsidRPr="761AF54C" w:rsidR="008E0DE3">
        <w:rPr>
          <w:rFonts w:asciiTheme="minorHAnsi" w:hAnsiTheme="minorHAnsi" w:cstheme="minorBidi"/>
          <w:color w:val="000000" w:themeColor="text1"/>
          <w:sz w:val="22"/>
          <w:szCs w:val="22"/>
        </w:rPr>
        <w:t>.</w:t>
      </w:r>
    </w:p>
    <w:p w:rsidR="000813D4" w:rsidP="000813D4" w:rsidRDefault="000813D4" w14:paraId="7C633EA7" w14:textId="77777777">
      <w:pPr>
        <w:pStyle w:val="paragraph"/>
        <w:spacing w:before="0" w:beforeAutospacing="0" w:after="120" w:afterAutospacing="0" w:line="276" w:lineRule="auto"/>
        <w:textAlignment w:val="baseline"/>
        <w:rPr>
          <w:rStyle w:val="normaltextrun"/>
          <w:rFonts w:asciiTheme="minorHAnsi" w:hAnsiTheme="minorHAnsi" w:eastAsiaTheme="majorEastAsia" w:cstheme="minorBidi"/>
          <w:sz w:val="22"/>
          <w:szCs w:val="22"/>
        </w:rPr>
      </w:pPr>
      <w:r>
        <w:rPr>
          <w:rStyle w:val="eop"/>
          <w:rFonts w:asciiTheme="minorHAnsi" w:hAnsiTheme="minorHAnsi" w:cstheme="minorBidi"/>
          <w:color w:val="000000" w:themeColor="text1"/>
          <w:sz w:val="22"/>
          <w:szCs w:val="22"/>
        </w:rPr>
        <w:t xml:space="preserve">It was highlighted that there is a lot of </w:t>
      </w:r>
      <w:r>
        <w:rPr>
          <w:rStyle w:val="normaltextrun"/>
          <w:rFonts w:asciiTheme="minorHAnsi" w:hAnsiTheme="minorHAnsi" w:eastAsiaTheme="majorEastAsia" w:cstheme="minorBidi"/>
          <w:sz w:val="22"/>
          <w:szCs w:val="22"/>
        </w:rPr>
        <w:t xml:space="preserve">principles and ethics discussions, but more work needed to be done on concrete tools, techniques and methodologies to ensure responsible use of AI. </w:t>
      </w:r>
    </w:p>
    <w:p w:rsidRPr="009F3A71" w:rsidR="009F2AC4" w:rsidP="009F2AC4" w:rsidRDefault="006B3921" w14:paraId="7B81B404" w14:textId="7AE82CC2">
      <w:pPr>
        <w:pStyle w:val="paragraph"/>
        <w:spacing w:before="0" w:beforeAutospacing="0" w:after="120" w:afterAutospacing="0" w:line="276" w:lineRule="auto"/>
        <w:textAlignment w:val="baseline"/>
        <w:rPr>
          <w:rStyle w:val="normaltextrun"/>
          <w:rFonts w:asciiTheme="minorHAnsi" w:hAnsiTheme="minorHAnsi" w:eastAsiaTheme="majorEastAsia" w:cstheme="minorHAnsi"/>
          <w:color w:val="000000"/>
          <w:sz w:val="22"/>
          <w:szCs w:val="22"/>
        </w:rPr>
      </w:pPr>
      <w:r w:rsidRPr="009F3A71">
        <w:rPr>
          <w:rFonts w:asciiTheme="minorHAnsi" w:hAnsiTheme="minorHAnsi" w:cstheme="minorHAnsi"/>
          <w:color w:val="000000" w:themeColor="text1"/>
          <w:sz w:val="22"/>
          <w:szCs w:val="22"/>
        </w:rPr>
        <w:t>A</w:t>
      </w:r>
      <w:r w:rsidRPr="009F3A71">
        <w:rPr>
          <w:rStyle w:val="normaltextrun"/>
          <w:rFonts w:asciiTheme="minorHAnsi" w:hAnsiTheme="minorHAnsi" w:eastAsiaTheme="majorEastAsia" w:cstheme="minorHAnsi"/>
          <w:color w:val="000000" w:themeColor="text1"/>
          <w:sz w:val="22"/>
          <w:szCs w:val="22"/>
        </w:rPr>
        <w:t xml:space="preserve"> challenge that applies across sectors is the need for clarity on </w:t>
      </w:r>
      <w:r w:rsidR="00345C39">
        <w:rPr>
          <w:rStyle w:val="normaltextrun"/>
          <w:rFonts w:asciiTheme="minorHAnsi" w:hAnsiTheme="minorHAnsi" w:eastAsiaTheme="majorEastAsia" w:cstheme="minorHAnsi"/>
          <w:color w:val="000000" w:themeColor="text1"/>
          <w:sz w:val="22"/>
          <w:szCs w:val="22"/>
        </w:rPr>
        <w:t xml:space="preserve">the </w:t>
      </w:r>
      <w:r w:rsidRPr="009F3A71">
        <w:rPr>
          <w:rStyle w:val="normaltextrun"/>
          <w:rFonts w:asciiTheme="minorHAnsi" w:hAnsiTheme="minorHAnsi" w:eastAsiaTheme="majorEastAsia" w:cstheme="minorHAnsi"/>
          <w:color w:val="000000" w:themeColor="text1"/>
          <w:sz w:val="22"/>
          <w:szCs w:val="22"/>
        </w:rPr>
        <w:t xml:space="preserve">regulation relevant to AI, with more information sought </w:t>
      </w:r>
      <w:r w:rsidR="009F2AC4">
        <w:rPr>
          <w:rStyle w:val="normaltextrun"/>
          <w:rFonts w:asciiTheme="minorHAnsi" w:hAnsiTheme="minorHAnsi" w:eastAsiaTheme="majorEastAsia" w:cstheme="minorHAnsi"/>
          <w:color w:val="000000" w:themeColor="text1"/>
          <w:sz w:val="22"/>
          <w:szCs w:val="22"/>
        </w:rPr>
        <w:t>on</w:t>
      </w:r>
      <w:r w:rsidRPr="009F3A71">
        <w:rPr>
          <w:rStyle w:val="normaltextrun"/>
          <w:rFonts w:asciiTheme="minorHAnsi" w:hAnsiTheme="minorHAnsi" w:eastAsiaTheme="majorEastAsia" w:cstheme="minorHAnsi"/>
          <w:color w:val="000000" w:themeColor="text1"/>
          <w:sz w:val="22"/>
          <w:szCs w:val="22"/>
        </w:rPr>
        <w:t xml:space="preserve"> </w:t>
      </w:r>
      <w:r w:rsidR="00807659">
        <w:rPr>
          <w:rStyle w:val="normaltextrun"/>
          <w:rFonts w:asciiTheme="minorHAnsi" w:hAnsiTheme="minorHAnsi" w:eastAsiaTheme="majorEastAsia" w:cstheme="minorHAnsi"/>
          <w:color w:val="000000" w:themeColor="text1"/>
          <w:sz w:val="22"/>
          <w:szCs w:val="22"/>
        </w:rPr>
        <w:t xml:space="preserve">trusted </w:t>
      </w:r>
      <w:r w:rsidRPr="009F3A71">
        <w:rPr>
          <w:rStyle w:val="normaltextrun"/>
          <w:rFonts w:asciiTheme="minorHAnsi" w:hAnsiTheme="minorHAnsi" w:eastAsiaTheme="majorEastAsia" w:cstheme="minorHAnsi"/>
          <w:color w:val="000000" w:themeColor="text1"/>
          <w:sz w:val="22"/>
          <w:szCs w:val="22"/>
        </w:rPr>
        <w:t>gu</w:t>
      </w:r>
      <w:r w:rsidR="009F2AC4">
        <w:rPr>
          <w:rStyle w:val="normaltextrun"/>
          <w:rFonts w:asciiTheme="minorHAnsi" w:hAnsiTheme="minorHAnsi" w:eastAsiaTheme="majorEastAsia" w:cstheme="minorHAnsi"/>
          <w:color w:val="000000" w:themeColor="text1"/>
          <w:sz w:val="22"/>
          <w:szCs w:val="22"/>
        </w:rPr>
        <w:t xml:space="preserve">ardrails </w:t>
      </w:r>
      <w:r w:rsidRPr="009F3A71">
        <w:rPr>
          <w:rStyle w:val="normaltextrun"/>
          <w:rFonts w:asciiTheme="minorHAnsi" w:hAnsiTheme="minorHAnsi" w:eastAsiaTheme="majorEastAsia" w:cstheme="minorHAnsi"/>
          <w:color w:val="000000" w:themeColor="text1"/>
          <w:sz w:val="22"/>
          <w:szCs w:val="22"/>
        </w:rPr>
        <w:t>on the use of the technology.</w:t>
      </w:r>
      <w:r w:rsidRPr="009F3A71">
        <w:rPr>
          <w:rStyle w:val="eop"/>
          <w:rFonts w:asciiTheme="minorHAnsi" w:hAnsiTheme="minorHAnsi" w:cstheme="minorHAnsi"/>
          <w:color w:val="000000" w:themeColor="text1"/>
          <w:sz w:val="22"/>
          <w:szCs w:val="22"/>
        </w:rPr>
        <w:t> </w:t>
      </w:r>
      <w:r w:rsidR="00E43A37">
        <w:rPr>
          <w:rStyle w:val="eop"/>
          <w:rFonts w:asciiTheme="minorHAnsi" w:hAnsiTheme="minorHAnsi" w:cstheme="minorHAnsi"/>
          <w:color w:val="000000" w:themeColor="text1"/>
          <w:sz w:val="22"/>
          <w:szCs w:val="22"/>
        </w:rPr>
        <w:t xml:space="preserve">Particular examples </w:t>
      </w:r>
      <w:r w:rsidR="00E43A37">
        <w:rPr>
          <w:rStyle w:val="eop"/>
          <w:rFonts w:asciiTheme="minorHAnsi" w:hAnsiTheme="minorHAnsi" w:cstheme="minorHAnsi"/>
          <w:color w:val="000000" w:themeColor="text1"/>
          <w:sz w:val="22"/>
          <w:szCs w:val="22"/>
        </w:rPr>
        <w:t>shared included healthcare use cases, autonomous systems, privacy, facial recognition</w:t>
      </w:r>
      <w:r w:rsidR="00B758FB">
        <w:rPr>
          <w:rStyle w:val="eop"/>
          <w:rFonts w:asciiTheme="minorHAnsi" w:hAnsiTheme="minorHAnsi" w:cstheme="minorHAnsi"/>
          <w:color w:val="000000" w:themeColor="text1"/>
          <w:sz w:val="22"/>
          <w:szCs w:val="22"/>
        </w:rPr>
        <w:t>, a</w:t>
      </w:r>
      <w:r w:rsidR="005F48E1">
        <w:rPr>
          <w:rStyle w:val="eop"/>
          <w:rFonts w:asciiTheme="minorHAnsi" w:hAnsiTheme="minorHAnsi" w:cstheme="minorHAnsi"/>
          <w:color w:val="000000" w:themeColor="text1"/>
          <w:sz w:val="22"/>
          <w:szCs w:val="22"/>
        </w:rPr>
        <w:t>s well as clarity around insurances</w:t>
      </w:r>
      <w:r w:rsidR="008B5D65">
        <w:rPr>
          <w:rStyle w:val="eop"/>
          <w:rFonts w:asciiTheme="minorHAnsi" w:hAnsiTheme="minorHAnsi" w:cstheme="minorHAnsi"/>
          <w:color w:val="000000" w:themeColor="text1"/>
          <w:sz w:val="22"/>
          <w:szCs w:val="22"/>
        </w:rPr>
        <w:t>, liability</w:t>
      </w:r>
      <w:r w:rsidR="005F48E1">
        <w:rPr>
          <w:rStyle w:val="eop"/>
          <w:rFonts w:asciiTheme="minorHAnsi" w:hAnsiTheme="minorHAnsi" w:cstheme="minorHAnsi"/>
          <w:color w:val="000000" w:themeColor="text1"/>
          <w:sz w:val="22"/>
          <w:szCs w:val="22"/>
        </w:rPr>
        <w:t xml:space="preserve"> and </w:t>
      </w:r>
      <w:r w:rsidR="000178AD">
        <w:rPr>
          <w:rStyle w:val="eop"/>
          <w:rFonts w:asciiTheme="minorHAnsi" w:hAnsiTheme="minorHAnsi" w:cstheme="minorHAnsi"/>
          <w:color w:val="000000" w:themeColor="text1"/>
          <w:sz w:val="22"/>
          <w:szCs w:val="22"/>
        </w:rPr>
        <w:t xml:space="preserve">organisational </w:t>
      </w:r>
      <w:r w:rsidR="00BE0609">
        <w:rPr>
          <w:rStyle w:val="eop"/>
          <w:rFonts w:asciiTheme="minorHAnsi" w:hAnsiTheme="minorHAnsi" w:cstheme="minorHAnsi"/>
          <w:color w:val="000000" w:themeColor="text1"/>
          <w:sz w:val="22"/>
          <w:szCs w:val="22"/>
        </w:rPr>
        <w:t>accountab</w:t>
      </w:r>
      <w:r w:rsidR="0016560E">
        <w:rPr>
          <w:rStyle w:val="eop"/>
          <w:rFonts w:asciiTheme="minorHAnsi" w:hAnsiTheme="minorHAnsi" w:cstheme="minorHAnsi"/>
          <w:color w:val="000000" w:themeColor="text1"/>
          <w:sz w:val="22"/>
          <w:szCs w:val="22"/>
        </w:rPr>
        <w:t>ility</w:t>
      </w:r>
      <w:r w:rsidR="000178AD">
        <w:rPr>
          <w:rStyle w:val="eop"/>
          <w:rFonts w:asciiTheme="minorHAnsi" w:hAnsiTheme="minorHAnsi" w:cstheme="minorHAnsi"/>
          <w:color w:val="000000" w:themeColor="text1"/>
          <w:sz w:val="22"/>
          <w:szCs w:val="22"/>
        </w:rPr>
        <w:t xml:space="preserve"> for AI </w:t>
      </w:r>
      <w:r w:rsidR="009E0DB8">
        <w:rPr>
          <w:rStyle w:val="eop"/>
          <w:rFonts w:asciiTheme="minorHAnsi" w:hAnsiTheme="minorHAnsi" w:cstheme="minorHAnsi"/>
          <w:color w:val="000000" w:themeColor="text1"/>
          <w:sz w:val="22"/>
          <w:szCs w:val="22"/>
        </w:rPr>
        <w:t>services</w:t>
      </w:r>
      <w:r w:rsidR="000178AD">
        <w:rPr>
          <w:rStyle w:val="eop"/>
          <w:rFonts w:asciiTheme="minorHAnsi" w:hAnsiTheme="minorHAnsi" w:cstheme="minorHAnsi"/>
          <w:color w:val="000000" w:themeColor="text1"/>
          <w:sz w:val="22"/>
          <w:szCs w:val="22"/>
        </w:rPr>
        <w:t xml:space="preserve"> and systems</w:t>
      </w:r>
      <w:r w:rsidR="005F48E1">
        <w:rPr>
          <w:rStyle w:val="eop"/>
          <w:rFonts w:asciiTheme="minorHAnsi" w:hAnsiTheme="minorHAnsi" w:cstheme="minorHAnsi"/>
          <w:color w:val="000000" w:themeColor="text1"/>
          <w:sz w:val="22"/>
          <w:szCs w:val="22"/>
        </w:rPr>
        <w:t>.</w:t>
      </w:r>
      <w:r w:rsidR="0016560E">
        <w:rPr>
          <w:rStyle w:val="eop"/>
          <w:rFonts w:asciiTheme="minorHAnsi" w:hAnsiTheme="minorHAnsi" w:cstheme="minorHAnsi"/>
          <w:color w:val="000000" w:themeColor="text1"/>
          <w:sz w:val="22"/>
          <w:szCs w:val="22"/>
        </w:rPr>
        <w:t xml:space="preserve"> </w:t>
      </w:r>
    </w:p>
    <w:p w:rsidR="004B5666" w:rsidP="00C91F8C" w:rsidRDefault="00975223" w14:paraId="4F74DB4F" w14:textId="4563864B">
      <w:pPr>
        <w:pStyle w:val="paragraph"/>
        <w:shd w:val="clear" w:color="auto" w:fill="FFFFFF"/>
        <w:spacing w:before="0" w:beforeAutospacing="0" w:after="120" w:afterAutospacing="0" w:line="276" w:lineRule="auto"/>
        <w:textAlignment w:val="baseline"/>
        <w:rPr>
          <w:rStyle w:val="normaltextrun"/>
          <w:rFonts w:asciiTheme="minorHAnsi" w:hAnsiTheme="minorHAnsi" w:eastAsiaTheme="majorEastAsia" w:cstheme="minorBidi"/>
          <w:sz w:val="22"/>
          <w:szCs w:val="22"/>
          <w:u w:val="single"/>
        </w:rPr>
      </w:pPr>
      <w:r>
        <w:rPr>
          <w:rStyle w:val="eop"/>
          <w:rFonts w:asciiTheme="minorHAnsi" w:hAnsiTheme="minorHAnsi" w:cstheme="minorBidi"/>
          <w:color w:val="000000" w:themeColor="text1"/>
          <w:sz w:val="22"/>
          <w:szCs w:val="22"/>
        </w:rPr>
        <w:t>There was high variance and</w:t>
      </w:r>
      <w:r w:rsidR="00C91F8C">
        <w:rPr>
          <w:rStyle w:val="eop"/>
          <w:rFonts w:asciiTheme="minorHAnsi" w:hAnsiTheme="minorHAnsi" w:cstheme="minorBidi"/>
          <w:color w:val="000000" w:themeColor="text1"/>
          <w:sz w:val="22"/>
          <w:szCs w:val="22"/>
        </w:rPr>
        <w:t xml:space="preserve"> some</w:t>
      </w:r>
      <w:r>
        <w:rPr>
          <w:rStyle w:val="eop"/>
          <w:rFonts w:asciiTheme="minorHAnsi" w:hAnsiTheme="minorHAnsi" w:cstheme="minorBidi"/>
          <w:color w:val="000000" w:themeColor="text1"/>
          <w:sz w:val="22"/>
          <w:szCs w:val="22"/>
        </w:rPr>
        <w:t xml:space="preserve"> confusion on how to develop and govern and organisation’s</w:t>
      </w:r>
      <w:r w:rsidR="005C325B">
        <w:rPr>
          <w:rStyle w:val="eop"/>
          <w:rFonts w:asciiTheme="minorHAnsi" w:hAnsiTheme="minorHAnsi" w:cstheme="minorBidi"/>
          <w:color w:val="000000" w:themeColor="text1"/>
          <w:sz w:val="22"/>
          <w:szCs w:val="22"/>
        </w:rPr>
        <w:t xml:space="preserve"> AI strategy. </w:t>
      </w:r>
      <w:r w:rsidR="00C91F8C">
        <w:rPr>
          <w:rStyle w:val="eop"/>
          <w:rFonts w:asciiTheme="minorHAnsi" w:hAnsiTheme="minorHAnsi" w:cstheme="minorBidi"/>
          <w:color w:val="000000" w:themeColor="text1"/>
          <w:sz w:val="22"/>
          <w:szCs w:val="22"/>
        </w:rPr>
        <w:t>S</w:t>
      </w:r>
      <w:r w:rsidR="005C325B">
        <w:rPr>
          <w:rStyle w:val="eop"/>
          <w:rFonts w:asciiTheme="minorHAnsi" w:hAnsiTheme="minorHAnsi" w:cstheme="minorBidi"/>
          <w:color w:val="000000" w:themeColor="text1"/>
          <w:sz w:val="22"/>
          <w:szCs w:val="22"/>
        </w:rPr>
        <w:t xml:space="preserve">ome organisations appointed technology leaders to spearhead the </w:t>
      </w:r>
      <w:r w:rsidR="003932B8">
        <w:rPr>
          <w:rStyle w:val="eop"/>
          <w:rFonts w:asciiTheme="minorHAnsi" w:hAnsiTheme="minorHAnsi" w:cstheme="minorBidi"/>
          <w:color w:val="000000" w:themeColor="text1"/>
          <w:sz w:val="22"/>
          <w:szCs w:val="22"/>
        </w:rPr>
        <w:t xml:space="preserve">strategy. </w:t>
      </w:r>
      <w:r w:rsidR="00C91F8C">
        <w:rPr>
          <w:rStyle w:val="eop"/>
          <w:rFonts w:asciiTheme="minorHAnsi" w:hAnsiTheme="minorHAnsi" w:cstheme="minorBidi"/>
          <w:color w:val="000000" w:themeColor="text1"/>
          <w:sz w:val="22"/>
          <w:szCs w:val="22"/>
        </w:rPr>
        <w:t>O</w:t>
      </w:r>
      <w:r w:rsidR="003932B8">
        <w:rPr>
          <w:rStyle w:val="eop"/>
          <w:rFonts w:asciiTheme="minorHAnsi" w:hAnsiTheme="minorHAnsi" w:cstheme="minorBidi"/>
          <w:color w:val="000000" w:themeColor="text1"/>
          <w:sz w:val="22"/>
          <w:szCs w:val="22"/>
        </w:rPr>
        <w:t xml:space="preserve">thers </w:t>
      </w:r>
      <w:r w:rsidR="00C91F8C">
        <w:rPr>
          <w:rStyle w:val="eop"/>
          <w:rFonts w:asciiTheme="minorHAnsi" w:hAnsiTheme="minorHAnsi" w:cstheme="minorBidi"/>
          <w:color w:val="000000" w:themeColor="text1"/>
          <w:sz w:val="22"/>
          <w:szCs w:val="22"/>
        </w:rPr>
        <w:t xml:space="preserve">highlighted </w:t>
      </w:r>
      <w:r w:rsidR="003932B8">
        <w:rPr>
          <w:rStyle w:val="eop"/>
          <w:rFonts w:asciiTheme="minorHAnsi" w:hAnsiTheme="minorHAnsi" w:cstheme="minorBidi"/>
          <w:color w:val="000000" w:themeColor="text1"/>
          <w:sz w:val="22"/>
          <w:szCs w:val="22"/>
        </w:rPr>
        <w:t xml:space="preserve">what is important to do, for example: </w:t>
      </w:r>
      <w:r w:rsidRPr="009F3A71" w:rsidR="005C325B">
        <w:rPr>
          <w:rFonts w:asciiTheme="minorHAnsi" w:hAnsiTheme="minorHAnsi" w:cstheme="minorHAnsi"/>
          <w:color w:val="000000"/>
          <w:sz w:val="22"/>
          <w:szCs w:val="22"/>
        </w:rPr>
        <w:t xml:space="preserve">be open about use cases, </w:t>
      </w:r>
      <w:r w:rsidR="003932B8">
        <w:rPr>
          <w:rFonts w:asciiTheme="minorHAnsi" w:hAnsiTheme="minorHAnsi" w:cstheme="minorHAnsi"/>
          <w:color w:val="000000"/>
          <w:sz w:val="22"/>
          <w:szCs w:val="22"/>
        </w:rPr>
        <w:t xml:space="preserve">emphasise holistic </w:t>
      </w:r>
      <w:r w:rsidRPr="009F3A71" w:rsidR="005C325B">
        <w:rPr>
          <w:rFonts w:asciiTheme="minorHAnsi" w:hAnsiTheme="minorHAnsi" w:cstheme="minorHAnsi"/>
          <w:color w:val="000000"/>
          <w:sz w:val="22"/>
          <w:szCs w:val="22"/>
        </w:rPr>
        <w:t>system design, the role of community consultation, the use of community governance and other approaches that encourage Responsible AI</w:t>
      </w:r>
      <w:r w:rsidR="005C325B">
        <w:rPr>
          <w:rFonts w:asciiTheme="minorHAnsi" w:hAnsiTheme="minorHAnsi" w:cstheme="minorHAnsi"/>
          <w:color w:val="000000"/>
          <w:sz w:val="22"/>
          <w:szCs w:val="22"/>
        </w:rPr>
        <w:t xml:space="preserve"> practices.</w:t>
      </w:r>
      <w:r w:rsidRPr="009F3A71" w:rsidR="005C325B">
        <w:rPr>
          <w:rFonts w:asciiTheme="minorHAnsi" w:hAnsiTheme="minorHAnsi" w:cstheme="minorHAnsi"/>
          <w:color w:val="000000"/>
          <w:sz w:val="22"/>
          <w:szCs w:val="22"/>
        </w:rPr>
        <w:t xml:space="preserve"> </w:t>
      </w:r>
    </w:p>
    <w:p w:rsidR="00584DB2" w:rsidP="00C91F8C" w:rsidRDefault="00584DB2" w14:paraId="5E0A43E4" w14:textId="1A85EB51">
      <w:pPr>
        <w:pStyle w:val="paragraph"/>
        <w:shd w:val="clear" w:color="auto" w:fill="FFFFFF"/>
        <w:spacing w:before="0" w:beforeAutospacing="0" w:after="120" w:afterAutospacing="0" w:line="276" w:lineRule="auto"/>
        <w:textAlignment w:val="baseline"/>
        <w:rPr>
          <w:rStyle w:val="normaltextrun"/>
          <w:rFonts w:asciiTheme="minorHAnsi" w:hAnsiTheme="minorHAnsi" w:eastAsiaTheme="majorEastAsia" w:cstheme="minorBidi"/>
          <w:sz w:val="22"/>
          <w:szCs w:val="22"/>
          <w:u w:val="single"/>
        </w:rPr>
      </w:pPr>
      <w:r w:rsidRPr="009F3A71">
        <w:rPr>
          <w:rFonts w:asciiTheme="minorHAnsi" w:hAnsiTheme="minorHAnsi" w:cstheme="minorHAnsi"/>
          <w:color w:val="000000"/>
          <w:sz w:val="22"/>
          <w:szCs w:val="22"/>
        </w:rPr>
        <w:t xml:space="preserve">Because </w:t>
      </w:r>
      <w:r w:rsidR="005E422E">
        <w:rPr>
          <w:rFonts w:asciiTheme="minorHAnsi" w:hAnsiTheme="minorHAnsi" w:cstheme="minorHAnsi"/>
          <w:color w:val="000000"/>
          <w:sz w:val="22"/>
          <w:szCs w:val="22"/>
        </w:rPr>
        <w:t xml:space="preserve">AI systems are </w:t>
      </w:r>
      <w:r w:rsidR="00482611">
        <w:rPr>
          <w:rFonts w:asciiTheme="minorHAnsi" w:hAnsiTheme="minorHAnsi" w:cstheme="minorHAnsi"/>
          <w:color w:val="000000"/>
          <w:sz w:val="22"/>
          <w:szCs w:val="22"/>
        </w:rPr>
        <w:t>sometimes</w:t>
      </w:r>
      <w:r w:rsidR="005E422E">
        <w:rPr>
          <w:rFonts w:asciiTheme="minorHAnsi" w:hAnsiTheme="minorHAnsi" w:cstheme="minorHAnsi"/>
          <w:color w:val="000000"/>
          <w:sz w:val="22"/>
          <w:szCs w:val="22"/>
        </w:rPr>
        <w:t xml:space="preserve"> dynamic </w:t>
      </w:r>
      <w:r w:rsidR="00482611">
        <w:rPr>
          <w:rFonts w:asciiTheme="minorHAnsi" w:hAnsiTheme="minorHAnsi" w:cstheme="minorHAnsi"/>
          <w:color w:val="000000"/>
          <w:sz w:val="22"/>
          <w:szCs w:val="22"/>
        </w:rPr>
        <w:t xml:space="preserve">and built on changing data, </w:t>
      </w:r>
      <w:r w:rsidRPr="009F3A71">
        <w:rPr>
          <w:rFonts w:asciiTheme="minorHAnsi" w:hAnsiTheme="minorHAnsi" w:cstheme="minorHAnsi"/>
          <w:color w:val="000000"/>
          <w:sz w:val="22"/>
          <w:szCs w:val="22"/>
        </w:rPr>
        <w:t xml:space="preserve">outcomes are not always predictable, </w:t>
      </w:r>
      <w:r w:rsidR="00482611">
        <w:rPr>
          <w:rFonts w:asciiTheme="minorHAnsi" w:hAnsiTheme="minorHAnsi" w:cstheme="minorHAnsi"/>
          <w:color w:val="000000"/>
          <w:sz w:val="22"/>
          <w:szCs w:val="22"/>
        </w:rPr>
        <w:t xml:space="preserve">so </w:t>
      </w:r>
      <w:r w:rsidRPr="009F3A71">
        <w:rPr>
          <w:rFonts w:asciiTheme="minorHAnsi" w:hAnsiTheme="minorHAnsi" w:cstheme="minorHAnsi"/>
          <w:color w:val="000000"/>
          <w:sz w:val="22"/>
          <w:szCs w:val="22"/>
        </w:rPr>
        <w:t xml:space="preserve">agile </w:t>
      </w:r>
      <w:r w:rsidR="00482611">
        <w:rPr>
          <w:rFonts w:asciiTheme="minorHAnsi" w:hAnsiTheme="minorHAnsi" w:cstheme="minorHAnsi"/>
          <w:color w:val="000000"/>
          <w:sz w:val="22"/>
          <w:szCs w:val="22"/>
        </w:rPr>
        <w:t xml:space="preserve">and ‘always on’ </w:t>
      </w:r>
      <w:r w:rsidRPr="009F3A71">
        <w:rPr>
          <w:rFonts w:asciiTheme="minorHAnsi" w:hAnsiTheme="minorHAnsi" w:cstheme="minorHAnsi"/>
          <w:color w:val="000000"/>
          <w:sz w:val="22"/>
          <w:szCs w:val="22"/>
        </w:rPr>
        <w:t>governance models become important, with clarity on where accountability sits for AI systems.</w:t>
      </w:r>
    </w:p>
    <w:p w:rsidRPr="003020C1" w:rsidR="00926125" w:rsidP="003020C1" w:rsidRDefault="00926125" w14:paraId="5AAEC82C" w14:textId="77777777">
      <w:pPr>
        <w:pStyle w:val="paragraph"/>
        <w:shd w:val="clear" w:color="auto" w:fill="FFFFFF" w:themeFill="background1"/>
        <w:spacing w:before="0" w:beforeAutospacing="0" w:after="120" w:afterAutospacing="0" w:line="276" w:lineRule="auto"/>
        <w:textAlignment w:val="baseline"/>
        <w:rPr>
          <w:rFonts w:ascii="Calibri" w:hAnsi="Calibri" w:cs="Calibri"/>
          <w:color w:val="242424"/>
          <w:sz w:val="22"/>
          <w:szCs w:val="22"/>
          <w:highlight w:val="green"/>
          <w:lang w:val="en-GB"/>
        </w:rPr>
      </w:pPr>
    </w:p>
    <w:p w:rsidR="003020C1" w:rsidP="24AF2871" w:rsidRDefault="00926125" w14:paraId="641CC62C" w14:textId="3DE625A4">
      <w:pPr>
        <w:pStyle w:val="paragraph"/>
        <w:spacing w:before="0" w:beforeAutospacing="off" w:after="120" w:afterAutospacing="off" w:line="276" w:lineRule="auto"/>
        <w:rPr>
          <w:rStyle w:val="normaltextrun"/>
          <w:rFonts w:ascii="Calibri" w:hAnsi="Calibri" w:eastAsia="游ゴシック Light" w:cs="Arial" w:asciiTheme="minorAscii" w:hAnsiTheme="minorAscii" w:eastAsiaTheme="majorEastAsia" w:cstheme="minorBidi"/>
          <w:sz w:val="22"/>
          <w:szCs w:val="22"/>
        </w:rPr>
      </w:pPr>
      <w:r w:rsidRPr="24AF2871" w:rsidR="00926125">
        <w:rPr>
          <w:rFonts w:ascii="Calibri" w:hAnsi="Calibri" w:cs="Calibri"/>
          <w:color w:val="242424"/>
          <w:sz w:val="22"/>
          <w:szCs w:val="22"/>
          <w:lang w:val="en-GB"/>
        </w:rPr>
        <w:t>(HIGHLIGHT BOX)</w:t>
      </w:r>
    </w:p>
    <w:p w:rsidRPr="00625203" w:rsidR="006B3921" w:rsidP="00E34C36" w:rsidRDefault="006B3921" w14:paraId="0D366B7D" w14:textId="01EEA9AC">
      <w:pPr>
        <w:shd w:val="clear" w:color="auto" w:fill="FFFFFF"/>
        <w:spacing w:before="100" w:beforeAutospacing="1" w:after="120" w:line="276" w:lineRule="auto"/>
        <w:outlineLvl w:val="1"/>
        <w:rPr>
          <w:rFonts w:eastAsia="Times New Roman" w:cstheme="minorHAnsi"/>
          <w:b/>
          <w:bCs/>
          <w:color w:val="3F3B3B"/>
          <w:lang w:eastAsia="en-GB"/>
        </w:rPr>
      </w:pPr>
      <w:r w:rsidRPr="00625203">
        <w:rPr>
          <w:rFonts w:eastAsia="Times New Roman" w:cstheme="minorHAnsi"/>
          <w:b/>
          <w:bCs/>
          <w:color w:val="3F3B3B"/>
          <w:lang w:eastAsia="en-GB"/>
        </w:rPr>
        <w:t xml:space="preserve">Australia’s AI </w:t>
      </w:r>
      <w:r w:rsidR="00270056">
        <w:rPr>
          <w:rFonts w:eastAsia="Times New Roman" w:cstheme="minorHAnsi"/>
          <w:b/>
          <w:bCs/>
          <w:color w:val="3F3B3B"/>
          <w:lang w:eastAsia="en-GB"/>
        </w:rPr>
        <w:t>Ethics Principles</w:t>
      </w:r>
      <w:r w:rsidRPr="00625203">
        <w:rPr>
          <w:rFonts w:eastAsia="Times New Roman" w:cstheme="minorHAnsi"/>
          <w:b/>
          <w:bCs/>
          <w:color w:val="3F3B3B"/>
          <w:lang w:eastAsia="en-GB"/>
        </w:rPr>
        <w:t xml:space="preserve"> at a glance</w:t>
      </w:r>
    </w:p>
    <w:p w:rsidRPr="00E070EC" w:rsidR="006B3921" w:rsidP="00E34C36" w:rsidRDefault="006B3921" w14:paraId="7BC65035" w14:textId="77777777">
      <w:pPr>
        <w:shd w:val="clear" w:color="auto" w:fill="FFFFFF"/>
        <w:spacing w:before="100" w:beforeAutospacing="1" w:after="120" w:line="276" w:lineRule="auto"/>
        <w:contextualSpacing/>
        <w:rPr>
          <w:rFonts w:eastAsia="Times New Roman" w:cstheme="minorHAnsi"/>
          <w:b/>
          <w:bCs/>
          <w:color w:val="3F3B3B"/>
          <w:sz w:val="22"/>
          <w:szCs w:val="22"/>
          <w:lang w:eastAsia="en-GB"/>
        </w:rPr>
      </w:pPr>
      <w:r w:rsidRPr="00E070EC">
        <w:rPr>
          <w:rFonts w:eastAsia="Times New Roman" w:cstheme="minorHAnsi"/>
          <w:b/>
          <w:bCs/>
          <w:color w:val="3F3B3B"/>
          <w:sz w:val="22"/>
          <w:szCs w:val="22"/>
          <w:lang w:eastAsia="en-GB"/>
        </w:rPr>
        <w:t>Human, societal and environmental wellbeing: </w:t>
      </w:r>
      <w:r w:rsidRPr="00E070EC">
        <w:rPr>
          <w:rFonts w:eastAsia="Times New Roman" w:cstheme="minorHAnsi"/>
          <w:color w:val="3F3B3B"/>
          <w:sz w:val="22"/>
          <w:szCs w:val="22"/>
          <w:lang w:eastAsia="en-GB"/>
        </w:rPr>
        <w:t>AI systems should benefit individuals, society and the environment.</w:t>
      </w:r>
    </w:p>
    <w:p w:rsidRPr="00E070EC" w:rsidR="006B3921" w:rsidP="00E34C36" w:rsidRDefault="006B3921" w14:paraId="01FFEB22" w14:textId="77777777">
      <w:pPr>
        <w:shd w:val="clear" w:color="auto" w:fill="FFFFFF"/>
        <w:spacing w:before="100" w:beforeAutospacing="1" w:after="120" w:line="276" w:lineRule="auto"/>
        <w:contextualSpacing/>
        <w:rPr>
          <w:rFonts w:eastAsia="Times New Roman" w:cstheme="minorHAnsi"/>
          <w:color w:val="3F3B3B"/>
          <w:sz w:val="22"/>
          <w:szCs w:val="22"/>
          <w:lang w:eastAsia="en-GB"/>
        </w:rPr>
      </w:pPr>
      <w:r w:rsidRPr="00E070EC">
        <w:rPr>
          <w:rFonts w:eastAsia="Times New Roman" w:cstheme="minorHAnsi"/>
          <w:b/>
          <w:bCs/>
          <w:color w:val="3F3B3B"/>
          <w:sz w:val="22"/>
          <w:szCs w:val="22"/>
          <w:lang w:eastAsia="en-GB"/>
        </w:rPr>
        <w:t>Human-centred values: </w:t>
      </w:r>
      <w:r w:rsidRPr="00E070EC">
        <w:rPr>
          <w:rFonts w:eastAsia="Times New Roman" w:cstheme="minorHAnsi"/>
          <w:color w:val="3F3B3B"/>
          <w:sz w:val="22"/>
          <w:szCs w:val="22"/>
          <w:lang w:eastAsia="en-GB"/>
        </w:rPr>
        <w:t>AI systems should respect human rights, diversity, and the autonomy of individuals.</w:t>
      </w:r>
    </w:p>
    <w:p w:rsidRPr="00E070EC" w:rsidR="006B3921" w:rsidP="00E34C36" w:rsidRDefault="006B3921" w14:paraId="51EC1DCA" w14:textId="77777777">
      <w:pPr>
        <w:shd w:val="clear" w:color="auto" w:fill="FFFFFF"/>
        <w:spacing w:before="100" w:beforeAutospacing="1" w:after="120" w:line="276" w:lineRule="auto"/>
        <w:contextualSpacing/>
        <w:rPr>
          <w:rFonts w:eastAsia="Times New Roman" w:cstheme="minorHAnsi"/>
          <w:color w:val="3F3B3B"/>
          <w:sz w:val="22"/>
          <w:szCs w:val="22"/>
          <w:lang w:eastAsia="en-GB"/>
        </w:rPr>
      </w:pPr>
      <w:r w:rsidRPr="00E070EC">
        <w:rPr>
          <w:rFonts w:eastAsia="Times New Roman" w:cstheme="minorHAnsi"/>
          <w:b/>
          <w:bCs/>
          <w:color w:val="3F3B3B"/>
          <w:sz w:val="22"/>
          <w:szCs w:val="22"/>
          <w:lang w:eastAsia="en-GB"/>
        </w:rPr>
        <w:t>Fairness: </w:t>
      </w:r>
      <w:r w:rsidRPr="00E070EC">
        <w:rPr>
          <w:rFonts w:eastAsia="Times New Roman" w:cstheme="minorHAnsi"/>
          <w:color w:val="3F3B3B"/>
          <w:sz w:val="22"/>
          <w:szCs w:val="22"/>
          <w:lang w:eastAsia="en-GB"/>
        </w:rPr>
        <w:t>AI systems should be inclusive and accessible and should not involve or result in unfair discrimination against individuals, communities or groups.</w:t>
      </w:r>
    </w:p>
    <w:p w:rsidRPr="00E070EC" w:rsidR="006B3921" w:rsidP="00E34C36" w:rsidRDefault="006B3921" w14:paraId="6A3FAF31" w14:textId="77777777">
      <w:pPr>
        <w:shd w:val="clear" w:color="auto" w:fill="FFFFFF"/>
        <w:spacing w:before="100" w:beforeAutospacing="1" w:after="120" w:line="276" w:lineRule="auto"/>
        <w:contextualSpacing/>
        <w:rPr>
          <w:rFonts w:eastAsia="Times New Roman" w:cstheme="minorHAnsi"/>
          <w:color w:val="3F3B3B"/>
          <w:sz w:val="22"/>
          <w:szCs w:val="22"/>
          <w:lang w:eastAsia="en-GB"/>
        </w:rPr>
      </w:pPr>
      <w:r w:rsidRPr="00E070EC">
        <w:rPr>
          <w:rFonts w:eastAsia="Times New Roman" w:cstheme="minorHAnsi"/>
          <w:b/>
          <w:bCs/>
          <w:color w:val="3F3B3B"/>
          <w:sz w:val="22"/>
          <w:szCs w:val="22"/>
          <w:lang w:eastAsia="en-GB"/>
        </w:rPr>
        <w:t>Privacy protection and security: </w:t>
      </w:r>
      <w:r w:rsidRPr="00E070EC">
        <w:rPr>
          <w:rFonts w:eastAsia="Times New Roman" w:cstheme="minorHAnsi"/>
          <w:color w:val="3F3B3B"/>
          <w:sz w:val="22"/>
          <w:szCs w:val="22"/>
          <w:lang w:eastAsia="en-GB"/>
        </w:rPr>
        <w:t>AI systems should respect and uphold privacy rights and data protection, as well as ensure the security of data.</w:t>
      </w:r>
    </w:p>
    <w:p w:rsidRPr="00E070EC" w:rsidR="006B3921" w:rsidP="00E34C36" w:rsidRDefault="006B3921" w14:paraId="2830CF5B" w14:textId="77777777">
      <w:pPr>
        <w:shd w:val="clear" w:color="auto" w:fill="FFFFFF"/>
        <w:spacing w:before="100" w:beforeAutospacing="1" w:after="120" w:line="276" w:lineRule="auto"/>
        <w:contextualSpacing/>
        <w:rPr>
          <w:rFonts w:eastAsia="Times New Roman" w:cstheme="minorHAnsi"/>
          <w:color w:val="3F3B3B"/>
          <w:sz w:val="22"/>
          <w:szCs w:val="22"/>
          <w:lang w:eastAsia="en-GB"/>
        </w:rPr>
      </w:pPr>
      <w:r w:rsidRPr="00E070EC">
        <w:rPr>
          <w:rFonts w:eastAsia="Times New Roman" w:cstheme="minorHAnsi"/>
          <w:b/>
          <w:bCs/>
          <w:color w:val="3F3B3B"/>
          <w:sz w:val="22"/>
          <w:szCs w:val="22"/>
          <w:lang w:eastAsia="en-GB"/>
        </w:rPr>
        <w:t>Reliability and safety: </w:t>
      </w:r>
      <w:r w:rsidRPr="00E070EC">
        <w:rPr>
          <w:rFonts w:eastAsia="Times New Roman" w:cstheme="minorHAnsi"/>
          <w:color w:val="3F3B3B"/>
          <w:sz w:val="22"/>
          <w:szCs w:val="22"/>
          <w:lang w:eastAsia="en-GB"/>
        </w:rPr>
        <w:t>AI systems should reliably operate in accordance with their intended purpose.</w:t>
      </w:r>
    </w:p>
    <w:p w:rsidR="008F41B0" w:rsidP="00E34C36" w:rsidRDefault="006B3921" w14:paraId="41C0113C" w14:textId="06C8B252">
      <w:pPr>
        <w:shd w:val="clear" w:color="auto" w:fill="FFFFFF"/>
        <w:spacing w:before="100" w:beforeAutospacing="1" w:after="120" w:line="276" w:lineRule="auto"/>
        <w:contextualSpacing/>
        <w:rPr>
          <w:rFonts w:eastAsia="Times New Roman" w:cstheme="minorHAnsi"/>
          <w:b/>
          <w:bCs/>
          <w:color w:val="3F3B3B"/>
          <w:sz w:val="22"/>
          <w:szCs w:val="22"/>
          <w:lang w:eastAsia="en-GB"/>
        </w:rPr>
      </w:pPr>
      <w:r w:rsidRPr="00E070EC">
        <w:rPr>
          <w:rFonts w:eastAsia="Times New Roman" w:cstheme="minorHAnsi"/>
          <w:b/>
          <w:bCs/>
          <w:color w:val="3F3B3B"/>
          <w:sz w:val="22"/>
          <w:szCs w:val="22"/>
          <w:lang w:eastAsia="en-GB"/>
        </w:rPr>
        <w:t>Transparency and explainability:</w:t>
      </w:r>
      <w:r w:rsidRPr="00E070EC">
        <w:rPr>
          <w:rFonts w:eastAsia="Times New Roman" w:cstheme="minorHAnsi"/>
          <w:color w:val="3F3B3B"/>
          <w:sz w:val="22"/>
          <w:szCs w:val="22"/>
          <w:lang w:eastAsia="en-GB"/>
        </w:rPr>
        <w:t> There should be transparency and responsible disclosure so people can understand when they are being significantly impacted by AI and can find out when an AI system is engaging with them.</w:t>
      </w:r>
    </w:p>
    <w:p w:rsidR="006B3921" w:rsidP="00E34C36" w:rsidRDefault="006B3921" w14:paraId="538DFFCC" w14:textId="4C931601">
      <w:pPr>
        <w:shd w:val="clear" w:color="auto" w:fill="FFFFFF"/>
        <w:spacing w:before="100" w:beforeAutospacing="1" w:after="120" w:line="276" w:lineRule="auto"/>
        <w:contextualSpacing/>
        <w:rPr>
          <w:rFonts w:eastAsia="Times New Roman"/>
          <w:color w:val="3F3B3B"/>
          <w:sz w:val="22"/>
          <w:szCs w:val="22"/>
          <w:lang w:eastAsia="en-GB"/>
        </w:rPr>
      </w:pPr>
      <w:r w:rsidRPr="00E070EC">
        <w:rPr>
          <w:rFonts w:eastAsia="Times New Roman" w:cstheme="minorHAnsi"/>
          <w:b/>
          <w:bCs/>
          <w:color w:val="3F3B3B"/>
          <w:sz w:val="22"/>
          <w:szCs w:val="22"/>
          <w:lang w:eastAsia="en-GB"/>
        </w:rPr>
        <w:t>Contestability: </w:t>
      </w:r>
      <w:r w:rsidRPr="00E070EC">
        <w:rPr>
          <w:rFonts w:eastAsia="Times New Roman" w:cstheme="minorHAnsi"/>
          <w:color w:val="3F3B3B"/>
          <w:sz w:val="22"/>
          <w:szCs w:val="22"/>
          <w:lang w:eastAsia="en-GB"/>
        </w:rPr>
        <w:t>When an AI system significantly impacts a person, community, group or environment, there should be a timely process to allow people to challenge the use or outcomes of the AI system.</w:t>
      </w:r>
      <w:r w:rsidRPr="00E070EC">
        <w:rPr>
          <w:rFonts w:eastAsia="Times New Roman" w:cstheme="minorHAnsi"/>
          <w:color w:val="3F3B3B"/>
          <w:sz w:val="22"/>
          <w:szCs w:val="22"/>
          <w:lang w:eastAsia="en-GB"/>
        </w:rPr>
        <w:br/>
      </w:r>
      <w:r w:rsidRPr="00E070EC">
        <w:rPr>
          <w:rFonts w:eastAsia="Times New Roman" w:cstheme="minorHAnsi"/>
          <w:b/>
          <w:bCs/>
          <w:color w:val="3F3B3B"/>
          <w:sz w:val="22"/>
          <w:szCs w:val="22"/>
          <w:lang w:eastAsia="en-GB"/>
        </w:rPr>
        <w:t>A</w:t>
      </w:r>
      <w:r w:rsidRPr="00E070EC">
        <w:rPr>
          <w:rFonts w:eastAsia="Times New Roman"/>
          <w:b/>
          <w:bCs/>
          <w:color w:val="3F3B3B"/>
          <w:sz w:val="22"/>
          <w:szCs w:val="22"/>
          <w:lang w:eastAsia="en-GB"/>
        </w:rPr>
        <w:t>ccountability: </w:t>
      </w:r>
      <w:r w:rsidRPr="00E070EC">
        <w:rPr>
          <w:rFonts w:eastAsia="Times New Roman"/>
          <w:color w:val="3F3B3B"/>
          <w:sz w:val="22"/>
          <w:szCs w:val="22"/>
          <w:lang w:eastAsia="en-GB"/>
        </w:rPr>
        <w:t>People responsible for the different phases of the AI system lifecycle should be identifiable and accountable for the outcomes of the AI systems, and human oversight of AI systems should be enabled.</w:t>
      </w:r>
    </w:p>
    <w:p w:rsidRPr="006E4D7B" w:rsidR="00D751F6" w:rsidP="00E34C36" w:rsidRDefault="00D751F6" w14:paraId="04B6BD3A" w14:textId="77777777">
      <w:pPr>
        <w:shd w:val="clear" w:color="auto" w:fill="FFFFFF"/>
        <w:spacing w:before="100" w:beforeAutospacing="1" w:after="120" w:line="276" w:lineRule="auto"/>
        <w:rPr>
          <w:rStyle w:val="normaltextrun"/>
          <w:rFonts w:eastAsia="Times New Roman" w:cstheme="minorHAnsi"/>
          <w:color w:val="3F3B3B"/>
          <w:sz w:val="22"/>
          <w:szCs w:val="22"/>
          <w:lang w:eastAsia="en-GB"/>
        </w:rPr>
      </w:pPr>
    </w:p>
    <w:p w:rsidRPr="00037FC6" w:rsidR="006B3921" w:rsidP="00E34C36" w:rsidRDefault="00683288" w14:paraId="099B225C" w14:textId="67C17DE2">
      <w:pPr>
        <w:pStyle w:val="Heading1"/>
        <w:spacing w:after="120" w:line="276" w:lineRule="auto"/>
        <w:rPr>
          <w:sz w:val="24"/>
          <w:szCs w:val="24"/>
        </w:rPr>
      </w:pPr>
      <w:r w:rsidRPr="00037FC6">
        <w:rPr>
          <w:sz w:val="24"/>
          <w:szCs w:val="24"/>
        </w:rPr>
        <w:t xml:space="preserve">6. </w:t>
      </w:r>
      <w:r w:rsidRPr="00037FC6" w:rsidR="006B3921">
        <w:rPr>
          <w:sz w:val="24"/>
          <w:szCs w:val="24"/>
        </w:rPr>
        <w:t xml:space="preserve">Amplify Strengths </w:t>
      </w:r>
    </w:p>
    <w:p w:rsidRPr="00490356" w:rsidR="006E4D7B" w:rsidP="00490356" w:rsidRDefault="00724ACF" w14:paraId="7CCCDDDE" w14:textId="731B1FB5">
      <w:pPr>
        <w:pStyle w:val="paragraph"/>
        <w:shd w:val="clear" w:color="auto" w:fill="FFFFFF"/>
        <w:spacing w:before="0" w:beforeAutospacing="0" w:after="120" w:afterAutospacing="0" w:line="276" w:lineRule="auto"/>
        <w:textAlignment w:val="baseline"/>
        <w:rPr>
          <w:rFonts w:ascii="Calibri" w:hAnsi="Calibri" w:cs="Calibri"/>
          <w:b/>
          <w:bCs/>
          <w:sz w:val="22"/>
          <w:szCs w:val="22"/>
          <w:lang w:eastAsia="en-AU"/>
        </w:rPr>
      </w:pPr>
      <w:r w:rsidRPr="00EA7F50">
        <w:rPr>
          <w:rFonts w:ascii="Calibri" w:hAnsi="Calibri" w:cs="Calibri"/>
          <w:b/>
          <w:bCs/>
          <w:lang w:eastAsia="en-AU"/>
        </w:rPr>
        <w:t xml:space="preserve">Australia should be proud of its </w:t>
      </w:r>
      <w:r w:rsidRPr="00EA7F50" w:rsidR="006B3921">
        <w:rPr>
          <w:rFonts w:ascii="Calibri" w:hAnsi="Calibri" w:cs="Calibri"/>
          <w:b/>
          <w:bCs/>
          <w:sz w:val="22"/>
          <w:szCs w:val="22"/>
          <w:lang w:eastAsia="en-AU"/>
        </w:rPr>
        <w:t>strengths</w:t>
      </w:r>
      <w:r w:rsidRPr="00490356" w:rsidR="006B3921">
        <w:rPr>
          <w:rFonts w:ascii="Calibri" w:hAnsi="Calibri" w:cs="Calibri"/>
          <w:b/>
          <w:bCs/>
          <w:sz w:val="22"/>
          <w:szCs w:val="22"/>
          <w:lang w:eastAsia="en-AU"/>
        </w:rPr>
        <w:t xml:space="preserve"> in AI and its </w:t>
      </w:r>
      <w:r w:rsidR="00312DBC">
        <w:rPr>
          <w:rFonts w:ascii="Calibri" w:hAnsi="Calibri" w:cs="Calibri"/>
          <w:b/>
          <w:bCs/>
          <w:sz w:val="22"/>
          <w:szCs w:val="22"/>
          <w:lang w:eastAsia="en-AU"/>
        </w:rPr>
        <w:t>world</w:t>
      </w:r>
      <w:r w:rsidRPr="00490356" w:rsidR="006B3921">
        <w:rPr>
          <w:rFonts w:ascii="Calibri" w:hAnsi="Calibri" w:cs="Calibri"/>
          <w:b/>
          <w:bCs/>
          <w:sz w:val="22"/>
          <w:szCs w:val="22"/>
          <w:lang w:eastAsia="en-AU"/>
        </w:rPr>
        <w:t>-leading capability</w:t>
      </w:r>
      <w:r w:rsidR="00312DBC">
        <w:rPr>
          <w:rFonts w:ascii="Calibri" w:hAnsi="Calibri" w:cs="Calibri"/>
          <w:b/>
          <w:bCs/>
          <w:sz w:val="22"/>
          <w:szCs w:val="22"/>
          <w:lang w:eastAsia="en-AU"/>
        </w:rPr>
        <w:t xml:space="preserve">. </w:t>
      </w:r>
      <w:r w:rsidR="00A131B3">
        <w:rPr>
          <w:rFonts w:ascii="Calibri" w:hAnsi="Calibri" w:cs="Calibri"/>
          <w:b/>
          <w:bCs/>
          <w:sz w:val="22"/>
          <w:szCs w:val="22"/>
          <w:lang w:eastAsia="en-AU"/>
        </w:rPr>
        <w:t xml:space="preserve">From field robotics, remote operations, computer vision all the way to unique investments across Australia in </w:t>
      </w:r>
      <w:r w:rsidR="00591DC8">
        <w:rPr>
          <w:rFonts w:ascii="Calibri" w:hAnsi="Calibri" w:cs="Calibri"/>
          <w:b/>
          <w:bCs/>
          <w:sz w:val="22"/>
          <w:szCs w:val="22"/>
          <w:lang w:eastAsia="en-AU"/>
        </w:rPr>
        <w:t>responsible AI. Participants shared that more needs to be done to amplify</w:t>
      </w:r>
      <w:r w:rsidR="00A70F39">
        <w:rPr>
          <w:rFonts w:ascii="Calibri" w:hAnsi="Calibri" w:cs="Calibri"/>
          <w:b/>
          <w:bCs/>
          <w:sz w:val="22"/>
          <w:szCs w:val="22"/>
          <w:lang w:eastAsia="en-AU"/>
        </w:rPr>
        <w:t xml:space="preserve"> Australia’s AI innovations both for commercial and community benefit. </w:t>
      </w:r>
    </w:p>
    <w:p w:rsidR="00CC67BD" w:rsidP="003020C1" w:rsidRDefault="00A815B5" w14:paraId="6E243DAB" w14:textId="353F1DAA">
      <w:pPr>
        <w:spacing w:after="120" w:line="276" w:lineRule="auto"/>
        <w:textAlignment w:val="baseline"/>
        <w:rPr>
          <w:sz w:val="22"/>
          <w:szCs w:val="22"/>
        </w:rPr>
      </w:pPr>
      <w:r>
        <w:rPr>
          <w:sz w:val="22"/>
          <w:szCs w:val="22"/>
        </w:rPr>
        <w:t>Little is known across industry and the AI ecosystem of Australia’s AI strengths, and so p</w:t>
      </w:r>
      <w:r w:rsidR="0095724E">
        <w:rPr>
          <w:sz w:val="22"/>
          <w:szCs w:val="22"/>
        </w:rPr>
        <w:t>romotion and showcas</w:t>
      </w:r>
      <w:r w:rsidR="00490356">
        <w:rPr>
          <w:sz w:val="22"/>
          <w:szCs w:val="22"/>
        </w:rPr>
        <w:t>ing</w:t>
      </w:r>
      <w:r w:rsidR="0095724E">
        <w:rPr>
          <w:sz w:val="22"/>
          <w:szCs w:val="22"/>
        </w:rPr>
        <w:t xml:space="preserve"> </w:t>
      </w:r>
      <w:r w:rsidR="00CC67BD">
        <w:rPr>
          <w:sz w:val="22"/>
          <w:szCs w:val="22"/>
        </w:rPr>
        <w:t>could</w:t>
      </w:r>
      <w:r w:rsidR="0095724E">
        <w:rPr>
          <w:sz w:val="22"/>
          <w:szCs w:val="22"/>
        </w:rPr>
        <w:t xml:space="preserve"> contribute to</w:t>
      </w:r>
      <w:r w:rsidR="00FF0B67">
        <w:rPr>
          <w:sz w:val="22"/>
          <w:szCs w:val="22"/>
        </w:rPr>
        <w:t xml:space="preserve"> increase</w:t>
      </w:r>
      <w:r w:rsidR="0095724E">
        <w:rPr>
          <w:sz w:val="22"/>
          <w:szCs w:val="22"/>
        </w:rPr>
        <w:t xml:space="preserve">d industry collaboration, adoption, innovation and </w:t>
      </w:r>
      <w:r w:rsidR="00CC67BD">
        <w:rPr>
          <w:sz w:val="22"/>
          <w:szCs w:val="22"/>
        </w:rPr>
        <w:t xml:space="preserve">may </w:t>
      </w:r>
      <w:r w:rsidR="00F03BD6">
        <w:rPr>
          <w:sz w:val="22"/>
          <w:szCs w:val="22"/>
        </w:rPr>
        <w:t>attract talented practitioners</w:t>
      </w:r>
      <w:r>
        <w:rPr>
          <w:sz w:val="22"/>
          <w:szCs w:val="22"/>
        </w:rPr>
        <w:t xml:space="preserve"> from around the world</w:t>
      </w:r>
      <w:r w:rsidR="00F03BD6">
        <w:rPr>
          <w:sz w:val="22"/>
          <w:szCs w:val="22"/>
        </w:rPr>
        <w:t xml:space="preserve">. </w:t>
      </w:r>
    </w:p>
    <w:p w:rsidR="00997B6A" w:rsidP="00997B6A" w:rsidRDefault="00997B6A" w14:paraId="1AE54228" w14:textId="3DBD3A72">
      <w:pPr>
        <w:spacing w:after="120" w:line="276" w:lineRule="auto"/>
        <w:rPr>
          <w:rFonts w:ascii="Calibri" w:hAnsi="Calibri" w:eastAsia="Times New Roman" w:cs="Calibri"/>
          <w:sz w:val="22"/>
          <w:szCs w:val="22"/>
          <w:lang w:eastAsia="en-AU"/>
        </w:rPr>
      </w:pPr>
      <w:r w:rsidRPr="00E070EC">
        <w:rPr>
          <w:rFonts w:ascii="Calibri" w:hAnsi="Calibri" w:eastAsia="Times New Roman" w:cs="Calibri"/>
          <w:sz w:val="22"/>
          <w:szCs w:val="22"/>
          <w:lang w:eastAsia="en-AU"/>
        </w:rPr>
        <w:t xml:space="preserve">We </w:t>
      </w:r>
      <w:r>
        <w:rPr>
          <w:rFonts w:ascii="Calibri" w:hAnsi="Calibri" w:eastAsia="Times New Roman" w:cs="Calibri"/>
          <w:sz w:val="22"/>
          <w:szCs w:val="22"/>
          <w:lang w:eastAsia="en-AU"/>
        </w:rPr>
        <w:t>saw</w:t>
      </w:r>
      <w:r w:rsidRPr="00E070EC">
        <w:rPr>
          <w:rFonts w:ascii="Calibri" w:hAnsi="Calibri" w:eastAsia="Times New Roman" w:cs="Calibri"/>
          <w:sz w:val="22"/>
          <w:szCs w:val="22"/>
          <w:lang w:eastAsia="en-AU"/>
        </w:rPr>
        <w:t xml:space="preserve"> world-leading examples </w:t>
      </w:r>
      <w:r>
        <w:rPr>
          <w:rFonts w:ascii="Calibri" w:hAnsi="Calibri" w:eastAsia="Times New Roman" w:cs="Calibri"/>
          <w:sz w:val="22"/>
          <w:szCs w:val="22"/>
          <w:lang w:eastAsia="en-AU"/>
        </w:rPr>
        <w:t xml:space="preserve">during this tour </w:t>
      </w:r>
      <w:r w:rsidRPr="00E070EC">
        <w:rPr>
          <w:rFonts w:ascii="Calibri" w:hAnsi="Calibri" w:eastAsia="Times New Roman" w:cs="Calibri"/>
          <w:sz w:val="22"/>
          <w:szCs w:val="22"/>
          <w:lang w:eastAsia="en-AU"/>
        </w:rPr>
        <w:t>of robotics across Australia, with applications across fruit picking, search and rescue, remote operations,</w:t>
      </w:r>
      <w:r w:rsidR="00CB7FD6">
        <w:rPr>
          <w:rFonts w:ascii="Calibri" w:hAnsi="Calibri" w:eastAsia="Times New Roman" w:cs="Calibri"/>
          <w:sz w:val="22"/>
          <w:szCs w:val="22"/>
          <w:lang w:eastAsia="en-AU"/>
        </w:rPr>
        <w:t xml:space="preserve"> </w:t>
      </w:r>
      <w:r w:rsidR="00EB269C">
        <w:rPr>
          <w:rFonts w:ascii="Calibri" w:hAnsi="Calibri" w:eastAsia="Times New Roman" w:cs="Calibri"/>
          <w:sz w:val="22"/>
          <w:szCs w:val="22"/>
          <w:lang w:eastAsia="en-AU"/>
        </w:rPr>
        <w:t xml:space="preserve">field robotics, </w:t>
      </w:r>
      <w:r w:rsidR="00CB7FD6">
        <w:rPr>
          <w:rFonts w:ascii="Calibri" w:hAnsi="Calibri" w:eastAsia="Times New Roman" w:cs="Calibri"/>
          <w:sz w:val="22"/>
          <w:szCs w:val="22"/>
          <w:lang w:eastAsia="en-AU"/>
        </w:rPr>
        <w:t>and</w:t>
      </w:r>
      <w:r w:rsidRPr="00E070EC">
        <w:rPr>
          <w:rFonts w:ascii="Calibri" w:hAnsi="Calibri" w:eastAsia="Times New Roman" w:cs="Calibri"/>
          <w:sz w:val="22"/>
          <w:szCs w:val="22"/>
          <w:lang w:eastAsia="en-AU"/>
        </w:rPr>
        <w:t xml:space="preserve"> health. </w:t>
      </w:r>
    </w:p>
    <w:p w:rsidR="00997B6A" w:rsidP="00997B6A" w:rsidRDefault="00221BBC" w14:paraId="6827B8AB" w14:textId="2A1B6F68">
      <w:pPr>
        <w:spacing w:after="120" w:line="276"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With mature industries across mining, agriculture and resources, </w:t>
      </w:r>
      <w:r w:rsidR="00997B6A">
        <w:rPr>
          <w:rFonts w:eastAsia="Times New Roman" w:cstheme="minorHAnsi"/>
          <w:color w:val="000000"/>
          <w:sz w:val="22"/>
          <w:szCs w:val="22"/>
          <w:lang w:eastAsia="en-GB"/>
        </w:rPr>
        <w:t xml:space="preserve">Australia has </w:t>
      </w:r>
      <w:r>
        <w:rPr>
          <w:rFonts w:eastAsia="Times New Roman" w:cstheme="minorHAnsi"/>
          <w:color w:val="000000"/>
          <w:sz w:val="22"/>
          <w:szCs w:val="22"/>
          <w:lang w:eastAsia="en-GB"/>
        </w:rPr>
        <w:t xml:space="preserve">developed </w:t>
      </w:r>
      <w:r w:rsidR="00997B6A">
        <w:rPr>
          <w:rFonts w:eastAsia="Times New Roman" w:cstheme="minorHAnsi"/>
          <w:color w:val="000000"/>
          <w:sz w:val="22"/>
          <w:szCs w:val="22"/>
          <w:lang w:eastAsia="en-GB"/>
        </w:rPr>
        <w:t>strength in</w:t>
      </w:r>
      <w:r w:rsidRPr="0059399B" w:rsidR="00997B6A">
        <w:rPr>
          <w:rFonts w:eastAsia="Times New Roman" w:cstheme="minorHAnsi"/>
          <w:color w:val="000000"/>
          <w:sz w:val="22"/>
          <w:szCs w:val="22"/>
          <w:lang w:eastAsia="en-GB"/>
        </w:rPr>
        <w:t xml:space="preserve"> </w:t>
      </w:r>
      <w:r>
        <w:rPr>
          <w:rFonts w:eastAsia="Times New Roman" w:cstheme="minorHAnsi"/>
          <w:color w:val="000000"/>
          <w:sz w:val="22"/>
          <w:szCs w:val="22"/>
          <w:lang w:eastAsia="en-GB"/>
        </w:rPr>
        <w:t xml:space="preserve">remote operations, </w:t>
      </w:r>
      <w:r w:rsidRPr="0059399B" w:rsidR="00997B6A">
        <w:rPr>
          <w:rFonts w:eastAsia="Times New Roman" w:cstheme="minorHAnsi"/>
          <w:color w:val="000000"/>
          <w:sz w:val="22"/>
          <w:szCs w:val="22"/>
          <w:lang w:eastAsia="en-GB"/>
        </w:rPr>
        <w:t xml:space="preserve">autonomous systems, </w:t>
      </w:r>
      <w:r w:rsidR="00997B6A">
        <w:rPr>
          <w:rFonts w:eastAsia="Times New Roman" w:cstheme="minorHAnsi"/>
          <w:color w:val="000000"/>
          <w:sz w:val="22"/>
          <w:szCs w:val="22"/>
          <w:lang w:eastAsia="en-GB"/>
        </w:rPr>
        <w:t>computer vision,</w:t>
      </w:r>
      <w:r w:rsidRPr="0059399B" w:rsidR="00997B6A">
        <w:rPr>
          <w:rFonts w:eastAsia="Times New Roman" w:cstheme="minorHAnsi"/>
          <w:color w:val="000000"/>
          <w:sz w:val="22"/>
          <w:szCs w:val="22"/>
          <w:lang w:eastAsia="en-GB"/>
        </w:rPr>
        <w:t xml:space="preserve"> earth observation</w:t>
      </w:r>
      <w:r w:rsidR="00997B6A">
        <w:rPr>
          <w:rFonts w:eastAsia="Times New Roman" w:cstheme="minorHAnsi"/>
          <w:color w:val="000000"/>
          <w:sz w:val="22"/>
          <w:szCs w:val="22"/>
          <w:lang w:eastAsia="en-GB"/>
        </w:rPr>
        <w:t>, and resource management.</w:t>
      </w:r>
    </w:p>
    <w:p w:rsidRPr="00490356" w:rsidR="00940E88" w:rsidP="24AF2871" w:rsidRDefault="00221BBC" w14:paraId="55F77303" w14:textId="7A779E10">
      <w:pPr>
        <w:spacing w:after="120" w:line="276" w:lineRule="auto"/>
        <w:rPr>
          <w:rFonts w:eastAsia="Times New Roman"/>
          <w:color w:val="000000" w:themeColor="text1"/>
          <w:sz w:val="22"/>
          <w:szCs w:val="22"/>
          <w:lang w:eastAsia="en-GB"/>
        </w:rPr>
      </w:pPr>
      <w:r w:rsidRPr="24AF2871" w:rsidR="00221BBC">
        <w:rPr>
          <w:rFonts w:eastAsia="Times New Roman"/>
          <w:color w:val="000000" w:themeColor="text1" w:themeTint="FF" w:themeShade="FF"/>
          <w:sz w:val="22"/>
          <w:szCs w:val="22"/>
          <w:lang w:eastAsia="en-GB"/>
        </w:rPr>
        <w:t xml:space="preserve">We </w:t>
      </w:r>
      <w:r w:rsidRPr="24AF2871" w:rsidR="00221BBC">
        <w:rPr>
          <w:rFonts w:eastAsia="Times New Roman"/>
          <w:color w:val="000000" w:themeColor="text1" w:themeTint="FF" w:themeShade="FF"/>
          <w:sz w:val="22"/>
          <w:szCs w:val="22"/>
          <w:lang w:eastAsia="en-GB"/>
        </w:rPr>
        <w:t>observed</w:t>
      </w:r>
      <w:r w:rsidRPr="24AF2871" w:rsidR="00221BBC">
        <w:rPr>
          <w:rFonts w:eastAsia="Times New Roman"/>
          <w:color w:val="000000" w:themeColor="text1" w:themeTint="FF" w:themeShade="FF"/>
          <w:sz w:val="22"/>
          <w:szCs w:val="22"/>
          <w:lang w:eastAsia="en-GB"/>
        </w:rPr>
        <w:t xml:space="preserve"> that </w:t>
      </w:r>
      <w:r w:rsidRPr="24AF2871" w:rsidR="00EE5E1C">
        <w:rPr>
          <w:rFonts w:eastAsia="Times New Roman"/>
          <w:color w:val="000000" w:themeColor="text1" w:themeTint="FF" w:themeShade="FF"/>
          <w:sz w:val="22"/>
          <w:szCs w:val="22"/>
          <w:lang w:eastAsia="en-GB"/>
        </w:rPr>
        <w:t xml:space="preserve">there was a strong connection between </w:t>
      </w:r>
      <w:r w:rsidRPr="24AF2871" w:rsidR="00481961">
        <w:rPr>
          <w:rFonts w:eastAsia="Times New Roman"/>
          <w:color w:val="000000" w:themeColor="text1" w:themeTint="FF" w:themeShade="FF"/>
          <w:sz w:val="22"/>
          <w:szCs w:val="22"/>
          <w:lang w:eastAsia="en-GB"/>
        </w:rPr>
        <w:t xml:space="preserve">Australia’s </w:t>
      </w:r>
      <w:r w:rsidRPr="24AF2871" w:rsidR="00B812F3">
        <w:rPr>
          <w:rFonts w:eastAsia="Times New Roman"/>
          <w:color w:val="000000" w:themeColor="text1" w:themeTint="FF" w:themeShade="FF"/>
          <w:sz w:val="22"/>
          <w:szCs w:val="22"/>
          <w:lang w:eastAsia="en-GB"/>
        </w:rPr>
        <w:t>relatively small</w:t>
      </w:r>
      <w:r w:rsidRPr="24AF2871" w:rsidR="00B812F3">
        <w:rPr>
          <w:rFonts w:eastAsia="Times New Roman"/>
          <w:color w:val="000000" w:themeColor="text1" w:themeTint="FF" w:themeShade="FF"/>
          <w:sz w:val="22"/>
          <w:szCs w:val="22"/>
          <w:lang w:eastAsia="en-GB"/>
        </w:rPr>
        <w:t xml:space="preserve"> population to its size</w:t>
      </w:r>
      <w:r w:rsidRPr="24AF2871" w:rsidR="00481961">
        <w:rPr>
          <w:rFonts w:eastAsia="Times New Roman"/>
          <w:color w:val="000000" w:themeColor="text1" w:themeTint="FF" w:themeShade="FF"/>
          <w:sz w:val="22"/>
          <w:szCs w:val="22"/>
          <w:lang w:eastAsia="en-GB"/>
        </w:rPr>
        <w:t xml:space="preserve">, and the innovation strengths it has developed. </w:t>
      </w:r>
      <w:r w:rsidRPr="24AF2871" w:rsidR="00221BBC">
        <w:rPr>
          <w:rFonts w:eastAsia="Times New Roman"/>
          <w:color w:val="000000" w:themeColor="text1" w:themeTint="FF" w:themeShade="FF"/>
          <w:sz w:val="22"/>
          <w:szCs w:val="22"/>
          <w:lang w:eastAsia="en-GB"/>
        </w:rPr>
        <w:t>Our farmers manage stations larger than some countries.</w:t>
      </w:r>
      <w:r w:rsidRPr="24AF2871" w:rsidR="00463F2B">
        <w:rPr>
          <w:rFonts w:eastAsia="Times New Roman"/>
          <w:color w:val="000000" w:themeColor="text1" w:themeTint="FF" w:themeShade="FF"/>
          <w:sz w:val="22"/>
          <w:szCs w:val="22"/>
          <w:lang w:eastAsia="en-GB"/>
        </w:rPr>
        <w:t xml:space="preserve"> </w:t>
      </w:r>
      <w:r w:rsidRPr="24AF2871" w:rsidR="00221BBC">
        <w:rPr>
          <w:rFonts w:eastAsia="Times New Roman"/>
          <w:color w:val="000000" w:themeColor="text1" w:themeTint="FF" w:themeShade="FF"/>
          <w:sz w:val="22"/>
          <w:szCs w:val="22"/>
          <w:lang w:eastAsia="en-GB"/>
        </w:rPr>
        <w:t xml:space="preserve">Our resources industry effectively </w:t>
      </w:r>
      <w:r w:rsidRPr="24AF2871" w:rsidR="00221BBC">
        <w:rPr>
          <w:rFonts w:eastAsia="Times New Roman"/>
          <w:color w:val="000000" w:themeColor="text1" w:themeTint="FF" w:themeShade="FF"/>
          <w:sz w:val="22"/>
          <w:szCs w:val="22"/>
          <w:lang w:eastAsia="en-GB"/>
        </w:rPr>
        <w:t>operates</w:t>
      </w:r>
      <w:r w:rsidRPr="24AF2871" w:rsidR="00221BBC">
        <w:rPr>
          <w:rFonts w:eastAsia="Times New Roman"/>
          <w:color w:val="000000" w:themeColor="text1" w:themeTint="FF" w:themeShade="FF"/>
          <w:sz w:val="22"/>
          <w:szCs w:val="22"/>
          <w:lang w:eastAsia="en-GB"/>
        </w:rPr>
        <w:t xml:space="preserve"> in some of the most remote locations in the world</w:t>
      </w:r>
      <w:r w:rsidRPr="24AF2871" w:rsidR="003D5982">
        <w:rPr>
          <w:rFonts w:eastAsia="Times New Roman"/>
          <w:color w:val="000000" w:themeColor="text1" w:themeTint="FF" w:themeShade="FF"/>
          <w:sz w:val="22"/>
          <w:szCs w:val="22"/>
          <w:lang w:eastAsia="en-GB"/>
        </w:rPr>
        <w:t>, at a distance</w:t>
      </w:r>
      <w:r w:rsidRPr="24AF2871" w:rsidR="00221BBC">
        <w:rPr>
          <w:rFonts w:eastAsia="Times New Roman"/>
          <w:color w:val="000000" w:themeColor="text1" w:themeTint="FF" w:themeShade="FF"/>
          <w:sz w:val="22"/>
          <w:szCs w:val="22"/>
          <w:lang w:eastAsia="en-GB"/>
        </w:rPr>
        <w:t>.</w:t>
      </w:r>
      <w:r w:rsidRPr="24AF2871" w:rsidR="00463F2B">
        <w:rPr>
          <w:rFonts w:eastAsia="Times New Roman"/>
          <w:color w:val="000000" w:themeColor="text1" w:themeTint="FF" w:themeShade="FF"/>
          <w:sz w:val="22"/>
          <w:szCs w:val="22"/>
          <w:lang w:eastAsia="en-GB"/>
        </w:rPr>
        <w:t xml:space="preserve"> </w:t>
      </w:r>
    </w:p>
    <w:p w:rsidRPr="00490356" w:rsidR="00221BBC" w:rsidP="24AF2871" w:rsidRDefault="00465828" w14:paraId="0CCA279E" w14:textId="2233B121">
      <w:pPr>
        <w:spacing w:after="120" w:line="276" w:lineRule="auto"/>
        <w:rPr>
          <w:rFonts w:eastAsia="Times New Roman"/>
          <w:color w:val="000000" w:themeColor="text1"/>
          <w:sz w:val="22"/>
          <w:szCs w:val="22"/>
          <w:lang w:eastAsia="en-GB"/>
        </w:rPr>
      </w:pPr>
      <w:r w:rsidRPr="24AF2871" w:rsidR="00465828">
        <w:rPr>
          <w:rFonts w:eastAsia="Times New Roman"/>
          <w:color w:val="000000" w:themeColor="text1" w:themeTint="FF" w:themeShade="FF"/>
          <w:sz w:val="22"/>
          <w:szCs w:val="22"/>
          <w:lang w:eastAsia="en-GB"/>
        </w:rPr>
        <w:t>Our</w:t>
      </w:r>
      <w:r w:rsidRPr="24AF2871" w:rsidR="00940E88">
        <w:rPr>
          <w:rFonts w:eastAsia="Times New Roman"/>
          <w:color w:val="000000" w:themeColor="text1" w:themeTint="FF" w:themeShade="FF"/>
          <w:sz w:val="22"/>
          <w:szCs w:val="22"/>
          <w:lang w:eastAsia="en-GB"/>
        </w:rPr>
        <w:t xml:space="preserve"> vast land ha</w:t>
      </w:r>
      <w:r w:rsidRPr="24AF2871" w:rsidR="00465828">
        <w:rPr>
          <w:rFonts w:eastAsia="Times New Roman"/>
          <w:color w:val="000000" w:themeColor="text1" w:themeTint="FF" w:themeShade="FF"/>
          <w:sz w:val="22"/>
          <w:szCs w:val="22"/>
          <w:lang w:eastAsia="en-GB"/>
        </w:rPr>
        <w:t>s</w:t>
      </w:r>
      <w:r w:rsidRPr="24AF2871" w:rsidR="00940E88">
        <w:rPr>
          <w:rFonts w:eastAsia="Times New Roman"/>
          <w:color w:val="000000" w:themeColor="text1" w:themeTint="FF" w:themeShade="FF"/>
          <w:sz w:val="22"/>
          <w:szCs w:val="22"/>
          <w:lang w:eastAsia="en-GB"/>
        </w:rPr>
        <w:t xml:space="preserve"> enabled some </w:t>
      </w:r>
      <w:r w:rsidRPr="24AF2871" w:rsidR="00221BBC">
        <w:rPr>
          <w:rFonts w:eastAsia="Times New Roman"/>
          <w:color w:val="000000" w:themeColor="text1" w:themeTint="FF" w:themeShade="FF"/>
          <w:sz w:val="22"/>
          <w:szCs w:val="22"/>
          <w:lang w:eastAsia="en-GB"/>
        </w:rPr>
        <w:t>unique innovation advantage</w:t>
      </w:r>
      <w:r w:rsidRPr="24AF2871" w:rsidR="00940E88">
        <w:rPr>
          <w:rFonts w:eastAsia="Times New Roman"/>
          <w:color w:val="000000" w:themeColor="text1" w:themeTint="FF" w:themeShade="FF"/>
          <w:sz w:val="22"/>
          <w:szCs w:val="22"/>
          <w:lang w:eastAsia="en-GB"/>
        </w:rPr>
        <w:t>s</w:t>
      </w:r>
      <w:r w:rsidRPr="24AF2871" w:rsidR="00221BBC">
        <w:rPr>
          <w:rFonts w:eastAsia="Times New Roman"/>
          <w:color w:val="000000" w:themeColor="text1" w:themeTint="FF" w:themeShade="FF"/>
          <w:sz w:val="22"/>
          <w:szCs w:val="22"/>
          <w:lang w:eastAsia="en-GB"/>
        </w:rPr>
        <w:t xml:space="preserve"> in AI technologies and methods used to navigate and manage vast distances.</w:t>
      </w:r>
      <w:r w:rsidRPr="24AF2871" w:rsidR="00463F2B">
        <w:rPr>
          <w:rFonts w:eastAsia="Times New Roman"/>
          <w:color w:val="000000" w:themeColor="text1" w:themeTint="FF" w:themeShade="FF"/>
          <w:sz w:val="22"/>
          <w:szCs w:val="22"/>
          <w:lang w:eastAsia="en-GB"/>
        </w:rPr>
        <w:t xml:space="preserve"> This includes strengths in field robotics, </w:t>
      </w:r>
      <w:r w:rsidRPr="24AF2871" w:rsidR="00404E9B">
        <w:rPr>
          <w:rFonts w:eastAsia="Times New Roman"/>
          <w:color w:val="000000" w:themeColor="text1" w:themeTint="FF" w:themeShade="FF"/>
          <w:sz w:val="22"/>
          <w:szCs w:val="22"/>
          <w:lang w:eastAsia="en-GB"/>
        </w:rPr>
        <w:t xml:space="preserve">intelligent edge, remote operations both on land and in space, </w:t>
      </w:r>
      <w:r w:rsidRPr="24AF2871" w:rsidR="005B7DD7">
        <w:rPr>
          <w:rFonts w:eastAsia="Times New Roman"/>
          <w:color w:val="000000" w:themeColor="text1" w:themeTint="FF" w:themeShade="FF"/>
          <w:sz w:val="22"/>
          <w:szCs w:val="22"/>
          <w:lang w:eastAsia="en-GB"/>
        </w:rPr>
        <w:t>computer vision, earth observation,</w:t>
      </w:r>
      <w:r w:rsidRPr="24AF2871" w:rsidR="00B812F3">
        <w:rPr>
          <w:rFonts w:eastAsia="Times New Roman"/>
          <w:color w:val="000000" w:themeColor="text1" w:themeTint="FF" w:themeShade="FF"/>
          <w:sz w:val="22"/>
          <w:szCs w:val="22"/>
          <w:lang w:eastAsia="en-GB"/>
        </w:rPr>
        <w:t xml:space="preserve"> and</w:t>
      </w:r>
      <w:r w:rsidRPr="24AF2871" w:rsidR="005B7DD7">
        <w:rPr>
          <w:rFonts w:eastAsia="Times New Roman"/>
          <w:color w:val="000000" w:themeColor="text1" w:themeTint="FF" w:themeShade="FF"/>
          <w:sz w:val="22"/>
          <w:szCs w:val="22"/>
          <w:lang w:eastAsia="en-GB"/>
        </w:rPr>
        <w:t xml:space="preserve"> resource management. </w:t>
      </w:r>
      <w:r w:rsidRPr="24AF2871" w:rsidR="00465828">
        <w:rPr>
          <w:rFonts w:eastAsia="Times New Roman"/>
          <w:color w:val="000000" w:themeColor="text1" w:themeTint="FF" w:themeShade="FF"/>
          <w:sz w:val="22"/>
          <w:szCs w:val="22"/>
          <w:lang w:eastAsia="en-GB"/>
        </w:rPr>
        <w:t>A participant shared</w:t>
      </w:r>
      <w:r w:rsidRPr="24AF2871" w:rsidR="005B7DD7">
        <w:rPr>
          <w:rFonts w:eastAsia="Times New Roman"/>
          <w:color w:val="000000" w:themeColor="text1" w:themeTint="FF" w:themeShade="FF"/>
          <w:sz w:val="22"/>
          <w:szCs w:val="22"/>
          <w:lang w:eastAsia="en-GB"/>
        </w:rPr>
        <w:t xml:space="preserve"> that </w:t>
      </w:r>
      <w:r w:rsidRPr="24AF2871" w:rsidR="00465828">
        <w:rPr>
          <w:rFonts w:eastAsia="Times New Roman"/>
          <w:color w:val="000000" w:themeColor="text1" w:themeTint="FF" w:themeShade="FF"/>
          <w:sz w:val="22"/>
          <w:szCs w:val="22"/>
          <w:lang w:eastAsia="en-GB"/>
        </w:rPr>
        <w:t xml:space="preserve">one of the reasons </w:t>
      </w:r>
      <w:r w:rsidRPr="24AF2871" w:rsidR="005B7DD7">
        <w:rPr>
          <w:rFonts w:eastAsia="Times New Roman"/>
          <w:color w:val="000000" w:themeColor="text1" w:themeTint="FF" w:themeShade="FF"/>
          <w:sz w:val="22"/>
          <w:szCs w:val="22"/>
          <w:lang w:eastAsia="en-GB"/>
        </w:rPr>
        <w:t xml:space="preserve">Australia is a world leader in satellite calibration </w:t>
      </w:r>
      <w:r w:rsidRPr="24AF2871" w:rsidR="00CA2C18">
        <w:rPr>
          <w:rFonts w:eastAsia="Times New Roman"/>
          <w:color w:val="000000" w:themeColor="text1" w:themeTint="FF" w:themeShade="FF"/>
          <w:sz w:val="22"/>
          <w:szCs w:val="22"/>
          <w:lang w:eastAsia="en-GB"/>
        </w:rPr>
        <w:t>is because our l</w:t>
      </w:r>
      <w:r w:rsidRPr="24AF2871" w:rsidR="005B7DD7">
        <w:rPr>
          <w:rFonts w:eastAsia="Times New Roman"/>
          <w:color w:val="000000" w:themeColor="text1" w:themeTint="FF" w:themeShade="FF"/>
          <w:sz w:val="22"/>
          <w:szCs w:val="22"/>
          <w:lang w:eastAsia="en-GB"/>
        </w:rPr>
        <w:t>and features are so clear</w:t>
      </w:r>
      <w:r w:rsidRPr="24AF2871" w:rsidR="00CA2C18">
        <w:rPr>
          <w:rFonts w:eastAsia="Times New Roman"/>
          <w:color w:val="000000" w:themeColor="text1" w:themeTint="FF" w:themeShade="FF"/>
          <w:sz w:val="22"/>
          <w:szCs w:val="22"/>
          <w:lang w:eastAsia="en-GB"/>
        </w:rPr>
        <w:t>.</w:t>
      </w:r>
    </w:p>
    <w:p w:rsidRPr="00490356" w:rsidR="00221BBC" w:rsidP="24AF2871" w:rsidRDefault="00FA06BB" w14:paraId="425E8462" w14:textId="2E8960EE">
      <w:pPr>
        <w:spacing w:after="120" w:line="276" w:lineRule="auto"/>
        <w:rPr>
          <w:rFonts w:eastAsia="Times New Roman" w:cs="Calibri" w:cstheme="minorAscii"/>
          <w:color w:val="000000"/>
          <w:sz w:val="22"/>
          <w:szCs w:val="22"/>
          <w:lang w:eastAsia="en-GB"/>
        </w:rPr>
      </w:pPr>
      <w:r w:rsidRPr="24AF2871" w:rsidR="00FA06BB">
        <w:rPr>
          <w:rFonts w:eastAsia="Times New Roman"/>
          <w:color w:val="000000" w:themeColor="text1" w:themeTint="FF" w:themeShade="FF"/>
          <w:sz w:val="22"/>
          <w:szCs w:val="22"/>
          <w:lang w:eastAsia="en-GB"/>
        </w:rPr>
        <w:t>In a global context where climate change</w:t>
      </w:r>
      <w:r w:rsidRPr="24AF2871" w:rsidR="00A51541">
        <w:rPr>
          <w:rFonts w:eastAsia="Times New Roman"/>
          <w:color w:val="000000" w:themeColor="text1" w:themeTint="FF" w:themeShade="FF"/>
          <w:sz w:val="22"/>
          <w:szCs w:val="22"/>
          <w:lang w:eastAsia="en-GB"/>
        </w:rPr>
        <w:t xml:space="preserve">, </w:t>
      </w:r>
      <w:r w:rsidRPr="24AF2871" w:rsidR="00857199">
        <w:rPr>
          <w:rFonts w:eastAsia="Times New Roman"/>
          <w:color w:val="000000" w:themeColor="text1" w:themeTint="FF" w:themeShade="FF"/>
          <w:sz w:val="22"/>
          <w:szCs w:val="22"/>
          <w:lang w:eastAsia="en-GB"/>
        </w:rPr>
        <w:t xml:space="preserve">harsh environment, </w:t>
      </w:r>
      <w:r w:rsidRPr="24AF2871" w:rsidR="00FA06BB">
        <w:rPr>
          <w:rFonts w:eastAsia="Times New Roman"/>
          <w:color w:val="000000" w:themeColor="text1" w:themeTint="FF" w:themeShade="FF"/>
          <w:sz w:val="22"/>
          <w:szCs w:val="22"/>
          <w:lang w:eastAsia="en-GB"/>
        </w:rPr>
        <w:t xml:space="preserve">environmental </w:t>
      </w:r>
      <w:r w:rsidRPr="24AF2871" w:rsidR="00F5519D">
        <w:rPr>
          <w:rFonts w:eastAsia="Times New Roman"/>
          <w:color w:val="000000" w:themeColor="text1" w:themeTint="FF" w:themeShade="FF"/>
          <w:sz w:val="22"/>
          <w:szCs w:val="22"/>
          <w:lang w:eastAsia="en-GB"/>
        </w:rPr>
        <w:t>catastrophes</w:t>
      </w:r>
      <w:r w:rsidRPr="24AF2871" w:rsidR="00FA06BB">
        <w:rPr>
          <w:rFonts w:eastAsia="Times New Roman"/>
          <w:color w:val="000000" w:themeColor="text1" w:themeTint="FF" w:themeShade="FF"/>
          <w:sz w:val="22"/>
          <w:szCs w:val="22"/>
          <w:lang w:eastAsia="en-GB"/>
        </w:rPr>
        <w:t xml:space="preserve"> and space frontiers are a reality, Australia</w:t>
      </w:r>
      <w:r w:rsidRPr="24AF2871" w:rsidR="00CC4E0E">
        <w:rPr>
          <w:rFonts w:eastAsia="Times New Roman"/>
          <w:color w:val="000000" w:themeColor="text1" w:themeTint="FF" w:themeShade="FF"/>
          <w:sz w:val="22"/>
          <w:szCs w:val="22"/>
          <w:lang w:eastAsia="en-GB"/>
        </w:rPr>
        <w:t xml:space="preserve"> hold</w:t>
      </w:r>
      <w:r w:rsidRPr="24AF2871" w:rsidR="00A51541">
        <w:rPr>
          <w:rFonts w:eastAsia="Times New Roman"/>
          <w:color w:val="000000" w:themeColor="text1" w:themeTint="FF" w:themeShade="FF"/>
          <w:sz w:val="22"/>
          <w:szCs w:val="22"/>
          <w:lang w:eastAsia="en-GB"/>
        </w:rPr>
        <w:t>s</w:t>
      </w:r>
      <w:r w:rsidRPr="24AF2871" w:rsidR="00CC4E0E">
        <w:rPr>
          <w:rFonts w:eastAsia="Times New Roman"/>
          <w:color w:val="000000" w:themeColor="text1" w:themeTint="FF" w:themeShade="FF"/>
          <w:sz w:val="22"/>
          <w:szCs w:val="22"/>
          <w:lang w:eastAsia="en-GB"/>
        </w:rPr>
        <w:t xml:space="preserve"> unique </w:t>
      </w:r>
      <w:r w:rsidRPr="24AF2871" w:rsidR="00A51541">
        <w:rPr>
          <w:rFonts w:eastAsia="Times New Roman"/>
          <w:color w:val="000000" w:themeColor="text1" w:themeTint="FF" w:themeShade="FF"/>
          <w:sz w:val="22"/>
          <w:szCs w:val="22"/>
          <w:lang w:eastAsia="en-GB"/>
        </w:rPr>
        <w:t xml:space="preserve">advantage </w:t>
      </w:r>
      <w:r w:rsidRPr="24AF2871" w:rsidR="00004B7D">
        <w:rPr>
          <w:rFonts w:eastAsia="Times New Roman"/>
          <w:color w:val="000000" w:themeColor="text1" w:themeTint="FF" w:themeShade="FF"/>
          <w:sz w:val="22"/>
          <w:szCs w:val="22"/>
          <w:lang w:eastAsia="en-GB"/>
        </w:rPr>
        <w:t xml:space="preserve">that can </w:t>
      </w:r>
      <w:r w:rsidRPr="24AF2871" w:rsidR="00004B7D">
        <w:rPr>
          <w:rFonts w:eastAsia="Times New Roman"/>
          <w:color w:val="000000" w:themeColor="text1" w:themeTint="FF" w:themeShade="FF"/>
          <w:sz w:val="22"/>
          <w:szCs w:val="22"/>
          <w:lang w:eastAsia="en-GB"/>
        </w:rPr>
        <w:t>benefit</w:t>
      </w:r>
      <w:r w:rsidRPr="24AF2871" w:rsidR="00004B7D">
        <w:rPr>
          <w:rFonts w:eastAsia="Times New Roman"/>
          <w:color w:val="000000" w:themeColor="text1" w:themeTint="FF" w:themeShade="FF"/>
          <w:sz w:val="22"/>
          <w:szCs w:val="22"/>
          <w:lang w:eastAsia="en-GB"/>
        </w:rPr>
        <w:t xml:space="preserve"> the world. </w:t>
      </w:r>
    </w:p>
    <w:p w:rsidRPr="00490356" w:rsidR="000D1AAE" w:rsidP="24AF2871" w:rsidRDefault="006D4D23" w14:paraId="7D5C07A6" w14:textId="437229A0">
      <w:pPr>
        <w:spacing w:after="120" w:line="276" w:lineRule="auto"/>
        <w:rPr>
          <w:rFonts w:eastAsia="Times New Roman" w:cs="Calibri" w:cstheme="minorAscii"/>
          <w:color w:val="000000"/>
          <w:sz w:val="22"/>
          <w:szCs w:val="22"/>
          <w:lang w:eastAsia="en-GB"/>
        </w:rPr>
      </w:pPr>
      <w:r w:rsidRPr="24AF2871" w:rsidR="006D4D23">
        <w:rPr>
          <w:rFonts w:eastAsia="Times New Roman" w:cs="Calibri" w:cstheme="minorAscii"/>
          <w:color w:val="000000" w:themeColor="text1" w:themeTint="FF" w:themeShade="FF"/>
          <w:sz w:val="22"/>
          <w:szCs w:val="22"/>
          <w:lang w:eastAsia="en-GB"/>
        </w:rPr>
        <w:t>We also heard</w:t>
      </w:r>
      <w:r w:rsidRPr="24AF2871" w:rsidR="00B51D5A">
        <w:rPr>
          <w:rFonts w:eastAsia="Times New Roman" w:cs="Calibri" w:cstheme="minorAscii"/>
          <w:color w:val="000000" w:themeColor="text1" w:themeTint="FF" w:themeShade="FF"/>
          <w:sz w:val="22"/>
          <w:szCs w:val="22"/>
          <w:lang w:eastAsia="en-GB"/>
        </w:rPr>
        <w:t xml:space="preserve"> </w:t>
      </w:r>
      <w:r w:rsidRPr="24AF2871" w:rsidR="00C01CE6">
        <w:rPr>
          <w:rFonts w:eastAsia="Times New Roman" w:cs="Calibri" w:cstheme="minorAscii"/>
          <w:color w:val="000000" w:themeColor="text1" w:themeTint="FF" w:themeShade="FF"/>
          <w:sz w:val="22"/>
          <w:szCs w:val="22"/>
          <w:lang w:eastAsia="en-GB"/>
        </w:rPr>
        <w:t xml:space="preserve">persistent high regard </w:t>
      </w:r>
      <w:r w:rsidRPr="24AF2871" w:rsidR="00465D4A">
        <w:rPr>
          <w:rFonts w:eastAsia="Times New Roman" w:cs="Calibri" w:cstheme="minorAscii"/>
          <w:color w:val="000000" w:themeColor="text1" w:themeTint="FF" w:themeShade="FF"/>
          <w:sz w:val="22"/>
          <w:szCs w:val="22"/>
          <w:lang w:eastAsia="en-GB"/>
        </w:rPr>
        <w:t xml:space="preserve">and insistence to ensure AI systems are </w:t>
      </w:r>
      <w:r w:rsidRPr="24AF2871" w:rsidR="00C01CE6">
        <w:rPr>
          <w:rFonts w:eastAsia="Times New Roman" w:cs="Calibri" w:cstheme="minorAscii"/>
          <w:color w:val="000000" w:themeColor="text1" w:themeTint="FF" w:themeShade="FF"/>
          <w:sz w:val="22"/>
          <w:szCs w:val="22"/>
          <w:lang w:eastAsia="en-GB"/>
        </w:rPr>
        <w:t>develop</w:t>
      </w:r>
      <w:r w:rsidRPr="24AF2871" w:rsidR="00465D4A">
        <w:rPr>
          <w:rFonts w:eastAsia="Times New Roman" w:cs="Calibri" w:cstheme="minorAscii"/>
          <w:color w:val="000000" w:themeColor="text1" w:themeTint="FF" w:themeShade="FF"/>
          <w:sz w:val="22"/>
          <w:szCs w:val="22"/>
          <w:lang w:eastAsia="en-GB"/>
        </w:rPr>
        <w:t>ed</w:t>
      </w:r>
      <w:r w:rsidRPr="24AF2871" w:rsidR="00C01CE6">
        <w:rPr>
          <w:rFonts w:eastAsia="Times New Roman" w:cs="Calibri" w:cstheme="minorAscii"/>
          <w:color w:val="000000" w:themeColor="text1" w:themeTint="FF" w:themeShade="FF"/>
          <w:sz w:val="22"/>
          <w:szCs w:val="22"/>
          <w:lang w:eastAsia="en-GB"/>
        </w:rPr>
        <w:t xml:space="preserve"> safe, fair</w:t>
      </w:r>
      <w:r w:rsidRPr="24AF2871" w:rsidR="00465D4A">
        <w:rPr>
          <w:rFonts w:eastAsia="Times New Roman" w:cs="Calibri" w:cstheme="minorAscii"/>
          <w:color w:val="000000" w:themeColor="text1" w:themeTint="FF" w:themeShade="FF"/>
          <w:sz w:val="22"/>
          <w:szCs w:val="22"/>
          <w:lang w:eastAsia="en-GB"/>
        </w:rPr>
        <w:t xml:space="preserve"> a</w:t>
      </w:r>
      <w:r w:rsidRPr="24AF2871" w:rsidR="00C01CE6">
        <w:rPr>
          <w:rFonts w:eastAsia="Times New Roman" w:cs="Calibri" w:cstheme="minorAscii"/>
          <w:color w:val="000000" w:themeColor="text1" w:themeTint="FF" w:themeShade="FF"/>
          <w:sz w:val="22"/>
          <w:szCs w:val="22"/>
          <w:lang w:eastAsia="en-GB"/>
        </w:rPr>
        <w:t xml:space="preserve">nd </w:t>
      </w:r>
      <w:r w:rsidRPr="24AF2871" w:rsidR="00465D4A">
        <w:rPr>
          <w:rFonts w:eastAsia="Times New Roman" w:cs="Calibri" w:cstheme="minorAscii"/>
          <w:color w:val="000000" w:themeColor="text1" w:themeTint="FF" w:themeShade="FF"/>
          <w:sz w:val="22"/>
          <w:szCs w:val="22"/>
          <w:lang w:eastAsia="en-GB"/>
        </w:rPr>
        <w:t xml:space="preserve">with </w:t>
      </w:r>
      <w:r w:rsidRPr="24AF2871" w:rsidR="00C01CE6">
        <w:rPr>
          <w:rFonts w:eastAsia="Times New Roman" w:cs="Calibri" w:cstheme="minorAscii"/>
          <w:color w:val="000000" w:themeColor="text1" w:themeTint="FF" w:themeShade="FF"/>
          <w:sz w:val="22"/>
          <w:szCs w:val="22"/>
          <w:lang w:eastAsia="en-GB"/>
        </w:rPr>
        <w:t xml:space="preserve">transparency. </w:t>
      </w:r>
      <w:r w:rsidRPr="24AF2871" w:rsidR="00D261B9">
        <w:rPr>
          <w:rFonts w:eastAsia="Times New Roman" w:cs="Calibri" w:cstheme="minorAscii"/>
          <w:color w:val="000000" w:themeColor="text1" w:themeTint="FF" w:themeShade="FF"/>
          <w:sz w:val="22"/>
          <w:szCs w:val="22"/>
          <w:lang w:eastAsia="en-GB"/>
        </w:rPr>
        <w:t>A participant proudly highlighted that we have the world</w:t>
      </w:r>
      <w:r w:rsidRPr="24AF2871" w:rsidR="000D1AAE">
        <w:rPr>
          <w:rFonts w:eastAsia="Times New Roman" w:cs="Calibri" w:cstheme="minorAscii"/>
          <w:color w:val="000000" w:themeColor="text1" w:themeTint="FF" w:themeShade="FF"/>
          <w:sz w:val="22"/>
          <w:szCs w:val="22"/>
          <w:lang w:eastAsia="en-GB"/>
        </w:rPr>
        <w:t>’s first E-Safety Commissioner</w:t>
      </w:r>
      <w:r w:rsidRPr="24AF2871" w:rsidR="00601A79">
        <w:rPr>
          <w:rFonts w:eastAsia="Times New Roman" w:cs="Calibri" w:cstheme="minorAscii"/>
          <w:color w:val="000000" w:themeColor="text1" w:themeTint="FF" w:themeShade="FF"/>
          <w:sz w:val="22"/>
          <w:szCs w:val="22"/>
          <w:lang w:eastAsia="en-GB"/>
        </w:rPr>
        <w:t xml:space="preserve"> and invented the black box flight recorder as well as the evacuation slide.</w:t>
      </w:r>
    </w:p>
    <w:p w:rsidR="00997B6A" w:rsidP="00490356" w:rsidRDefault="00FA2B95" w14:paraId="27C8DA81" w14:textId="2F1F6086">
      <w:pPr>
        <w:spacing w:after="120" w:line="276" w:lineRule="auto"/>
        <w:rPr>
          <w:sz w:val="22"/>
          <w:szCs w:val="22"/>
        </w:rPr>
      </w:pPr>
      <w:r w:rsidRPr="24AF2871" w:rsidR="00FA2B95">
        <w:rPr>
          <w:rFonts w:eastAsia="Times New Roman" w:cs="Calibri" w:cstheme="minorAscii"/>
          <w:color w:val="000000" w:themeColor="text1" w:themeTint="FF" w:themeShade="FF"/>
          <w:sz w:val="22"/>
          <w:szCs w:val="22"/>
          <w:lang w:eastAsia="en-GB"/>
        </w:rPr>
        <w:t>While Australia has an early mover advantage with the development of Australia’s AI Ethics Principles</w:t>
      </w:r>
      <w:r w:rsidRPr="24AF2871" w:rsidR="007B223D">
        <w:rPr>
          <w:rFonts w:eastAsia="Times New Roman" w:cs="Calibri" w:cstheme="minorAscii"/>
          <w:color w:val="000000" w:themeColor="text1" w:themeTint="FF" w:themeShade="FF"/>
          <w:sz w:val="22"/>
          <w:szCs w:val="22"/>
          <w:lang w:eastAsia="en-GB"/>
        </w:rPr>
        <w:t>, t</w:t>
      </w:r>
      <w:r w:rsidRPr="24AF2871" w:rsidR="009C4638">
        <w:rPr>
          <w:rFonts w:eastAsia="Times New Roman" w:cs="Calibri" w:cstheme="minorAscii"/>
          <w:color w:val="000000" w:themeColor="text1" w:themeTint="FF" w:themeShade="FF"/>
          <w:sz w:val="22"/>
          <w:szCs w:val="22"/>
          <w:lang w:eastAsia="en-GB"/>
        </w:rPr>
        <w:t xml:space="preserve">hrough the Listening Tour we </w:t>
      </w:r>
      <w:r w:rsidRPr="24AF2871" w:rsidR="007B223D">
        <w:rPr>
          <w:rFonts w:eastAsia="Times New Roman" w:cs="Calibri" w:cstheme="minorAscii"/>
          <w:color w:val="000000" w:themeColor="text1" w:themeTint="FF" w:themeShade="FF"/>
          <w:sz w:val="22"/>
          <w:szCs w:val="22"/>
          <w:lang w:eastAsia="en-GB"/>
        </w:rPr>
        <w:t xml:space="preserve">realised </w:t>
      </w:r>
      <w:r w:rsidRPr="24AF2871" w:rsidR="009C4638">
        <w:rPr>
          <w:rFonts w:eastAsia="Times New Roman" w:cs="Calibri" w:cstheme="minorAscii"/>
          <w:color w:val="000000" w:themeColor="text1" w:themeTint="FF" w:themeShade="FF"/>
          <w:sz w:val="22"/>
          <w:szCs w:val="22"/>
          <w:lang w:eastAsia="en-GB"/>
        </w:rPr>
        <w:t>that</w:t>
      </w:r>
      <w:r w:rsidRPr="24AF2871" w:rsidR="00131255">
        <w:rPr>
          <w:rFonts w:eastAsia="Times New Roman" w:cs="Calibri" w:cstheme="minorAscii"/>
          <w:color w:val="000000" w:themeColor="text1" w:themeTint="FF" w:themeShade="FF"/>
          <w:sz w:val="22"/>
          <w:szCs w:val="22"/>
          <w:lang w:eastAsia="en-GB"/>
        </w:rPr>
        <w:t xml:space="preserve"> </w:t>
      </w:r>
      <w:r w:rsidRPr="24AF2871" w:rsidR="00763570">
        <w:rPr>
          <w:rFonts w:eastAsia="Times New Roman" w:cs="Calibri" w:cstheme="minorAscii"/>
          <w:color w:val="000000" w:themeColor="text1" w:themeTint="FF" w:themeShade="FF"/>
          <w:sz w:val="22"/>
          <w:szCs w:val="22"/>
          <w:lang w:eastAsia="en-GB"/>
        </w:rPr>
        <w:t>the AI topic was bringing out core values</w:t>
      </w:r>
      <w:r w:rsidRPr="24AF2871" w:rsidR="00065C7E">
        <w:rPr>
          <w:rFonts w:eastAsia="Times New Roman" w:cs="Calibri" w:cstheme="minorAscii"/>
          <w:color w:val="000000" w:themeColor="text1" w:themeTint="FF" w:themeShade="FF"/>
          <w:sz w:val="22"/>
          <w:szCs w:val="22"/>
          <w:lang w:eastAsia="en-GB"/>
        </w:rPr>
        <w:t xml:space="preserve"> in our participants.</w:t>
      </w:r>
      <w:r w:rsidRPr="24AF2871" w:rsidR="009C4638">
        <w:rPr>
          <w:rFonts w:eastAsia="Times New Roman" w:cs="Calibri" w:cstheme="minorAscii"/>
          <w:color w:val="000000" w:themeColor="text1" w:themeTint="FF" w:themeShade="FF"/>
          <w:sz w:val="22"/>
          <w:szCs w:val="22"/>
          <w:lang w:eastAsia="en-GB"/>
        </w:rPr>
        <w:t xml:space="preserve"> </w:t>
      </w:r>
      <w:r w:rsidRPr="24AF2871" w:rsidR="00AB1EE7">
        <w:rPr>
          <w:rFonts w:eastAsia="Times New Roman" w:cs="Calibri" w:cstheme="minorAscii"/>
          <w:color w:val="000000" w:themeColor="text1" w:themeTint="FF" w:themeShade="FF"/>
          <w:sz w:val="22"/>
          <w:szCs w:val="22"/>
          <w:lang w:eastAsia="en-GB"/>
        </w:rPr>
        <w:t>R</w:t>
      </w:r>
      <w:r w:rsidRPr="24AF2871" w:rsidR="009C4638">
        <w:rPr>
          <w:rFonts w:eastAsia="Times New Roman" w:cs="Calibri" w:cstheme="minorAscii"/>
          <w:color w:val="000000" w:themeColor="text1" w:themeTint="FF" w:themeShade="FF"/>
          <w:sz w:val="22"/>
          <w:szCs w:val="22"/>
          <w:lang w:eastAsia="en-GB"/>
        </w:rPr>
        <w:t xml:space="preserve">esponsible AI looked </w:t>
      </w:r>
      <w:r w:rsidRPr="24AF2871" w:rsidR="00EF5FE7">
        <w:rPr>
          <w:rFonts w:eastAsia="Times New Roman" w:cs="Calibri" w:cstheme="minorAscii"/>
          <w:color w:val="000000" w:themeColor="text1" w:themeTint="FF" w:themeShade="FF"/>
          <w:sz w:val="22"/>
          <w:szCs w:val="22"/>
          <w:lang w:eastAsia="en-GB"/>
        </w:rPr>
        <w:t>a lot like a digital version of ‘a fair go’</w:t>
      </w:r>
      <w:r w:rsidRPr="24AF2871" w:rsidR="00AB1EE7">
        <w:rPr>
          <w:rFonts w:eastAsia="Times New Roman" w:cs="Calibri" w:cstheme="minorAscii"/>
          <w:color w:val="000000" w:themeColor="text1" w:themeTint="FF" w:themeShade="FF"/>
          <w:sz w:val="22"/>
          <w:szCs w:val="22"/>
          <w:lang w:eastAsia="en-GB"/>
        </w:rPr>
        <w:t xml:space="preserve"> – a core Australian value that man</w:t>
      </w:r>
      <w:r w:rsidRPr="24AF2871" w:rsidR="00905C90">
        <w:rPr>
          <w:rFonts w:eastAsia="Times New Roman" w:cs="Calibri" w:cstheme="minorAscii"/>
          <w:color w:val="000000" w:themeColor="text1" w:themeTint="FF" w:themeShade="FF"/>
          <w:sz w:val="22"/>
          <w:szCs w:val="22"/>
          <w:lang w:eastAsia="en-GB"/>
        </w:rPr>
        <w:t xml:space="preserve">y participants </w:t>
      </w:r>
      <w:r w:rsidRPr="24AF2871" w:rsidR="00AD05A3">
        <w:rPr>
          <w:rFonts w:eastAsia="Times New Roman" w:cs="Calibri" w:cstheme="minorAscii"/>
          <w:color w:val="000000" w:themeColor="text1" w:themeTint="FF" w:themeShade="FF"/>
          <w:sz w:val="22"/>
          <w:szCs w:val="22"/>
          <w:lang w:eastAsia="en-GB"/>
        </w:rPr>
        <w:t>felt critical</w:t>
      </w:r>
      <w:r w:rsidRPr="24AF2871" w:rsidR="00E15431">
        <w:rPr>
          <w:rFonts w:eastAsia="Times New Roman" w:cs="Calibri" w:cstheme="minorAscii"/>
          <w:color w:val="000000" w:themeColor="text1" w:themeTint="FF" w:themeShade="FF"/>
          <w:sz w:val="22"/>
          <w:szCs w:val="22"/>
          <w:lang w:eastAsia="en-GB"/>
        </w:rPr>
        <w:t xml:space="preserve"> to uphold during the accelerating AI wave</w:t>
      </w:r>
      <w:r w:rsidRPr="24AF2871" w:rsidR="00AB1EE7">
        <w:rPr>
          <w:rFonts w:eastAsia="Times New Roman" w:cs="Calibri" w:cstheme="minorAscii"/>
          <w:color w:val="000000" w:themeColor="text1" w:themeTint="FF" w:themeShade="FF"/>
          <w:sz w:val="22"/>
          <w:szCs w:val="22"/>
          <w:lang w:eastAsia="en-GB"/>
        </w:rPr>
        <w:t xml:space="preserve">. We </w:t>
      </w:r>
      <w:r w:rsidRPr="24AF2871" w:rsidR="00AB1EE7">
        <w:rPr>
          <w:rFonts w:eastAsia="Times New Roman" w:cs="Calibri" w:cstheme="minorAscii"/>
          <w:color w:val="000000" w:themeColor="text1" w:themeTint="FF" w:themeShade="FF"/>
          <w:sz w:val="22"/>
          <w:szCs w:val="22"/>
          <w:lang w:eastAsia="en-GB"/>
        </w:rPr>
        <w:t>observed</w:t>
      </w:r>
      <w:r w:rsidRPr="24AF2871" w:rsidR="00AB1EE7">
        <w:rPr>
          <w:rFonts w:eastAsia="Times New Roman" w:cs="Calibri" w:cstheme="minorAscii"/>
          <w:color w:val="000000" w:themeColor="text1" w:themeTint="FF" w:themeShade="FF"/>
          <w:sz w:val="22"/>
          <w:szCs w:val="22"/>
          <w:lang w:eastAsia="en-GB"/>
        </w:rPr>
        <w:t xml:space="preserve"> that </w:t>
      </w:r>
      <w:r w:rsidRPr="24AF2871" w:rsidR="001D09AA">
        <w:rPr>
          <w:rFonts w:eastAsia="Times New Roman" w:cs="Calibri" w:cstheme="minorAscii"/>
          <w:color w:val="000000" w:themeColor="text1" w:themeTint="FF" w:themeShade="FF"/>
          <w:sz w:val="22"/>
          <w:szCs w:val="22"/>
          <w:lang w:eastAsia="en-GB"/>
        </w:rPr>
        <w:t xml:space="preserve">most of our host organisations had investments in </w:t>
      </w:r>
      <w:r w:rsidRPr="24AF2871" w:rsidR="00AD05A3">
        <w:rPr>
          <w:rFonts w:eastAsia="Times New Roman" w:cs="Calibri" w:cstheme="minorAscii"/>
          <w:color w:val="000000" w:themeColor="text1" w:themeTint="FF" w:themeShade="FF"/>
          <w:sz w:val="22"/>
          <w:szCs w:val="22"/>
          <w:lang w:eastAsia="en-GB"/>
        </w:rPr>
        <w:t xml:space="preserve">responsible, </w:t>
      </w:r>
      <w:r w:rsidRPr="24AF2871" w:rsidR="00AD05A3">
        <w:rPr>
          <w:rFonts w:eastAsia="Times New Roman" w:cs="Calibri" w:cstheme="minorAscii"/>
          <w:color w:val="000000" w:themeColor="text1" w:themeTint="FF" w:themeShade="FF"/>
          <w:sz w:val="22"/>
          <w:szCs w:val="22"/>
          <w:lang w:eastAsia="en-GB"/>
        </w:rPr>
        <w:t>trustworthy</w:t>
      </w:r>
      <w:r w:rsidRPr="24AF2871" w:rsidR="00AD05A3">
        <w:rPr>
          <w:rFonts w:eastAsia="Times New Roman" w:cs="Calibri" w:cstheme="minorAscii"/>
          <w:color w:val="000000" w:themeColor="text1" w:themeTint="FF" w:themeShade="FF"/>
          <w:sz w:val="22"/>
          <w:szCs w:val="22"/>
          <w:lang w:eastAsia="en-GB"/>
        </w:rPr>
        <w:t xml:space="preserve"> </w:t>
      </w:r>
      <w:r w:rsidRPr="24AF2871" w:rsidR="00FE34CB">
        <w:rPr>
          <w:rFonts w:eastAsia="Times New Roman" w:cs="Calibri" w:cstheme="minorAscii"/>
          <w:color w:val="000000" w:themeColor="text1" w:themeTint="FF" w:themeShade="FF"/>
          <w:sz w:val="22"/>
          <w:szCs w:val="22"/>
          <w:lang w:eastAsia="en-GB"/>
        </w:rPr>
        <w:t>or</w:t>
      </w:r>
      <w:r w:rsidRPr="24AF2871" w:rsidR="00AD05A3">
        <w:rPr>
          <w:rFonts w:eastAsia="Times New Roman" w:cs="Calibri" w:cstheme="minorAscii"/>
          <w:color w:val="000000" w:themeColor="text1" w:themeTint="FF" w:themeShade="FF"/>
          <w:sz w:val="22"/>
          <w:szCs w:val="22"/>
          <w:lang w:eastAsia="en-GB"/>
        </w:rPr>
        <w:t xml:space="preserve"> ethical AI </w:t>
      </w:r>
      <w:r w:rsidRPr="24AF2871" w:rsidR="001D09AA">
        <w:rPr>
          <w:rFonts w:eastAsia="Times New Roman" w:cs="Calibri" w:cstheme="minorAscii"/>
          <w:color w:val="000000" w:themeColor="text1" w:themeTint="FF" w:themeShade="FF"/>
          <w:sz w:val="22"/>
          <w:szCs w:val="22"/>
          <w:lang w:eastAsia="en-GB"/>
        </w:rPr>
        <w:t>researchers</w:t>
      </w:r>
      <w:r w:rsidRPr="24AF2871" w:rsidR="00FE34CB">
        <w:rPr>
          <w:rFonts w:eastAsia="Times New Roman" w:cs="Calibri" w:cstheme="minorAscii"/>
          <w:color w:val="000000" w:themeColor="text1" w:themeTint="FF" w:themeShade="FF"/>
          <w:sz w:val="22"/>
          <w:szCs w:val="22"/>
          <w:lang w:eastAsia="en-GB"/>
        </w:rPr>
        <w:t>.</w:t>
      </w:r>
      <w:r w:rsidRPr="24AF2871" w:rsidR="001D09AA">
        <w:rPr>
          <w:rFonts w:eastAsia="Times New Roman" w:cs="Calibri" w:cstheme="minorAscii"/>
          <w:color w:val="000000" w:themeColor="text1" w:themeTint="FF" w:themeShade="FF"/>
          <w:sz w:val="22"/>
          <w:szCs w:val="22"/>
          <w:lang w:eastAsia="en-GB"/>
        </w:rPr>
        <w:t xml:space="preserve"> </w:t>
      </w:r>
      <w:r w:rsidRPr="24AF2871" w:rsidR="00FE34CB">
        <w:rPr>
          <w:rFonts w:eastAsia="Times New Roman" w:cs="Calibri" w:cstheme="minorAscii"/>
          <w:color w:val="000000" w:themeColor="text1" w:themeTint="FF" w:themeShade="FF"/>
          <w:sz w:val="22"/>
          <w:szCs w:val="22"/>
          <w:lang w:eastAsia="en-GB"/>
        </w:rPr>
        <w:t>T</w:t>
      </w:r>
      <w:r w:rsidRPr="24AF2871" w:rsidR="001D09AA">
        <w:rPr>
          <w:rFonts w:eastAsia="Times New Roman" w:cs="Calibri" w:cstheme="minorAscii"/>
          <w:color w:val="000000" w:themeColor="text1" w:themeTint="FF" w:themeShade="FF"/>
          <w:sz w:val="22"/>
          <w:szCs w:val="22"/>
          <w:lang w:eastAsia="en-GB"/>
        </w:rPr>
        <w:t xml:space="preserve">he </w:t>
      </w:r>
      <w:r w:rsidRPr="24AF2871" w:rsidR="00EC70B6">
        <w:rPr>
          <w:rFonts w:eastAsia="Times New Roman" w:cs="Calibri" w:cstheme="minorAscii"/>
          <w:color w:val="000000" w:themeColor="text1" w:themeTint="FF" w:themeShade="FF"/>
          <w:sz w:val="22"/>
          <w:szCs w:val="22"/>
          <w:lang w:eastAsia="en-GB"/>
        </w:rPr>
        <w:t>early mover advantage</w:t>
      </w:r>
      <w:r w:rsidRPr="24AF2871" w:rsidR="00FE34CB">
        <w:rPr>
          <w:rFonts w:eastAsia="Times New Roman" w:cs="Calibri" w:cstheme="minorAscii"/>
          <w:color w:val="000000" w:themeColor="text1" w:themeTint="FF" w:themeShade="FF"/>
          <w:sz w:val="22"/>
          <w:szCs w:val="22"/>
          <w:lang w:eastAsia="en-GB"/>
        </w:rPr>
        <w:t xml:space="preserve"> of AI ethics</w:t>
      </w:r>
      <w:r w:rsidRPr="24AF2871" w:rsidR="00EC70B6">
        <w:rPr>
          <w:rFonts w:eastAsia="Times New Roman" w:cs="Calibri" w:cstheme="minorAscii"/>
          <w:color w:val="000000" w:themeColor="text1" w:themeTint="FF" w:themeShade="FF"/>
          <w:sz w:val="22"/>
          <w:szCs w:val="22"/>
          <w:lang w:eastAsia="en-GB"/>
        </w:rPr>
        <w:t xml:space="preserve">, </w:t>
      </w:r>
      <w:r w:rsidRPr="24AF2871" w:rsidR="00FE34CB">
        <w:rPr>
          <w:rFonts w:eastAsia="Times New Roman" w:cs="Calibri" w:cstheme="minorAscii"/>
          <w:color w:val="000000" w:themeColor="text1" w:themeTint="FF" w:themeShade="FF"/>
          <w:sz w:val="22"/>
          <w:szCs w:val="22"/>
          <w:lang w:eastAsia="en-GB"/>
        </w:rPr>
        <w:t xml:space="preserve">our </w:t>
      </w:r>
      <w:r w:rsidRPr="24AF2871" w:rsidR="00EC70B6">
        <w:rPr>
          <w:rFonts w:eastAsia="Times New Roman" w:cs="Calibri" w:cstheme="minorAscii"/>
          <w:color w:val="000000" w:themeColor="text1" w:themeTint="FF" w:themeShade="FF"/>
          <w:sz w:val="22"/>
          <w:szCs w:val="22"/>
          <w:lang w:eastAsia="en-GB"/>
        </w:rPr>
        <w:t xml:space="preserve">core values, and </w:t>
      </w:r>
      <w:r w:rsidRPr="24AF2871" w:rsidR="00FE34CB">
        <w:rPr>
          <w:rFonts w:eastAsia="Times New Roman" w:cs="Calibri" w:cstheme="minorAscii"/>
          <w:color w:val="000000" w:themeColor="text1" w:themeTint="FF" w:themeShade="FF"/>
          <w:sz w:val="22"/>
          <w:szCs w:val="22"/>
          <w:lang w:eastAsia="en-GB"/>
        </w:rPr>
        <w:t xml:space="preserve">responsible AI </w:t>
      </w:r>
      <w:r w:rsidRPr="24AF2871" w:rsidR="00EC70B6">
        <w:rPr>
          <w:rFonts w:eastAsia="Times New Roman" w:cs="Calibri" w:cstheme="minorAscii"/>
          <w:color w:val="000000" w:themeColor="text1" w:themeTint="FF" w:themeShade="FF"/>
          <w:sz w:val="22"/>
          <w:szCs w:val="22"/>
          <w:lang w:eastAsia="en-GB"/>
        </w:rPr>
        <w:t xml:space="preserve">researcher investment were ingredients that could </w:t>
      </w:r>
      <w:r w:rsidRPr="24AF2871" w:rsidR="00C960CA">
        <w:rPr>
          <w:rFonts w:eastAsia="Times New Roman" w:cs="Calibri" w:cstheme="minorAscii"/>
          <w:color w:val="000000" w:themeColor="text1" w:themeTint="FF" w:themeShade="FF"/>
          <w:sz w:val="22"/>
          <w:szCs w:val="22"/>
          <w:lang w:eastAsia="en-GB"/>
        </w:rPr>
        <w:t xml:space="preserve">further </w:t>
      </w:r>
      <w:r w:rsidRPr="24AF2871" w:rsidR="002975B2">
        <w:rPr>
          <w:rFonts w:eastAsia="Times New Roman" w:cs="Calibri" w:cstheme="minorAscii"/>
          <w:color w:val="000000" w:themeColor="text1" w:themeTint="FF" w:themeShade="FF"/>
          <w:sz w:val="22"/>
          <w:szCs w:val="22"/>
          <w:lang w:eastAsia="en-GB"/>
        </w:rPr>
        <w:t>build Australia’s advantage in responsible AI.</w:t>
      </w:r>
      <w:r w:rsidRPr="24AF2871" w:rsidR="00AD05A3">
        <w:rPr>
          <w:rFonts w:eastAsia="Times New Roman" w:cs="Calibri" w:cstheme="minorAscii"/>
          <w:color w:val="000000" w:themeColor="text1" w:themeTint="FF" w:themeShade="FF"/>
          <w:sz w:val="22"/>
          <w:szCs w:val="22"/>
          <w:lang w:eastAsia="en-GB"/>
        </w:rPr>
        <w:t xml:space="preserve"> </w:t>
      </w:r>
    </w:p>
    <w:p w:rsidRPr="00F42095" w:rsidR="000F47A0" w:rsidP="00E34C36" w:rsidRDefault="000F47A0" w14:paraId="53DA088D" w14:textId="727D12BB">
      <w:pPr>
        <w:pStyle w:val="paragraph"/>
        <w:shd w:val="clear" w:color="auto" w:fill="FFFFFF" w:themeFill="background1"/>
        <w:spacing w:before="0" w:beforeAutospacing="0" w:after="120" w:afterAutospacing="0" w:line="276" w:lineRule="auto"/>
        <w:textAlignment w:val="baseline"/>
        <w:rPr>
          <w:rFonts w:ascii="Calibri" w:hAnsi="Calibri" w:cs="Calibri"/>
          <w:color w:val="242424"/>
          <w:sz w:val="22"/>
          <w:szCs w:val="22"/>
          <w:lang w:val="en-GB"/>
        </w:rPr>
      </w:pPr>
    </w:p>
    <w:p w:rsidRPr="00D751F6" w:rsidR="00E849C4" w:rsidP="24AF2871" w:rsidRDefault="00E849C4" w14:paraId="0F3D6692" w14:textId="5AF7E263">
      <w:pPr>
        <w:rPr>
          <w:rFonts w:eastAsia="Times New Roman"/>
          <w:b w:val="1"/>
          <w:bCs w:val="1"/>
          <w:color w:val="000000" w:themeColor="text1"/>
          <w:sz w:val="22"/>
          <w:szCs w:val="22"/>
          <w:lang w:eastAsia="en-GB"/>
        </w:rPr>
      </w:pPr>
      <w:r w:rsidRPr="24AF2871" w:rsidR="00E849C4">
        <w:rPr>
          <w:rFonts w:eastAsia="Times New Roman"/>
          <w:b w:val="1"/>
          <w:bCs w:val="1"/>
          <w:color w:val="000000" w:themeColor="text1" w:themeTint="FF" w:themeShade="FF"/>
          <w:sz w:val="22"/>
          <w:szCs w:val="22"/>
          <w:lang w:eastAsia="en-GB"/>
        </w:rPr>
        <w:t>(</w:t>
      </w:r>
      <w:r w:rsidRPr="24AF2871" w:rsidR="00E849C4">
        <w:rPr>
          <w:rFonts w:eastAsia="Times New Roman"/>
          <w:b w:val="1"/>
          <w:bCs w:val="1"/>
          <w:color w:val="000000" w:themeColor="text1" w:themeTint="FF" w:themeShade="FF"/>
          <w:sz w:val="22"/>
          <w:szCs w:val="22"/>
          <w:lang w:eastAsia="en-GB"/>
        </w:rPr>
        <w:t>CASE STUD</w:t>
      </w:r>
      <w:r w:rsidRPr="24AF2871" w:rsidR="00E849C4">
        <w:rPr>
          <w:rFonts w:eastAsia="Times New Roman"/>
          <w:b w:val="1"/>
          <w:bCs w:val="1"/>
          <w:color w:val="000000" w:themeColor="text1" w:themeTint="FF" w:themeShade="FF"/>
          <w:sz w:val="22"/>
          <w:szCs w:val="22"/>
          <w:lang w:eastAsia="en-GB"/>
        </w:rPr>
        <w:t>Y BOX)</w:t>
      </w:r>
    </w:p>
    <w:p w:rsidRPr="00065D54" w:rsidR="00E849C4" w:rsidP="00E849C4" w:rsidRDefault="00E849C4" w14:paraId="4194B47F" w14:textId="77777777">
      <w:pPr>
        <w:spacing w:after="120" w:line="276" w:lineRule="auto"/>
        <w:rPr>
          <w:rFonts w:eastAsia="Times New Roman"/>
          <w:b/>
          <w:bCs/>
          <w:sz w:val="22"/>
          <w:szCs w:val="22"/>
          <w:lang w:eastAsia="en-GB"/>
        </w:rPr>
      </w:pPr>
      <w:r w:rsidRPr="10DCDABF">
        <w:rPr>
          <w:rFonts w:eastAsia="Times New Roman"/>
          <w:b/>
          <w:bCs/>
          <w:color w:val="000000" w:themeColor="text1"/>
          <w:sz w:val="22"/>
          <w:szCs w:val="22"/>
          <w:lang w:eastAsia="en-GB"/>
        </w:rPr>
        <w:t xml:space="preserve">Adelaide AI researchers </w:t>
      </w:r>
      <w:r>
        <w:rPr>
          <w:rFonts w:eastAsia="Times New Roman"/>
          <w:b/>
          <w:bCs/>
          <w:color w:val="000000" w:themeColor="text1"/>
          <w:sz w:val="22"/>
          <w:szCs w:val="22"/>
          <w:lang w:eastAsia="en-GB"/>
        </w:rPr>
        <w:t>using face mapping technology to create visual effects for</w:t>
      </w:r>
      <w:r w:rsidRPr="10DCDABF">
        <w:rPr>
          <w:rFonts w:eastAsia="Times New Roman"/>
          <w:b/>
          <w:bCs/>
          <w:color w:val="000000" w:themeColor="text1"/>
          <w:sz w:val="22"/>
          <w:szCs w:val="22"/>
          <w:lang w:eastAsia="en-GB"/>
        </w:rPr>
        <w:t xml:space="preserve"> Hollywood </w:t>
      </w:r>
    </w:p>
    <w:p w:rsidRPr="0059399B" w:rsidR="00E849C4" w:rsidP="00E849C4" w:rsidRDefault="00E849C4" w14:paraId="00DD5497" w14:textId="77777777">
      <w:pPr>
        <w:spacing w:after="120" w:line="276" w:lineRule="auto"/>
        <w:rPr>
          <w:rFonts w:eastAsia="Times New Roman" w:cstheme="minorHAnsi"/>
          <w:color w:val="000000"/>
          <w:sz w:val="22"/>
          <w:szCs w:val="22"/>
          <w:lang w:eastAsia="en-GB"/>
        </w:rPr>
      </w:pPr>
      <w:r w:rsidRPr="0059399B">
        <w:rPr>
          <w:rFonts w:eastAsia="Times New Roman" w:cstheme="minorHAnsi"/>
          <w:color w:val="000000"/>
          <w:sz w:val="22"/>
          <w:szCs w:val="22"/>
          <w:lang w:eastAsia="en-GB"/>
        </w:rPr>
        <w:t xml:space="preserve">An innovative South Australian collaboration contributed to one of the biggest Hollywood blockbusters of 2021. The University of Adelaide’s Australian Institute of Machine Learning (AIML) partnered with Rising Sun Pictures to create visual effects using artificial intelligence for Marvel Studios’ Shang-Chi and the Legend of the Ten Rings.  </w:t>
      </w:r>
    </w:p>
    <w:p w:rsidRPr="0059399B" w:rsidR="00E849C4" w:rsidP="00E849C4" w:rsidRDefault="00E849C4" w14:paraId="4602E046" w14:textId="0011B43D">
      <w:pPr>
        <w:spacing w:after="120" w:line="276" w:lineRule="auto"/>
        <w:rPr>
          <w:rFonts w:eastAsia="Times New Roman" w:cstheme="minorHAnsi"/>
          <w:color w:val="000000"/>
          <w:sz w:val="22"/>
          <w:szCs w:val="22"/>
          <w:lang w:eastAsia="en-GB"/>
        </w:rPr>
      </w:pPr>
      <w:r w:rsidRPr="0059399B">
        <w:rPr>
          <w:rFonts w:eastAsia="Times New Roman" w:cstheme="minorHAnsi"/>
          <w:color w:val="000000"/>
          <w:sz w:val="22"/>
          <w:szCs w:val="22"/>
          <w:lang w:eastAsia="en-GB"/>
        </w:rPr>
        <w:t xml:space="preserve">This cutting-edge technology </w:t>
      </w:r>
      <w:r w:rsidR="00E96426">
        <w:rPr>
          <w:rFonts w:eastAsia="Times New Roman" w:cstheme="minorHAnsi"/>
          <w:color w:val="000000"/>
          <w:sz w:val="22"/>
          <w:szCs w:val="22"/>
          <w:lang w:eastAsia="en-GB"/>
        </w:rPr>
        <w:t>mapped</w:t>
      </w:r>
      <w:r w:rsidRPr="0059399B">
        <w:rPr>
          <w:rFonts w:eastAsia="Times New Roman" w:cstheme="minorHAnsi"/>
          <w:color w:val="000000"/>
          <w:sz w:val="22"/>
          <w:szCs w:val="22"/>
          <w:lang w:eastAsia="en-GB"/>
        </w:rPr>
        <w:t xml:space="preserve"> the faces of stunt performers</w:t>
      </w:r>
      <w:r w:rsidR="0029624A">
        <w:rPr>
          <w:rFonts w:eastAsia="Times New Roman" w:cstheme="minorHAnsi"/>
          <w:color w:val="000000"/>
          <w:sz w:val="22"/>
          <w:szCs w:val="22"/>
          <w:lang w:eastAsia="en-GB"/>
        </w:rPr>
        <w:t xml:space="preserve"> in combat scenes</w:t>
      </w:r>
      <w:r w:rsidRPr="0059399B">
        <w:rPr>
          <w:rFonts w:eastAsia="Times New Roman" w:cstheme="minorHAnsi"/>
          <w:color w:val="000000"/>
          <w:sz w:val="22"/>
          <w:szCs w:val="22"/>
          <w:lang w:eastAsia="en-GB"/>
        </w:rPr>
        <w:t xml:space="preserve"> with those of actors. The Adelaide-based team used a</w:t>
      </w:r>
      <w:r>
        <w:rPr>
          <w:rFonts w:eastAsia="Times New Roman" w:cstheme="minorHAnsi"/>
          <w:color w:val="000000"/>
          <w:sz w:val="22"/>
          <w:szCs w:val="22"/>
          <w:lang w:eastAsia="en-GB"/>
        </w:rPr>
        <w:t xml:space="preserve"> ‘</w:t>
      </w:r>
      <w:r w:rsidRPr="0059399B">
        <w:rPr>
          <w:rFonts w:eastAsia="Times New Roman" w:cstheme="minorHAnsi"/>
          <w:color w:val="000000"/>
          <w:sz w:val="22"/>
          <w:szCs w:val="22"/>
          <w:lang w:eastAsia="en-GB"/>
        </w:rPr>
        <w:t>deep fake</w:t>
      </w:r>
      <w:r>
        <w:rPr>
          <w:rFonts w:eastAsia="Times New Roman" w:cstheme="minorHAnsi"/>
          <w:color w:val="000000"/>
          <w:sz w:val="22"/>
          <w:szCs w:val="22"/>
          <w:lang w:eastAsia="en-GB"/>
        </w:rPr>
        <w:t>’</w:t>
      </w:r>
      <w:r w:rsidRPr="0059399B">
        <w:rPr>
          <w:rFonts w:eastAsia="Times New Roman" w:cstheme="minorHAnsi"/>
          <w:color w:val="000000"/>
          <w:sz w:val="22"/>
          <w:szCs w:val="22"/>
          <w:lang w:eastAsia="en-GB"/>
        </w:rPr>
        <w:t xml:space="preserve"> method</w:t>
      </w:r>
      <w:r>
        <w:rPr>
          <w:rFonts w:eastAsia="Times New Roman" w:cstheme="minorHAnsi"/>
          <w:color w:val="000000"/>
          <w:sz w:val="22"/>
          <w:szCs w:val="22"/>
          <w:lang w:eastAsia="en-GB"/>
        </w:rPr>
        <w:t xml:space="preserve"> in which an </w:t>
      </w:r>
      <w:r w:rsidRPr="00AC42FA">
        <w:rPr>
          <w:rFonts w:eastAsia="Times New Roman" w:cstheme="minorHAnsi"/>
          <w:color w:val="000000"/>
          <w:sz w:val="22"/>
          <w:szCs w:val="22"/>
          <w:lang w:eastAsia="en-GB"/>
        </w:rPr>
        <w:t>identikit of both the stunt double</w:t>
      </w:r>
      <w:r>
        <w:rPr>
          <w:rFonts w:eastAsia="Times New Roman" w:cstheme="minorHAnsi"/>
          <w:color w:val="000000"/>
          <w:sz w:val="22"/>
          <w:szCs w:val="22"/>
          <w:lang w:eastAsia="en-GB"/>
        </w:rPr>
        <w:t xml:space="preserve"> </w:t>
      </w:r>
      <w:r w:rsidRPr="00AC42FA">
        <w:rPr>
          <w:rFonts w:eastAsia="Times New Roman" w:cstheme="minorHAnsi"/>
          <w:color w:val="000000"/>
          <w:sz w:val="22"/>
          <w:szCs w:val="22"/>
          <w:lang w:eastAsia="en-GB"/>
        </w:rPr>
        <w:t>and actor</w:t>
      </w:r>
      <w:r>
        <w:rPr>
          <w:rFonts w:eastAsia="Times New Roman" w:cstheme="minorHAnsi"/>
          <w:color w:val="000000"/>
          <w:sz w:val="22"/>
          <w:szCs w:val="22"/>
          <w:lang w:eastAsia="en-GB"/>
        </w:rPr>
        <w:t xml:space="preserve"> </w:t>
      </w:r>
      <w:r w:rsidRPr="00AC42FA">
        <w:rPr>
          <w:rFonts w:eastAsia="Times New Roman" w:cstheme="minorHAnsi"/>
          <w:color w:val="000000"/>
          <w:sz w:val="22"/>
          <w:szCs w:val="22"/>
          <w:lang w:eastAsia="en-GB"/>
        </w:rPr>
        <w:t xml:space="preserve">faces was </w:t>
      </w:r>
      <w:r>
        <w:rPr>
          <w:rFonts w:eastAsia="Times New Roman" w:cstheme="minorHAnsi"/>
          <w:color w:val="000000"/>
          <w:sz w:val="22"/>
          <w:szCs w:val="22"/>
          <w:lang w:eastAsia="en-GB"/>
        </w:rPr>
        <w:t xml:space="preserve">created, alongside a </w:t>
      </w:r>
      <w:r w:rsidRPr="00AC42FA">
        <w:rPr>
          <w:rFonts w:eastAsia="Times New Roman" w:cstheme="minorHAnsi"/>
          <w:color w:val="000000"/>
          <w:sz w:val="22"/>
          <w:szCs w:val="22"/>
          <w:lang w:eastAsia="en-GB"/>
        </w:rPr>
        <w:t>shared 'dictionary' of facial features</w:t>
      </w:r>
      <w:r>
        <w:rPr>
          <w:rFonts w:eastAsia="Times New Roman" w:cstheme="minorHAnsi"/>
          <w:color w:val="000000"/>
          <w:sz w:val="22"/>
          <w:szCs w:val="22"/>
          <w:lang w:eastAsia="en-GB"/>
        </w:rPr>
        <w:t>, t</w:t>
      </w:r>
      <w:r w:rsidRPr="0059399B">
        <w:rPr>
          <w:rFonts w:eastAsia="Times New Roman" w:cstheme="minorHAnsi"/>
          <w:color w:val="000000"/>
          <w:sz w:val="22"/>
          <w:szCs w:val="22"/>
          <w:lang w:eastAsia="en-GB"/>
        </w:rPr>
        <w:t xml:space="preserve">o develop a new way of shooting high-intensity action scenes. </w:t>
      </w:r>
    </w:p>
    <w:p w:rsidRPr="0059399B" w:rsidR="00E849C4" w:rsidP="00E849C4" w:rsidRDefault="00E849C4" w14:paraId="7762B8D7" w14:textId="77CE5D21">
      <w:pPr>
        <w:spacing w:after="120" w:line="276" w:lineRule="auto"/>
        <w:rPr>
          <w:rFonts w:eastAsia="Times New Roman" w:cstheme="minorHAnsi"/>
          <w:color w:val="000000"/>
          <w:sz w:val="22"/>
          <w:szCs w:val="22"/>
          <w:lang w:eastAsia="en-GB"/>
        </w:rPr>
      </w:pPr>
      <w:r w:rsidRPr="0059399B">
        <w:rPr>
          <w:rFonts w:eastAsia="Times New Roman" w:cstheme="minorHAnsi"/>
          <w:color w:val="000000"/>
          <w:sz w:val="22"/>
          <w:szCs w:val="22"/>
          <w:lang w:eastAsia="en-GB"/>
        </w:rPr>
        <w:t>Traditionally done by 2D and 3D face</w:t>
      </w:r>
      <w:r w:rsidR="00FF4F27">
        <w:rPr>
          <w:rFonts w:eastAsia="Times New Roman" w:cstheme="minorHAnsi"/>
          <w:color w:val="000000"/>
          <w:sz w:val="22"/>
          <w:szCs w:val="22"/>
          <w:lang w:eastAsia="en-GB"/>
        </w:rPr>
        <w:t xml:space="preserve"> mapping tools</w:t>
      </w:r>
      <w:r w:rsidRPr="0059399B">
        <w:rPr>
          <w:rFonts w:eastAsia="Times New Roman" w:cstheme="minorHAnsi"/>
          <w:color w:val="000000"/>
          <w:sz w:val="22"/>
          <w:szCs w:val="22"/>
          <w:lang w:eastAsia="en-GB"/>
        </w:rPr>
        <w:t xml:space="preserve">, AIML technologists </w:t>
      </w:r>
      <w:r w:rsidRPr="00676961">
        <w:rPr>
          <w:rFonts w:eastAsia="Times New Roman" w:cstheme="minorHAnsi"/>
          <w:color w:val="000000"/>
          <w:sz w:val="22"/>
          <w:szCs w:val="22"/>
          <w:lang w:eastAsia="en-GB"/>
        </w:rPr>
        <w:t xml:space="preserve">used </w:t>
      </w:r>
      <w:r>
        <w:rPr>
          <w:rFonts w:eastAsia="Times New Roman" w:cstheme="minorHAnsi"/>
          <w:color w:val="000000"/>
          <w:sz w:val="22"/>
          <w:szCs w:val="22"/>
          <w:lang w:eastAsia="en-GB"/>
        </w:rPr>
        <w:t>about</w:t>
      </w:r>
      <w:r w:rsidRPr="00676961">
        <w:rPr>
          <w:rFonts w:eastAsia="Times New Roman" w:cstheme="minorHAnsi"/>
          <w:color w:val="000000"/>
          <w:sz w:val="22"/>
          <w:szCs w:val="22"/>
          <w:lang w:eastAsia="en-GB"/>
        </w:rPr>
        <w:t xml:space="preserve"> 30,000 face images across five characters, training five principal machine models in over 4 million training iterations. These models were used for 51 face replacements over six key scenes.</w:t>
      </w:r>
    </w:p>
    <w:p w:rsidR="00E849C4" w:rsidP="00E849C4" w:rsidRDefault="00E849C4" w14:paraId="215A0C7D" w14:textId="37D84442">
      <w:pPr>
        <w:spacing w:after="120" w:line="276" w:lineRule="auto"/>
        <w:rPr>
          <w:rFonts w:eastAsia="Times New Roman" w:cstheme="minorHAnsi"/>
          <w:color w:val="000000" w:themeColor="text1"/>
          <w:sz w:val="22"/>
          <w:szCs w:val="22"/>
          <w:lang w:eastAsia="en-GB"/>
        </w:rPr>
      </w:pPr>
      <w:r w:rsidRPr="0059399B">
        <w:rPr>
          <w:rFonts w:eastAsia="Times New Roman" w:cstheme="minorHAnsi"/>
          <w:color w:val="000000" w:themeColor="text1"/>
          <w:sz w:val="22"/>
          <w:szCs w:val="22"/>
          <w:lang w:eastAsia="en-GB"/>
        </w:rPr>
        <w:t xml:space="preserve">The new method </w:t>
      </w:r>
      <w:r w:rsidRPr="00B812F3" w:rsidR="00BA0F63">
        <w:rPr>
          <w:rFonts w:eastAsia="Times New Roman" w:cstheme="minorHAnsi"/>
          <w:color w:val="000000" w:themeColor="text1"/>
          <w:sz w:val="22"/>
          <w:szCs w:val="22"/>
          <w:highlight w:val="yellow"/>
          <w:lang w:eastAsia="en-GB"/>
        </w:rPr>
        <w:t xml:space="preserve">enabled </w:t>
      </w:r>
      <w:r w:rsidRPr="00B812F3" w:rsidR="006472FF">
        <w:rPr>
          <w:rFonts w:eastAsia="Times New Roman" w:cstheme="minorHAnsi"/>
          <w:color w:val="000000" w:themeColor="text1"/>
          <w:sz w:val="22"/>
          <w:szCs w:val="22"/>
          <w:highlight w:val="yellow"/>
          <w:lang w:eastAsia="en-GB"/>
        </w:rPr>
        <w:t xml:space="preserve">greater </w:t>
      </w:r>
      <w:r w:rsidRPr="00B812F3" w:rsidR="00BA0F63">
        <w:rPr>
          <w:rFonts w:eastAsia="Times New Roman" w:cstheme="minorHAnsi"/>
          <w:color w:val="000000" w:themeColor="text1"/>
          <w:sz w:val="22"/>
          <w:szCs w:val="22"/>
          <w:highlight w:val="yellow"/>
          <w:lang w:eastAsia="en-GB"/>
        </w:rPr>
        <w:t xml:space="preserve">efficiency </w:t>
      </w:r>
      <w:r w:rsidRPr="00B812F3" w:rsidR="00537EE4">
        <w:rPr>
          <w:rFonts w:eastAsia="Times New Roman" w:cstheme="minorHAnsi"/>
          <w:color w:val="000000" w:themeColor="text1"/>
          <w:sz w:val="22"/>
          <w:szCs w:val="22"/>
          <w:highlight w:val="yellow"/>
          <w:lang w:eastAsia="en-GB"/>
        </w:rPr>
        <w:t>and access</w:t>
      </w:r>
      <w:r w:rsidR="00537EE4">
        <w:rPr>
          <w:rFonts w:eastAsia="Times New Roman" w:cstheme="minorHAnsi"/>
          <w:color w:val="000000" w:themeColor="text1"/>
          <w:sz w:val="22"/>
          <w:szCs w:val="22"/>
          <w:lang w:eastAsia="en-GB"/>
        </w:rPr>
        <w:t xml:space="preserve"> to</w:t>
      </w:r>
      <w:r>
        <w:rPr>
          <w:rFonts w:eastAsia="Times New Roman" w:cstheme="minorHAnsi"/>
          <w:color w:val="000000" w:themeColor="text1"/>
          <w:sz w:val="22"/>
          <w:szCs w:val="22"/>
          <w:lang w:eastAsia="en-GB"/>
        </w:rPr>
        <w:t xml:space="preserve"> </w:t>
      </w:r>
      <w:r w:rsidRPr="0059399B">
        <w:rPr>
          <w:rFonts w:eastAsia="Times New Roman" w:cstheme="minorHAnsi"/>
          <w:color w:val="000000" w:themeColor="text1"/>
          <w:sz w:val="22"/>
          <w:szCs w:val="22"/>
          <w:lang w:eastAsia="en-GB"/>
        </w:rPr>
        <w:t xml:space="preserve">a once expensive and time-consuming </w:t>
      </w:r>
      <w:r w:rsidR="00C03E6C">
        <w:rPr>
          <w:rFonts w:eastAsia="Times New Roman" w:cstheme="minorHAnsi"/>
          <w:color w:val="000000" w:themeColor="text1"/>
          <w:sz w:val="22"/>
          <w:szCs w:val="22"/>
          <w:lang w:eastAsia="en-GB"/>
        </w:rPr>
        <w:t>method</w:t>
      </w:r>
      <w:r w:rsidRPr="0059399B">
        <w:rPr>
          <w:rFonts w:eastAsia="Times New Roman" w:cstheme="minorHAnsi"/>
          <w:color w:val="000000" w:themeColor="text1"/>
          <w:sz w:val="22"/>
          <w:szCs w:val="22"/>
          <w:lang w:eastAsia="en-GB"/>
        </w:rPr>
        <w:t>, resulting in incredibly realistic and believable visual effects</w:t>
      </w:r>
      <w:r>
        <w:rPr>
          <w:rFonts w:eastAsia="Times New Roman" w:cstheme="minorHAnsi"/>
          <w:color w:val="000000" w:themeColor="text1"/>
          <w:sz w:val="22"/>
          <w:szCs w:val="22"/>
          <w:lang w:eastAsia="en-GB"/>
        </w:rPr>
        <w:t>.</w:t>
      </w:r>
    </w:p>
    <w:p w:rsidR="005B331C" w:rsidRDefault="005B331C" w14:paraId="473F5039" w14:textId="71BE25B2">
      <w:pPr>
        <w:rPr>
          <w:rFonts w:asciiTheme="majorHAnsi" w:hAnsiTheme="majorHAnsi" w:eastAsiaTheme="majorEastAsia" w:cstheme="majorBidi"/>
          <w:color w:val="2F5496" w:themeColor="accent1" w:themeShade="BF"/>
          <w:sz w:val="32"/>
          <w:szCs w:val="32"/>
        </w:rPr>
      </w:pPr>
    </w:p>
    <w:p w:rsidR="005B331C" w:rsidP="005B331C" w:rsidRDefault="005B331C" w14:paraId="79E4FB07" w14:textId="3B5F0493">
      <w:pPr>
        <w:pStyle w:val="Heading1"/>
      </w:pPr>
      <w:r>
        <w:t>You spoke, we listened</w:t>
      </w:r>
    </w:p>
    <w:p w:rsidR="005B331C" w:rsidP="005B331C" w:rsidRDefault="005B331C" w14:paraId="607F329A" w14:textId="77777777">
      <w:pPr>
        <w:rPr>
          <w:rFonts w:ascii="Calibri" w:hAnsi="Calibri" w:cs="Calibri"/>
        </w:rPr>
      </w:pPr>
    </w:p>
    <w:p w:rsidRPr="00E070EC" w:rsidR="005B331C" w:rsidP="005B331C" w:rsidRDefault="005B331C" w14:paraId="0AC52FEA" w14:textId="7959D5C7">
      <w:pPr>
        <w:rPr>
          <w:rFonts w:ascii="Calibri" w:hAnsi="Calibri" w:cs="Calibri"/>
          <w:sz w:val="22"/>
          <w:szCs w:val="22"/>
        </w:rPr>
      </w:pPr>
      <w:r w:rsidRPr="00E070EC">
        <w:rPr>
          <w:rFonts w:ascii="Calibri" w:hAnsi="Calibri" w:cs="Calibri"/>
          <w:sz w:val="22"/>
          <w:szCs w:val="22"/>
        </w:rPr>
        <w:t xml:space="preserve">The feedback from experts across the AI ecosystem during the listening tour has been invaluable to inform our next steps, which include the development of the following industry </w:t>
      </w:r>
      <w:r w:rsidR="003E09D8">
        <w:rPr>
          <w:rFonts w:ascii="Calibri" w:hAnsi="Calibri" w:cs="Calibri"/>
          <w:sz w:val="22"/>
          <w:szCs w:val="22"/>
        </w:rPr>
        <w:t>initiatives</w:t>
      </w:r>
      <w:r w:rsidRPr="00E070EC">
        <w:rPr>
          <w:rFonts w:ascii="Calibri" w:hAnsi="Calibri" w:cs="Calibri"/>
          <w:sz w:val="22"/>
          <w:szCs w:val="22"/>
        </w:rPr>
        <w:t>:</w:t>
      </w:r>
    </w:p>
    <w:p w:rsidR="005B331C" w:rsidP="005B331C" w:rsidRDefault="0011025D" w14:paraId="49CBE20C" w14:textId="7FE1EFAE">
      <w:pPr>
        <w:pStyle w:val="ListParagraph"/>
        <w:numPr>
          <w:ilvl w:val="0"/>
          <w:numId w:val="7"/>
        </w:numPr>
        <w:spacing w:before="100" w:beforeAutospacing="1" w:after="100" w:afterAutospacing="1"/>
        <w:contextualSpacing w:val="0"/>
        <w:rPr>
          <w:rFonts w:ascii="Calibri" w:hAnsi="Calibri" w:cs="Calibri"/>
          <w:sz w:val="22"/>
          <w:szCs w:val="22"/>
        </w:rPr>
      </w:pPr>
      <w:r w:rsidRPr="00B812F3">
        <w:rPr>
          <w:rFonts w:ascii="Calibri" w:hAnsi="Calibri" w:cs="Calibri"/>
          <w:b/>
          <w:bCs/>
          <w:sz w:val="22"/>
          <w:szCs w:val="22"/>
        </w:rPr>
        <w:t>Australia’s AI E</w:t>
      </w:r>
      <w:r w:rsidRPr="00B812F3" w:rsidR="005B331C">
        <w:rPr>
          <w:rFonts w:ascii="Calibri" w:hAnsi="Calibri" w:cs="Calibri"/>
          <w:b/>
          <w:bCs/>
          <w:sz w:val="22"/>
          <w:szCs w:val="22"/>
        </w:rPr>
        <w:t xml:space="preserve">cosystem </w:t>
      </w:r>
      <w:r w:rsidRPr="00B812F3">
        <w:rPr>
          <w:rFonts w:ascii="Calibri" w:hAnsi="Calibri" w:cs="Calibri"/>
          <w:b/>
          <w:bCs/>
          <w:sz w:val="22"/>
          <w:szCs w:val="22"/>
        </w:rPr>
        <w:t>D</w:t>
      </w:r>
      <w:r w:rsidRPr="00B812F3" w:rsidR="005B331C">
        <w:rPr>
          <w:rFonts w:ascii="Calibri" w:hAnsi="Calibri" w:cs="Calibri"/>
          <w:b/>
          <w:bCs/>
          <w:sz w:val="22"/>
          <w:szCs w:val="22"/>
        </w:rPr>
        <w:t xml:space="preserve">iscoverability </w:t>
      </w:r>
      <w:r w:rsidRPr="00B812F3">
        <w:rPr>
          <w:rFonts w:ascii="Calibri" w:hAnsi="Calibri" w:cs="Calibri"/>
          <w:b/>
          <w:bCs/>
          <w:sz w:val="22"/>
          <w:szCs w:val="22"/>
        </w:rPr>
        <w:t>Portal</w:t>
      </w:r>
      <w:r w:rsidRPr="00E070EC" w:rsidR="005B331C">
        <w:rPr>
          <w:rFonts w:ascii="Calibri" w:hAnsi="Calibri" w:cs="Calibri"/>
          <w:sz w:val="22"/>
          <w:szCs w:val="22"/>
        </w:rPr>
        <w:t xml:space="preserve"> to help Australian businesses find capability to support their AI journey</w:t>
      </w:r>
      <w:r w:rsidR="00910396">
        <w:rPr>
          <w:rFonts w:ascii="Calibri" w:hAnsi="Calibri" w:cs="Calibri"/>
          <w:sz w:val="22"/>
          <w:szCs w:val="22"/>
        </w:rPr>
        <w:t>.</w:t>
      </w:r>
    </w:p>
    <w:p w:rsidR="002C34C9" w:rsidP="005B331C" w:rsidRDefault="002C34C9" w14:paraId="39F7ACE1" w14:textId="1EC28F05">
      <w:pPr>
        <w:pStyle w:val="ListParagraph"/>
        <w:numPr>
          <w:ilvl w:val="0"/>
          <w:numId w:val="7"/>
        </w:numPr>
        <w:spacing w:before="100" w:beforeAutospacing="1" w:after="100" w:afterAutospacing="1"/>
        <w:contextualSpacing w:val="0"/>
        <w:rPr>
          <w:rFonts w:ascii="Calibri" w:hAnsi="Calibri" w:cs="Calibri"/>
          <w:sz w:val="22"/>
          <w:szCs w:val="22"/>
        </w:rPr>
      </w:pPr>
      <w:r w:rsidRPr="00B812F3">
        <w:rPr>
          <w:rFonts w:ascii="Calibri" w:hAnsi="Calibri" w:cs="Calibri"/>
          <w:b/>
          <w:bCs/>
          <w:sz w:val="22"/>
          <w:szCs w:val="22"/>
        </w:rPr>
        <w:t>National AI Centre LinkedIn Page</w:t>
      </w:r>
      <w:r>
        <w:rPr>
          <w:rFonts w:ascii="Calibri" w:hAnsi="Calibri" w:cs="Calibri"/>
          <w:sz w:val="22"/>
          <w:szCs w:val="22"/>
        </w:rPr>
        <w:t xml:space="preserve"> to amplify Australia’s AI ecosystem strengths</w:t>
      </w:r>
      <w:r w:rsidR="00910396">
        <w:rPr>
          <w:rFonts w:ascii="Calibri" w:hAnsi="Calibri" w:cs="Calibri"/>
          <w:sz w:val="22"/>
          <w:szCs w:val="22"/>
        </w:rPr>
        <w:t>.</w:t>
      </w:r>
    </w:p>
    <w:p w:rsidR="005B331C" w:rsidP="005B331C" w:rsidRDefault="005B331C" w14:paraId="43BD7D9D" w14:textId="148B349C">
      <w:pPr>
        <w:pStyle w:val="ListParagraph"/>
        <w:numPr>
          <w:ilvl w:val="0"/>
          <w:numId w:val="7"/>
        </w:numPr>
        <w:spacing w:before="100" w:beforeAutospacing="1" w:after="100" w:afterAutospacing="1"/>
        <w:rPr>
          <w:rFonts w:ascii="Calibri" w:hAnsi="Calibri" w:cs="Calibri"/>
          <w:sz w:val="22"/>
          <w:szCs w:val="22"/>
        </w:rPr>
      </w:pPr>
      <w:r w:rsidRPr="00B812F3">
        <w:rPr>
          <w:rFonts w:ascii="Calibri" w:hAnsi="Calibri" w:cs="Calibri"/>
          <w:b/>
          <w:bCs/>
          <w:sz w:val="22"/>
          <w:szCs w:val="22"/>
        </w:rPr>
        <w:t>Responsible AI Network</w:t>
      </w:r>
      <w:r w:rsidR="004F59E3">
        <w:rPr>
          <w:rFonts w:ascii="Calibri" w:hAnsi="Calibri" w:cs="Calibri"/>
          <w:sz w:val="22"/>
          <w:szCs w:val="22"/>
        </w:rPr>
        <w:t xml:space="preserve"> establishment as the central gateway </w:t>
      </w:r>
      <w:r>
        <w:rPr>
          <w:rFonts w:ascii="Calibri" w:hAnsi="Calibri" w:cs="Calibri"/>
          <w:sz w:val="22"/>
          <w:szCs w:val="22"/>
        </w:rPr>
        <w:t>where businesses can learn responsible AI practices</w:t>
      </w:r>
      <w:r w:rsidR="00C45D92">
        <w:rPr>
          <w:rFonts w:ascii="Calibri" w:hAnsi="Calibri" w:cs="Calibri"/>
          <w:sz w:val="22"/>
          <w:szCs w:val="22"/>
        </w:rPr>
        <w:t xml:space="preserve"> and access curated tools and guidance</w:t>
      </w:r>
      <w:r w:rsidR="00910396">
        <w:rPr>
          <w:rFonts w:ascii="Calibri" w:hAnsi="Calibri" w:cs="Calibri"/>
          <w:sz w:val="22"/>
          <w:szCs w:val="22"/>
        </w:rPr>
        <w:t>.</w:t>
      </w:r>
    </w:p>
    <w:p w:rsidR="00835C49" w:rsidP="005B331C" w:rsidRDefault="00835C49" w14:paraId="549FC1F1" w14:textId="48CA7E87">
      <w:pPr>
        <w:pStyle w:val="ListParagraph"/>
        <w:numPr>
          <w:ilvl w:val="0"/>
          <w:numId w:val="7"/>
        </w:numPr>
        <w:spacing w:before="100" w:beforeAutospacing="1" w:after="100" w:afterAutospacing="1"/>
        <w:rPr>
          <w:rFonts w:ascii="Calibri" w:hAnsi="Calibri" w:cs="Calibri"/>
          <w:sz w:val="22"/>
          <w:szCs w:val="22"/>
        </w:rPr>
      </w:pPr>
      <w:r w:rsidRPr="00B812F3">
        <w:rPr>
          <w:rFonts w:ascii="Calibri" w:hAnsi="Calibri" w:cs="Calibri"/>
          <w:b/>
          <w:bCs/>
          <w:sz w:val="22"/>
          <w:szCs w:val="22"/>
        </w:rPr>
        <w:t>Insights and Guides</w:t>
      </w:r>
      <w:r w:rsidR="000839D6">
        <w:rPr>
          <w:rFonts w:ascii="Calibri" w:hAnsi="Calibri" w:cs="Calibri"/>
          <w:sz w:val="22"/>
          <w:szCs w:val="22"/>
        </w:rPr>
        <w:t xml:space="preserve"> workstream that has already delivered </w:t>
      </w:r>
      <w:r w:rsidRPr="00503B6A" w:rsidR="000839D6">
        <w:rPr>
          <w:rFonts w:ascii="Calibri" w:hAnsi="Calibri" w:cs="Calibri"/>
          <w:sz w:val="22"/>
          <w:szCs w:val="22"/>
        </w:rPr>
        <w:t xml:space="preserve">Australia’s AI Ecosystem Report, AI </w:t>
      </w:r>
      <w:r w:rsidRPr="00503B6A" w:rsidR="00E33C21">
        <w:rPr>
          <w:rFonts w:ascii="Calibri" w:hAnsi="Calibri" w:cs="Calibri"/>
          <w:sz w:val="22"/>
          <w:szCs w:val="22"/>
        </w:rPr>
        <w:t>Infrastructure and Service Availability Infographic</w:t>
      </w:r>
      <w:r w:rsidR="00910396">
        <w:rPr>
          <w:rFonts w:ascii="Calibri" w:hAnsi="Calibri" w:cs="Calibri"/>
          <w:sz w:val="22"/>
          <w:szCs w:val="22"/>
        </w:rPr>
        <w:t>,</w:t>
      </w:r>
      <w:r w:rsidRPr="00503B6A" w:rsidR="00E33C21">
        <w:rPr>
          <w:rFonts w:ascii="Calibri" w:hAnsi="Calibri" w:cs="Calibri"/>
          <w:sz w:val="22"/>
          <w:szCs w:val="22"/>
        </w:rPr>
        <w:t xml:space="preserve"> and more </w:t>
      </w:r>
      <w:r w:rsidR="00E33C21">
        <w:rPr>
          <w:rFonts w:ascii="Calibri" w:hAnsi="Calibri" w:cs="Calibri"/>
          <w:sz w:val="22"/>
          <w:szCs w:val="22"/>
        </w:rPr>
        <w:t>is coming</w:t>
      </w:r>
      <w:r w:rsidR="00910396">
        <w:rPr>
          <w:rFonts w:ascii="Calibri" w:hAnsi="Calibri" w:cs="Calibri"/>
          <w:sz w:val="22"/>
          <w:szCs w:val="22"/>
        </w:rPr>
        <w:t>.</w:t>
      </w:r>
    </w:p>
    <w:p w:rsidRPr="00B812F3" w:rsidR="001A4D18" w:rsidP="00B812F3" w:rsidRDefault="001A4D18" w14:paraId="68B95571" w14:textId="576DCC92">
      <w:pPr>
        <w:pStyle w:val="ListParagraph"/>
        <w:numPr>
          <w:ilvl w:val="0"/>
          <w:numId w:val="7"/>
        </w:numPr>
        <w:spacing w:before="100" w:beforeAutospacing="1" w:after="100" w:afterAutospacing="1"/>
        <w:contextualSpacing w:val="0"/>
        <w:rPr>
          <w:rFonts w:ascii="Calibri" w:hAnsi="Calibri" w:cs="Calibri"/>
          <w:sz w:val="22"/>
          <w:szCs w:val="22"/>
        </w:rPr>
      </w:pPr>
      <w:r w:rsidRPr="00B812F3">
        <w:rPr>
          <w:rFonts w:ascii="Calibri" w:hAnsi="Calibri" w:cs="Calibri"/>
          <w:b/>
          <w:bCs/>
          <w:sz w:val="22"/>
          <w:szCs w:val="22"/>
        </w:rPr>
        <w:t>Industry Pathways</w:t>
      </w:r>
      <w:r w:rsidR="00A93A5F">
        <w:rPr>
          <w:rFonts w:ascii="Calibri" w:hAnsi="Calibri" w:cs="Calibri"/>
          <w:sz w:val="22"/>
          <w:szCs w:val="22"/>
        </w:rPr>
        <w:t xml:space="preserve"> is an initiative </w:t>
      </w:r>
      <w:r w:rsidR="00267A10">
        <w:rPr>
          <w:rFonts w:ascii="Calibri" w:hAnsi="Calibri" w:cs="Calibri"/>
          <w:sz w:val="22"/>
          <w:szCs w:val="22"/>
        </w:rPr>
        <w:t>in development</w:t>
      </w:r>
      <w:r w:rsidR="00A93A5F">
        <w:rPr>
          <w:rFonts w:ascii="Calibri" w:hAnsi="Calibri" w:cs="Calibri"/>
          <w:sz w:val="22"/>
          <w:szCs w:val="22"/>
        </w:rPr>
        <w:t xml:space="preserve"> </w:t>
      </w:r>
      <w:r w:rsidR="00267A10">
        <w:rPr>
          <w:rFonts w:ascii="Calibri" w:hAnsi="Calibri" w:cs="Calibri"/>
          <w:sz w:val="22"/>
          <w:szCs w:val="22"/>
        </w:rPr>
        <w:t>that will</w:t>
      </w:r>
      <w:r w:rsidR="00A93A5F">
        <w:rPr>
          <w:rFonts w:ascii="Calibri" w:hAnsi="Calibri" w:cs="Calibri"/>
          <w:sz w:val="22"/>
          <w:szCs w:val="22"/>
        </w:rPr>
        <w:t xml:space="preserve"> enable </w:t>
      </w:r>
      <w:r w:rsidR="008C415A">
        <w:rPr>
          <w:rFonts w:ascii="Calibri" w:hAnsi="Calibri" w:cs="Calibri"/>
          <w:sz w:val="22"/>
          <w:szCs w:val="22"/>
        </w:rPr>
        <w:t xml:space="preserve">SMEs to ramp up their understanding and practice of </w:t>
      </w:r>
      <w:r w:rsidRPr="00E070EC">
        <w:rPr>
          <w:rFonts w:ascii="Calibri" w:hAnsi="Calibri" w:cs="Calibri"/>
          <w:sz w:val="22"/>
          <w:szCs w:val="22"/>
        </w:rPr>
        <w:t>AI</w:t>
      </w:r>
      <w:r w:rsidR="00910396">
        <w:rPr>
          <w:rFonts w:ascii="Calibri" w:hAnsi="Calibri" w:cs="Calibri"/>
          <w:sz w:val="22"/>
          <w:szCs w:val="22"/>
        </w:rPr>
        <w:t>.</w:t>
      </w:r>
    </w:p>
    <w:p w:rsidRPr="00E070EC" w:rsidR="005B331C" w:rsidP="005B331C" w:rsidRDefault="00FA1A1F" w14:paraId="0DA9A923" w14:textId="1F762636">
      <w:pPr>
        <w:rPr>
          <w:sz w:val="22"/>
          <w:szCs w:val="22"/>
        </w:rPr>
      </w:pPr>
      <w:r>
        <w:rPr>
          <w:rFonts w:ascii="Calibri" w:hAnsi="Calibri" w:cs="Calibri" w:eastAsiaTheme="minorEastAsia"/>
          <w:sz w:val="22"/>
          <w:szCs w:val="22"/>
        </w:rPr>
        <w:t>On</w:t>
      </w:r>
      <w:r w:rsidR="00B812F3">
        <w:rPr>
          <w:rFonts w:ascii="Calibri" w:hAnsi="Calibri" w:cs="Calibri" w:eastAsiaTheme="minorEastAsia"/>
          <w:sz w:val="22"/>
          <w:szCs w:val="22"/>
        </w:rPr>
        <w:t>e</w:t>
      </w:r>
      <w:r>
        <w:rPr>
          <w:rFonts w:ascii="Calibri" w:hAnsi="Calibri" w:cs="Calibri" w:eastAsiaTheme="minorEastAsia"/>
          <w:sz w:val="22"/>
          <w:szCs w:val="22"/>
        </w:rPr>
        <w:t xml:space="preserve"> of the ways the Centre</w:t>
      </w:r>
      <w:r w:rsidRPr="00E070EC" w:rsidR="005B331C">
        <w:rPr>
          <w:sz w:val="22"/>
          <w:szCs w:val="22"/>
        </w:rPr>
        <w:t xml:space="preserve"> will continue </w:t>
      </w:r>
      <w:r w:rsidR="00EE3059">
        <w:rPr>
          <w:sz w:val="22"/>
          <w:szCs w:val="22"/>
        </w:rPr>
        <w:t xml:space="preserve">to </w:t>
      </w:r>
      <w:r w:rsidR="00913B6D">
        <w:rPr>
          <w:sz w:val="22"/>
          <w:szCs w:val="22"/>
        </w:rPr>
        <w:t>listen to the experiences an expertise from</w:t>
      </w:r>
      <w:r w:rsidRPr="00E070EC" w:rsidR="005B331C">
        <w:rPr>
          <w:sz w:val="22"/>
          <w:szCs w:val="22"/>
        </w:rPr>
        <w:t xml:space="preserve"> industry, academia, community, government and the broader ecosystem </w:t>
      </w:r>
      <w:r>
        <w:rPr>
          <w:sz w:val="22"/>
          <w:szCs w:val="22"/>
        </w:rPr>
        <w:t xml:space="preserve">is </w:t>
      </w:r>
      <w:r w:rsidRPr="00E070EC" w:rsidR="005B331C">
        <w:rPr>
          <w:sz w:val="22"/>
          <w:szCs w:val="22"/>
        </w:rPr>
        <w:t>through</w:t>
      </w:r>
      <w:r w:rsidR="00B812F3">
        <w:rPr>
          <w:sz w:val="22"/>
          <w:szCs w:val="22"/>
        </w:rPr>
        <w:t xml:space="preserve"> our</w:t>
      </w:r>
      <w:r w:rsidRPr="00E070EC" w:rsidR="005B331C">
        <w:rPr>
          <w:sz w:val="22"/>
          <w:szCs w:val="22"/>
        </w:rPr>
        <w:t xml:space="preserve"> Think Tank</w:t>
      </w:r>
      <w:r w:rsidR="00913B6D">
        <w:rPr>
          <w:sz w:val="22"/>
          <w:szCs w:val="22"/>
        </w:rPr>
        <w:t>s</w:t>
      </w:r>
      <w:r w:rsidRPr="00E070EC" w:rsidR="005B331C">
        <w:rPr>
          <w:sz w:val="22"/>
          <w:szCs w:val="22"/>
        </w:rPr>
        <w:t xml:space="preserve">. The Think Tanks will provide considered recommendations to the National AI Centre on: </w:t>
      </w:r>
    </w:p>
    <w:p w:rsidR="005B331C" w:rsidP="005B331C" w:rsidRDefault="005B331C" w14:paraId="2C14D425" w14:textId="77777777">
      <w:pPr>
        <w:rPr>
          <w:rFonts w:ascii="Calibri" w:hAnsi="Calibri" w:cs="Calibri"/>
          <w:sz w:val="22"/>
          <w:szCs w:val="22"/>
        </w:rPr>
      </w:pPr>
    </w:p>
    <w:p w:rsidRPr="00B812F3" w:rsidR="005B331C" w:rsidP="00B812F3" w:rsidRDefault="005B331C" w14:paraId="40CA5CBC" w14:textId="7F52F1D7">
      <w:pPr>
        <w:pStyle w:val="ListParagraph"/>
        <w:numPr>
          <w:ilvl w:val="0"/>
          <w:numId w:val="8"/>
        </w:numPr>
        <w:rPr>
          <w:rFonts w:ascii="Calibri" w:hAnsi="Calibri" w:cs="Calibri"/>
          <w:sz w:val="22"/>
          <w:szCs w:val="22"/>
        </w:rPr>
      </w:pPr>
      <w:r w:rsidRPr="00B812F3">
        <w:rPr>
          <w:rFonts w:ascii="Calibri" w:hAnsi="Calibri" w:cs="Calibri"/>
          <w:b/>
          <w:bCs/>
          <w:sz w:val="22"/>
          <w:szCs w:val="22"/>
        </w:rPr>
        <w:t>Responsible AI</w:t>
      </w:r>
      <w:r w:rsidRPr="00B812F3">
        <w:rPr>
          <w:rFonts w:ascii="Calibri" w:hAnsi="Calibri" w:cs="Calibri"/>
          <w:sz w:val="22"/>
          <w:szCs w:val="22"/>
        </w:rPr>
        <w:t>: Delivering gold-standard principles, tools, and practices to help business develop, adopt, and operationalise responsible and ethical AI.</w:t>
      </w:r>
    </w:p>
    <w:p w:rsidRPr="00B812F3" w:rsidR="005B331C" w:rsidP="00B812F3" w:rsidRDefault="005B331C" w14:paraId="2E547AE7" w14:textId="77777777">
      <w:pPr>
        <w:pStyle w:val="ListParagraph"/>
        <w:numPr>
          <w:ilvl w:val="0"/>
          <w:numId w:val="8"/>
        </w:numPr>
        <w:rPr>
          <w:rFonts w:ascii="Calibri" w:hAnsi="Calibri" w:cs="Calibri"/>
          <w:sz w:val="22"/>
          <w:szCs w:val="22"/>
        </w:rPr>
      </w:pPr>
      <w:r w:rsidRPr="00B812F3">
        <w:rPr>
          <w:rFonts w:ascii="Calibri" w:hAnsi="Calibri" w:cs="Calibri"/>
          <w:b/>
          <w:bCs/>
          <w:sz w:val="22"/>
          <w:szCs w:val="22"/>
        </w:rPr>
        <w:t>AI for diversity and inclusion</w:t>
      </w:r>
      <w:r w:rsidRPr="00B812F3">
        <w:rPr>
          <w:rFonts w:ascii="Calibri" w:hAnsi="Calibri" w:cs="Calibri"/>
          <w:sz w:val="22"/>
          <w:szCs w:val="22"/>
        </w:rPr>
        <w:t>: Driving diversity in talent and delivering principles and tools to ensure AI systems are inclusive.</w:t>
      </w:r>
    </w:p>
    <w:p w:rsidRPr="00B812F3" w:rsidR="005B331C" w:rsidP="00B812F3" w:rsidRDefault="005B331C" w14:paraId="79FBCB41" w14:textId="77777777">
      <w:pPr>
        <w:pStyle w:val="ListParagraph"/>
        <w:numPr>
          <w:ilvl w:val="0"/>
          <w:numId w:val="8"/>
        </w:numPr>
        <w:rPr>
          <w:rFonts w:ascii="Calibri" w:hAnsi="Calibri" w:cs="Calibri"/>
          <w:sz w:val="22"/>
          <w:szCs w:val="22"/>
        </w:rPr>
      </w:pPr>
      <w:r w:rsidRPr="00B812F3">
        <w:rPr>
          <w:rFonts w:ascii="Calibri" w:hAnsi="Calibri" w:cs="Calibri"/>
          <w:b/>
          <w:bCs/>
          <w:sz w:val="22"/>
          <w:szCs w:val="22"/>
        </w:rPr>
        <w:t>AI at scale</w:t>
      </w:r>
      <w:r w:rsidRPr="00B812F3">
        <w:rPr>
          <w:rFonts w:ascii="Calibri" w:hAnsi="Calibri" w:cs="Calibri"/>
          <w:sz w:val="22"/>
          <w:szCs w:val="22"/>
        </w:rPr>
        <w:t>: Developing practical pathways to enhance the ability of Australian businesses to implement AI and move from pilot AI projects to full-scale production implementation.</w:t>
      </w:r>
    </w:p>
    <w:p w:rsidRPr="00E070EC" w:rsidR="005B331C" w:rsidP="005B331C" w:rsidRDefault="005B331C" w14:paraId="4BB16690" w14:textId="77777777">
      <w:pPr>
        <w:rPr>
          <w:rFonts w:cstheme="minorHAnsi"/>
          <w:sz w:val="22"/>
          <w:szCs w:val="22"/>
        </w:rPr>
      </w:pPr>
    </w:p>
    <w:p w:rsidR="00211270" w:rsidP="005B331C" w:rsidRDefault="005B331C" w14:paraId="1604E80D" w14:textId="7947208E">
      <w:pPr>
        <w:rPr>
          <w:rFonts w:cstheme="minorHAnsi"/>
          <w:sz w:val="22"/>
          <w:szCs w:val="22"/>
        </w:rPr>
      </w:pPr>
      <w:r>
        <w:rPr>
          <w:rFonts w:cstheme="minorHAnsi"/>
          <w:sz w:val="22"/>
          <w:szCs w:val="22"/>
        </w:rPr>
        <w:t>We</w:t>
      </w:r>
      <w:r w:rsidRPr="00E070EC">
        <w:rPr>
          <w:rFonts w:cstheme="minorHAnsi"/>
          <w:sz w:val="22"/>
          <w:szCs w:val="22"/>
        </w:rPr>
        <w:t xml:space="preserve"> </w:t>
      </w:r>
      <w:r w:rsidR="00FA1A1F">
        <w:rPr>
          <w:rFonts w:cstheme="minorHAnsi"/>
          <w:sz w:val="22"/>
          <w:szCs w:val="22"/>
        </w:rPr>
        <w:t xml:space="preserve">welcome </w:t>
      </w:r>
      <w:r w:rsidR="00747C18">
        <w:rPr>
          <w:rFonts w:cstheme="minorHAnsi"/>
          <w:sz w:val="22"/>
          <w:szCs w:val="22"/>
        </w:rPr>
        <w:t xml:space="preserve">collaborators from </w:t>
      </w:r>
      <w:r w:rsidRPr="00E070EC">
        <w:rPr>
          <w:rFonts w:cstheme="minorHAnsi"/>
          <w:sz w:val="22"/>
          <w:szCs w:val="22"/>
        </w:rPr>
        <w:t xml:space="preserve">government, </w:t>
      </w:r>
      <w:r w:rsidRPr="00E070EC" w:rsidR="003051F5">
        <w:rPr>
          <w:rFonts w:cstheme="minorHAnsi"/>
          <w:sz w:val="22"/>
          <w:szCs w:val="22"/>
        </w:rPr>
        <w:t>industry,</w:t>
      </w:r>
      <w:r w:rsidRPr="00E070EC">
        <w:rPr>
          <w:rFonts w:cstheme="minorHAnsi"/>
          <w:sz w:val="22"/>
          <w:szCs w:val="22"/>
        </w:rPr>
        <w:t xml:space="preserve"> and the research sector to boost </w:t>
      </w:r>
      <w:r w:rsidR="00747C18">
        <w:rPr>
          <w:rFonts w:cstheme="minorHAnsi"/>
          <w:sz w:val="22"/>
          <w:szCs w:val="22"/>
        </w:rPr>
        <w:t xml:space="preserve">AI </w:t>
      </w:r>
      <w:r w:rsidRPr="00E070EC">
        <w:rPr>
          <w:rFonts w:cstheme="minorHAnsi"/>
          <w:sz w:val="22"/>
          <w:szCs w:val="22"/>
        </w:rPr>
        <w:t xml:space="preserve">understanding, adoption </w:t>
      </w:r>
      <w:r w:rsidR="00747C18">
        <w:rPr>
          <w:rFonts w:cstheme="minorHAnsi"/>
          <w:sz w:val="22"/>
          <w:szCs w:val="22"/>
        </w:rPr>
        <w:t xml:space="preserve">and innovation </w:t>
      </w:r>
      <w:r w:rsidRPr="00E070EC">
        <w:rPr>
          <w:rFonts w:cstheme="minorHAnsi"/>
          <w:sz w:val="22"/>
          <w:szCs w:val="22"/>
        </w:rPr>
        <w:t xml:space="preserve">in Australia. </w:t>
      </w:r>
    </w:p>
    <w:p w:rsidRPr="00E070EC" w:rsidR="00211270" w:rsidP="005B331C" w:rsidRDefault="00211270" w14:paraId="7CE5E14D" w14:textId="77777777">
      <w:pPr>
        <w:rPr>
          <w:rFonts w:cstheme="minorHAnsi"/>
          <w:sz w:val="22"/>
          <w:szCs w:val="22"/>
        </w:rPr>
      </w:pPr>
    </w:p>
    <w:p w:rsidRPr="00B812F3" w:rsidR="005B331C" w:rsidP="00B812F3" w:rsidRDefault="005B331C" w14:paraId="1A8EE1CD" w14:textId="2E850E88">
      <w:pPr>
        <w:rPr>
          <w:rFonts w:cstheme="minorHAnsi"/>
          <w:sz w:val="22"/>
          <w:szCs w:val="22"/>
        </w:rPr>
      </w:pPr>
      <w:r w:rsidRPr="00B812F3">
        <w:rPr>
          <w:rFonts w:cstheme="minorHAnsi"/>
          <w:sz w:val="22"/>
          <w:szCs w:val="22"/>
        </w:rPr>
        <w:t>Visit the NAIC website to learn</w:t>
      </w:r>
      <w:r w:rsidRPr="00211270" w:rsidR="00211270">
        <w:rPr>
          <w:rFonts w:cstheme="minorHAnsi"/>
          <w:sz w:val="22"/>
          <w:szCs w:val="22"/>
        </w:rPr>
        <w:t xml:space="preserve"> more: </w:t>
      </w:r>
      <w:r w:rsidRPr="00B812F3" w:rsidR="00C45D92">
        <w:rPr>
          <w:rFonts w:cstheme="minorHAnsi"/>
          <w:sz w:val="22"/>
          <w:szCs w:val="22"/>
        </w:rPr>
        <w:t>www.csiro.au/naic</w:t>
      </w:r>
    </w:p>
    <w:p w:rsidRPr="00E070EC" w:rsidR="005B331C" w:rsidP="24AF2871" w:rsidRDefault="005B331C" w14:paraId="60C8E1A5" w14:textId="073A7603">
      <w:pPr>
        <w:pStyle w:val="Normal"/>
        <w:rPr>
          <w:sz w:val="22"/>
          <w:szCs w:val="22"/>
          <w:highlight w:val="yellow"/>
        </w:rPr>
      </w:pPr>
    </w:p>
    <w:p w:rsidRPr="00E070EC" w:rsidR="005B331C" w:rsidP="005B331C" w:rsidRDefault="005B331C" w14:paraId="1585514F" w14:textId="3C444B3A">
      <w:pPr>
        <w:rPr>
          <w:sz w:val="22"/>
          <w:szCs w:val="22"/>
        </w:rPr>
      </w:pPr>
      <w:r w:rsidRPr="7C932C48">
        <w:rPr>
          <w:sz w:val="22"/>
          <w:szCs w:val="22"/>
        </w:rPr>
        <w:t xml:space="preserve">We asked </w:t>
      </w:r>
      <w:r w:rsidR="002630D0">
        <w:rPr>
          <w:sz w:val="22"/>
          <w:szCs w:val="22"/>
        </w:rPr>
        <w:t xml:space="preserve">Listening Tour participants </w:t>
      </w:r>
      <w:r w:rsidRPr="7C932C48">
        <w:rPr>
          <w:sz w:val="22"/>
          <w:szCs w:val="22"/>
        </w:rPr>
        <w:t xml:space="preserve">for </w:t>
      </w:r>
      <w:r w:rsidR="002630D0">
        <w:rPr>
          <w:sz w:val="22"/>
          <w:szCs w:val="22"/>
        </w:rPr>
        <w:t xml:space="preserve">their </w:t>
      </w:r>
      <w:r w:rsidRPr="7C932C48">
        <w:rPr>
          <w:sz w:val="22"/>
          <w:szCs w:val="22"/>
        </w:rPr>
        <w:t>National AI Centre wish list — items that could help the AI ecosystem. This word cloud represents a summary of the 215 asks that we received.</w:t>
      </w:r>
    </w:p>
    <w:p w:rsidR="005B331C" w:rsidP="005B331C" w:rsidRDefault="005B331C" w14:paraId="368CF96C" w14:textId="77777777"/>
    <w:p w:rsidR="005B331C" w:rsidP="005B331C" w:rsidRDefault="005B331C" w14:paraId="59498723" w14:textId="77777777"/>
    <w:p w:rsidR="005B331C" w:rsidP="005B331C" w:rsidRDefault="005B331C" w14:paraId="74D240EC" w14:textId="77777777"/>
    <w:p w:rsidR="005B331C" w:rsidP="005B331C" w:rsidRDefault="005B331C" w14:paraId="41119D90" w14:textId="77777777">
      <w:pPr>
        <w:rPr>
          <w:sz w:val="22"/>
          <w:szCs w:val="22"/>
        </w:rPr>
      </w:pPr>
      <w:r>
        <w:rPr>
          <w:noProof/>
          <w:color w:val="2B579A"/>
          <w:sz w:val="22"/>
          <w:szCs w:val="22"/>
          <w:shd w:val="clear" w:color="auto" w:fill="E6E6E6"/>
        </w:rPr>
        <w:drawing>
          <wp:inline distT="0" distB="0" distL="0" distR="0" wp14:anchorId="7BE0DFEB" wp14:editId="7CFB2584">
            <wp:extent cx="5731510" cy="5731510"/>
            <wp:effectExtent l="0" t="0" r="2540" b="254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rsidR="005B331C" w:rsidP="24AF2871" w:rsidRDefault="005B331C" w14:paraId="3B711289" w14:textId="77777777">
      <w:pPr>
        <w:spacing w:before="100" w:beforeAutospacing="on" w:after="100" w:afterAutospacing="on" w:line="259" w:lineRule="auto"/>
        <w:rPr>
          <w:rFonts w:ascii="Calibri" w:hAnsi="Calibri" w:cs="Calibri"/>
        </w:rPr>
      </w:pPr>
      <w:r w:rsidRPr="24AF2871" w:rsidR="005B331C">
        <w:rPr>
          <w:rFonts w:ascii="Calibri" w:hAnsi="Calibri" w:cs="Calibri"/>
        </w:rPr>
        <w:t>BACK COVER: LINK TO FIND OUT MORE AND NAIC LOGO/SOCIALS/WEB ADDRESS</w:t>
      </w:r>
    </w:p>
    <w:p w:rsidRPr="00F42095" w:rsidR="00430234" w:rsidP="00E34C36" w:rsidRDefault="00430234" w14:paraId="43447563" w14:textId="34582EB5">
      <w:pPr>
        <w:pStyle w:val="paragraph"/>
        <w:shd w:val="clear" w:color="auto" w:fill="FFFFFF" w:themeFill="background1"/>
        <w:spacing w:before="0" w:beforeAutospacing="0" w:after="120" w:afterAutospacing="0" w:line="276" w:lineRule="auto"/>
        <w:textAlignment w:val="baseline"/>
        <w:rPr>
          <w:rFonts w:ascii="Calibri" w:hAnsi="Calibri" w:cs="Calibri"/>
          <w:color w:val="242424"/>
          <w:sz w:val="22"/>
          <w:szCs w:val="22"/>
          <w:lang w:val="en-GB"/>
        </w:rPr>
      </w:pPr>
    </w:p>
    <w:p w:rsidR="0091239A" w:rsidP="00E34C36" w:rsidRDefault="0091239A" w14:paraId="170A773C" w14:textId="77777777">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p>
    <w:p w:rsidR="0091239A" w:rsidP="00E34C36" w:rsidRDefault="0091239A" w14:paraId="4359D639" w14:textId="77777777">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p>
    <w:p w:rsidR="0091239A" w:rsidP="00E34C36" w:rsidRDefault="0091239A" w14:paraId="7E939787" w14:textId="77777777">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p>
    <w:p w:rsidR="0091239A" w:rsidP="00E34C36" w:rsidRDefault="0091239A" w14:paraId="638F9FEE" w14:textId="77777777">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p>
    <w:p w:rsidR="0091239A" w:rsidP="00E34C36" w:rsidRDefault="0091239A" w14:paraId="056E5B87" w14:textId="77777777">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p>
    <w:p w:rsidR="0091239A" w:rsidP="00E34C36" w:rsidRDefault="0091239A" w14:paraId="79CFB98A" w14:textId="77777777">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p>
    <w:p w:rsidR="0091239A" w:rsidP="00E34C36" w:rsidRDefault="0091239A" w14:paraId="7B5BBD0F" w14:textId="77777777">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p>
    <w:p w:rsidR="0091239A" w:rsidP="00E34C36" w:rsidRDefault="0091239A" w14:paraId="47DCEB8E" w14:textId="77777777">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p>
    <w:p w:rsidR="0091239A" w:rsidP="00E34C36" w:rsidRDefault="0091239A" w14:paraId="6311BF1F" w14:textId="77777777">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p>
    <w:p w:rsidR="0091239A" w:rsidP="00E34C36" w:rsidRDefault="0091239A" w14:paraId="6E7CADF7" w14:textId="77777777">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p>
    <w:p w:rsidR="0091239A" w:rsidP="00E34C36" w:rsidRDefault="0091239A" w14:paraId="4559A65E" w14:textId="77777777">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p>
    <w:p w:rsidR="0091239A" w:rsidP="00E34C36" w:rsidRDefault="0091239A" w14:paraId="700808D9" w14:textId="77777777">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p>
    <w:p w:rsidR="0091239A" w:rsidP="00E34C36" w:rsidRDefault="0091239A" w14:paraId="15DCC2DA" w14:textId="77777777">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p>
    <w:p w:rsidR="0091239A" w:rsidP="00E34C36" w:rsidRDefault="0091239A" w14:paraId="1DF56430" w14:textId="77777777">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p>
    <w:p w:rsidR="0091239A" w:rsidP="00E34C36" w:rsidRDefault="0091239A" w14:paraId="346D5BE7" w14:textId="77777777">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p>
    <w:p w:rsidR="0091239A" w:rsidP="00E34C36" w:rsidRDefault="0091239A" w14:paraId="4ECAB86E" w14:textId="77777777">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p>
    <w:p w:rsidR="0091239A" w:rsidP="00E34C36" w:rsidRDefault="0091239A" w14:paraId="1D37B15F" w14:textId="77777777">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p>
    <w:p w:rsidR="0091239A" w:rsidP="00E34C36" w:rsidRDefault="0091239A" w14:paraId="157CD24D" w14:textId="77777777">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p>
    <w:p w:rsidR="0091239A" w:rsidP="00E34C36" w:rsidRDefault="00D105BF" w14:paraId="443DE7D3" w14:textId="18C9C585">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r w:rsidRPr="00D751F6">
        <w:rPr>
          <w:rFonts w:ascii="Calibri" w:hAnsi="Calibri" w:cs="Calibri"/>
          <w:b/>
          <w:bCs/>
          <w:color w:val="242424"/>
          <w:sz w:val="22"/>
          <w:szCs w:val="22"/>
          <w:highlight w:val="green"/>
          <w:lang w:val="en-GB"/>
        </w:rPr>
        <w:t xml:space="preserve">EXAMPLE </w:t>
      </w:r>
      <w:r w:rsidRPr="00D751F6" w:rsidR="00D751F6">
        <w:rPr>
          <w:rFonts w:ascii="Calibri" w:hAnsi="Calibri" w:cs="Calibri"/>
          <w:b/>
          <w:bCs/>
          <w:color w:val="242424"/>
          <w:sz w:val="22"/>
          <w:szCs w:val="22"/>
          <w:highlight w:val="green"/>
          <w:lang w:val="en-GB"/>
        </w:rPr>
        <w:t>OF HOW THIS CAN BE USED FOR AMPLIFICATION. TO BE DONE ON CONFIRMATION OF FULL TEXT.</w:t>
      </w:r>
      <w:r w:rsidR="00D751F6">
        <w:rPr>
          <w:rFonts w:ascii="Calibri" w:hAnsi="Calibri" w:cs="Calibri"/>
          <w:b/>
          <w:bCs/>
          <w:color w:val="242424"/>
          <w:sz w:val="22"/>
          <w:szCs w:val="22"/>
          <w:lang w:val="en-GB"/>
        </w:rPr>
        <w:t xml:space="preserve"> </w:t>
      </w:r>
    </w:p>
    <w:p w:rsidR="0091239A" w:rsidP="00E34C36" w:rsidRDefault="0091239A" w14:paraId="32F244D4" w14:textId="77777777">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p>
    <w:p w:rsidR="0091239A" w:rsidP="00E34C36" w:rsidRDefault="0091239A" w14:paraId="31B2B3B3" w14:textId="77777777">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p>
    <w:p w:rsidR="0091239A" w:rsidP="00E34C36" w:rsidRDefault="0091239A" w14:paraId="58E647BD" w14:textId="77777777">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p>
    <w:p w:rsidRPr="0091239A" w:rsidR="00430234" w:rsidP="00E34C36" w:rsidRDefault="00430234" w14:paraId="3604A421" w14:textId="2FA49B4B">
      <w:pPr>
        <w:pStyle w:val="paragraph"/>
        <w:shd w:val="clear" w:color="auto" w:fill="FFFFFF" w:themeFill="background1"/>
        <w:spacing w:before="0" w:beforeAutospacing="0" w:after="120" w:afterAutospacing="0" w:line="276" w:lineRule="auto"/>
        <w:textAlignment w:val="baseline"/>
        <w:rPr>
          <w:rFonts w:ascii="Calibri" w:hAnsi="Calibri" w:cs="Calibri"/>
          <w:b/>
          <w:bCs/>
          <w:color w:val="242424"/>
          <w:sz w:val="22"/>
          <w:szCs w:val="22"/>
          <w:lang w:val="en-GB"/>
        </w:rPr>
      </w:pPr>
      <w:r w:rsidRPr="0091239A">
        <w:rPr>
          <w:rFonts w:ascii="Calibri" w:hAnsi="Calibri" w:cs="Calibri"/>
          <w:b/>
          <w:bCs/>
          <w:color w:val="242424"/>
          <w:sz w:val="22"/>
          <w:szCs w:val="22"/>
          <w:lang w:val="en-GB"/>
        </w:rPr>
        <w:t>POWERPOINT SLIDE</w:t>
      </w:r>
    </w:p>
    <w:p w:rsidRPr="00F42095" w:rsidR="00430234" w:rsidP="00E34C36" w:rsidRDefault="00430234" w14:paraId="7DCAAE06" w14:textId="63830BBF">
      <w:pPr>
        <w:pStyle w:val="paragraph"/>
        <w:shd w:val="clear" w:color="auto" w:fill="FFFFFF" w:themeFill="background1"/>
        <w:spacing w:before="0" w:beforeAutospacing="0" w:after="120" w:afterAutospacing="0" w:line="276" w:lineRule="auto"/>
        <w:textAlignment w:val="baseline"/>
        <w:rPr>
          <w:rFonts w:ascii="Calibri" w:hAnsi="Calibri" w:cs="Calibri"/>
          <w:color w:val="242424"/>
          <w:sz w:val="22"/>
          <w:szCs w:val="22"/>
          <w:lang w:val="en-GB"/>
        </w:rPr>
      </w:pPr>
    </w:p>
    <w:p w:rsidRPr="00F42095" w:rsidR="00430234" w:rsidP="00E34C36" w:rsidRDefault="00430234" w14:paraId="35668A0F" w14:textId="13E86852">
      <w:pPr>
        <w:pStyle w:val="paragraph"/>
        <w:shd w:val="clear" w:color="auto" w:fill="FFFFFF" w:themeFill="background1"/>
        <w:spacing w:before="0" w:beforeAutospacing="0" w:after="120" w:afterAutospacing="0" w:line="276" w:lineRule="auto"/>
        <w:textAlignment w:val="baseline"/>
        <w:rPr>
          <w:rFonts w:ascii="Calibri" w:hAnsi="Calibri" w:cs="Calibri"/>
          <w:color w:val="242424"/>
          <w:sz w:val="22"/>
          <w:szCs w:val="22"/>
          <w:lang w:val="en-GB"/>
        </w:rPr>
      </w:pPr>
      <w:r w:rsidRPr="00F42095">
        <w:rPr>
          <w:rFonts w:ascii="Calibri" w:hAnsi="Calibri" w:cs="Calibri"/>
          <w:color w:val="242424"/>
          <w:sz w:val="22"/>
          <w:szCs w:val="22"/>
          <w:lang w:val="en-GB"/>
        </w:rPr>
        <w:t>Lessons from the AI Listening Tour</w:t>
      </w:r>
      <w:r w:rsidRPr="00F42095" w:rsidR="003E30FF">
        <w:rPr>
          <w:rFonts w:ascii="Calibri" w:hAnsi="Calibri" w:cs="Calibri"/>
          <w:color w:val="242424"/>
          <w:sz w:val="22"/>
          <w:szCs w:val="22"/>
          <w:lang w:val="en-GB"/>
        </w:rPr>
        <w:t xml:space="preserve"> [set of slides – this would be a slide specific to this finding]</w:t>
      </w:r>
    </w:p>
    <w:p w:rsidRPr="00F42095" w:rsidR="000F47A0" w:rsidP="00E34C36" w:rsidRDefault="000F47A0" w14:paraId="6E86E4DC" w14:textId="77777777">
      <w:pPr>
        <w:pStyle w:val="paragraph"/>
        <w:shd w:val="clear" w:color="auto" w:fill="FFFFFF"/>
        <w:spacing w:before="0" w:beforeAutospacing="0" w:after="120" w:afterAutospacing="0" w:line="276" w:lineRule="auto"/>
        <w:textAlignment w:val="baseline"/>
        <w:rPr>
          <w:rFonts w:ascii="Calibri" w:hAnsi="Calibri" w:cs="Calibri"/>
          <w:color w:val="000000"/>
          <w:sz w:val="22"/>
          <w:szCs w:val="22"/>
        </w:rPr>
      </w:pPr>
    </w:p>
    <w:p w:rsidR="00430234" w:rsidP="00E34C36" w:rsidRDefault="00430234" w14:paraId="10984E60" w14:textId="5845CCC1">
      <w:pPr>
        <w:pStyle w:val="paragraph"/>
        <w:shd w:val="clear" w:color="auto" w:fill="FFFFFF" w:themeFill="background1"/>
        <w:spacing w:before="0" w:beforeAutospacing="0" w:after="120" w:afterAutospacing="0" w:line="276" w:lineRule="auto"/>
        <w:textAlignment w:val="baseline"/>
        <w:rPr>
          <w:rFonts w:ascii="Calibri" w:hAnsi="Calibri" w:cs="Calibri"/>
          <w:b/>
          <w:bCs/>
          <w:color w:val="000000" w:themeColor="text1"/>
          <w:sz w:val="22"/>
          <w:szCs w:val="22"/>
        </w:rPr>
      </w:pPr>
      <w:r w:rsidRPr="00F42095">
        <w:rPr>
          <w:rFonts w:ascii="Calibri" w:hAnsi="Calibri" w:cs="Calibri"/>
          <w:b/>
          <w:bCs/>
          <w:color w:val="000000" w:themeColor="text1"/>
          <w:sz w:val="22"/>
          <w:szCs w:val="22"/>
        </w:rPr>
        <w:t xml:space="preserve">Australia’s commercial sector sees AI as an opportunity to differentiate, compete and scale. </w:t>
      </w:r>
    </w:p>
    <w:p w:rsidRPr="00F42095" w:rsidR="00DD6DBA" w:rsidP="00DD6DBA" w:rsidRDefault="00DD6DBA" w14:paraId="313D4F75" w14:textId="15274B05">
      <w:pPr>
        <w:pStyle w:val="paragraph"/>
        <w:shd w:val="clear" w:color="auto" w:fill="FFFFFF" w:themeFill="background1"/>
        <w:spacing w:before="0" w:beforeAutospacing="0" w:after="120" w:afterAutospacing="0" w:line="276" w:lineRule="auto"/>
        <w:textAlignment w:val="baseline"/>
        <w:rPr>
          <w:rFonts w:ascii="Calibri" w:hAnsi="Calibri" w:cs="Calibri"/>
          <w:b/>
          <w:bCs/>
          <w:color w:val="000000" w:themeColor="text1"/>
          <w:sz w:val="22"/>
          <w:szCs w:val="22"/>
        </w:rPr>
      </w:pPr>
      <w:r w:rsidRPr="00F42095">
        <w:rPr>
          <w:rFonts w:ascii="Calibri" w:hAnsi="Calibri" w:cs="Calibri"/>
          <w:b/>
          <w:bCs/>
          <w:color w:val="000000" w:themeColor="text1"/>
          <w:sz w:val="22"/>
          <w:szCs w:val="22"/>
        </w:rPr>
        <w:t xml:space="preserve">AI can be a gamechanger, but more needs to be done to </w:t>
      </w:r>
      <w:r>
        <w:rPr>
          <w:rFonts w:ascii="Calibri" w:hAnsi="Calibri" w:cs="Calibri"/>
          <w:b/>
          <w:bCs/>
          <w:color w:val="000000" w:themeColor="text1"/>
          <w:sz w:val="22"/>
          <w:szCs w:val="22"/>
        </w:rPr>
        <w:t xml:space="preserve">help organisations understand how AI can benefit their organisation and </w:t>
      </w:r>
      <w:r w:rsidR="004B260F">
        <w:rPr>
          <w:rFonts w:ascii="Calibri" w:hAnsi="Calibri" w:cs="Calibri"/>
          <w:b/>
          <w:bCs/>
          <w:color w:val="000000" w:themeColor="text1"/>
          <w:sz w:val="22"/>
          <w:szCs w:val="22"/>
        </w:rPr>
        <w:t>then how AI adoption can be scaled across their organisation.</w:t>
      </w:r>
    </w:p>
    <w:p w:rsidRPr="00F42095" w:rsidR="00430234" w:rsidP="00E34C36" w:rsidRDefault="00430234" w14:paraId="3E0364DC" w14:textId="51C31986">
      <w:pPr>
        <w:pStyle w:val="paragraph"/>
        <w:shd w:val="clear" w:color="auto" w:fill="FFFFFF" w:themeFill="background1"/>
        <w:spacing w:before="0" w:beforeAutospacing="0" w:after="120" w:afterAutospacing="0" w:line="276" w:lineRule="auto"/>
        <w:textAlignment w:val="baseline"/>
        <w:rPr>
          <w:rFonts w:ascii="Calibri" w:hAnsi="Calibri" w:cs="Calibri"/>
          <w:b/>
          <w:bCs/>
          <w:color w:val="000000" w:themeColor="text1"/>
          <w:sz w:val="22"/>
          <w:szCs w:val="22"/>
        </w:rPr>
      </w:pPr>
    </w:p>
    <w:p w:rsidRPr="00F42095" w:rsidR="00430234" w:rsidP="00E34C36" w:rsidRDefault="00430234" w14:paraId="44B707B7" w14:textId="705DE1F7">
      <w:pPr>
        <w:pStyle w:val="paragraph"/>
        <w:shd w:val="clear" w:color="auto" w:fill="FFFFFF" w:themeFill="background1"/>
        <w:spacing w:before="0" w:beforeAutospacing="0" w:after="120" w:afterAutospacing="0" w:line="276" w:lineRule="auto"/>
        <w:textAlignment w:val="baseline"/>
        <w:rPr>
          <w:rFonts w:ascii="Calibri" w:hAnsi="Calibri" w:cs="Calibri"/>
          <w:b/>
          <w:bCs/>
          <w:color w:val="000000" w:themeColor="text1"/>
          <w:sz w:val="22"/>
          <w:szCs w:val="22"/>
        </w:rPr>
      </w:pPr>
      <w:r w:rsidRPr="00F42095">
        <w:rPr>
          <w:rFonts w:ascii="Calibri" w:hAnsi="Calibri" w:cs="Calibri"/>
          <w:b/>
          <w:bCs/>
          <w:color w:val="000000" w:themeColor="text1"/>
          <w:sz w:val="22"/>
          <w:szCs w:val="22"/>
        </w:rPr>
        <w:t xml:space="preserve">The </w:t>
      </w:r>
      <w:r w:rsidRPr="00F42095" w:rsidR="003E30FF">
        <w:rPr>
          <w:rFonts w:ascii="Calibri" w:hAnsi="Calibri" w:cs="Calibri"/>
          <w:b/>
          <w:bCs/>
          <w:color w:val="000000" w:themeColor="text1"/>
          <w:sz w:val="22"/>
          <w:szCs w:val="22"/>
        </w:rPr>
        <w:t xml:space="preserve">key </w:t>
      </w:r>
      <w:r w:rsidRPr="00F42095">
        <w:rPr>
          <w:rFonts w:ascii="Calibri" w:hAnsi="Calibri" w:cs="Calibri"/>
          <w:b/>
          <w:bCs/>
          <w:color w:val="000000" w:themeColor="text1"/>
          <w:sz w:val="22"/>
          <w:szCs w:val="22"/>
        </w:rPr>
        <w:t xml:space="preserve">takeaway: </w:t>
      </w:r>
    </w:p>
    <w:p w:rsidRPr="00F42095" w:rsidR="00430234" w:rsidP="00E34C36" w:rsidRDefault="00430234" w14:paraId="605F5D65" w14:textId="77777777">
      <w:pPr>
        <w:pStyle w:val="paragraph"/>
        <w:shd w:val="clear" w:color="auto" w:fill="FFFFFF" w:themeFill="background1"/>
        <w:spacing w:before="0" w:beforeAutospacing="0" w:after="120" w:afterAutospacing="0" w:line="276" w:lineRule="auto"/>
        <w:textAlignment w:val="baseline"/>
        <w:rPr>
          <w:rFonts w:ascii="Calibri" w:hAnsi="Calibri" w:cs="Calibri"/>
          <w:color w:val="000000" w:themeColor="text1"/>
          <w:sz w:val="22"/>
          <w:szCs w:val="22"/>
        </w:rPr>
      </w:pPr>
      <w:r w:rsidRPr="00F42095">
        <w:rPr>
          <w:rFonts w:ascii="Calibri" w:hAnsi="Calibri" w:cs="Calibri"/>
          <w:b/>
          <w:bCs/>
          <w:color w:val="000000" w:themeColor="text1"/>
          <w:sz w:val="22"/>
          <w:szCs w:val="22"/>
        </w:rPr>
        <w:t>Empower industry and support SMES</w:t>
      </w:r>
      <w:r w:rsidRPr="00F42095">
        <w:rPr>
          <w:rFonts w:ascii="Calibri" w:hAnsi="Calibri" w:cs="Calibri"/>
          <w:color w:val="000000" w:themeColor="text1"/>
          <w:sz w:val="22"/>
          <w:szCs w:val="22"/>
        </w:rPr>
        <w:t xml:space="preserve"> to deliver on the AI opportunity — </w:t>
      </w:r>
    </w:p>
    <w:p w:rsidRPr="00F42095" w:rsidR="00430234" w:rsidP="00E34C36" w:rsidRDefault="00430234" w14:paraId="50082C66" w14:textId="673B67A5">
      <w:pPr>
        <w:pStyle w:val="paragraph"/>
        <w:numPr>
          <w:ilvl w:val="0"/>
          <w:numId w:val="4"/>
        </w:numPr>
        <w:shd w:val="clear" w:color="auto" w:fill="FFFFFF" w:themeFill="background1"/>
        <w:spacing w:before="0" w:beforeAutospacing="0" w:after="120" w:afterAutospacing="0" w:line="276" w:lineRule="auto"/>
        <w:textAlignment w:val="baseline"/>
        <w:rPr>
          <w:rFonts w:ascii="Calibri" w:hAnsi="Calibri" w:cs="Calibri"/>
          <w:color w:val="000000" w:themeColor="text1"/>
          <w:sz w:val="22"/>
          <w:szCs w:val="22"/>
        </w:rPr>
      </w:pPr>
      <w:r w:rsidRPr="00F42095">
        <w:rPr>
          <w:rFonts w:ascii="Calibri" w:hAnsi="Calibri" w:cs="Calibri"/>
          <w:color w:val="000000" w:themeColor="text1"/>
          <w:sz w:val="22"/>
          <w:szCs w:val="22"/>
        </w:rPr>
        <w:t>Clarity about the tools and technologies available</w:t>
      </w:r>
    </w:p>
    <w:p w:rsidRPr="00F42095" w:rsidR="00430234" w:rsidP="00E34C36" w:rsidRDefault="00430234" w14:paraId="6E24572B" w14:textId="50B34966">
      <w:pPr>
        <w:pStyle w:val="paragraph"/>
        <w:numPr>
          <w:ilvl w:val="0"/>
          <w:numId w:val="4"/>
        </w:numPr>
        <w:shd w:val="clear" w:color="auto" w:fill="FFFFFF" w:themeFill="background1"/>
        <w:spacing w:before="0" w:beforeAutospacing="0" w:after="120" w:afterAutospacing="0" w:line="276" w:lineRule="auto"/>
        <w:textAlignment w:val="baseline"/>
        <w:rPr>
          <w:rFonts w:ascii="Calibri" w:hAnsi="Calibri" w:cs="Calibri"/>
          <w:color w:val="000000" w:themeColor="text1"/>
          <w:sz w:val="22"/>
          <w:szCs w:val="22"/>
        </w:rPr>
      </w:pPr>
      <w:r w:rsidRPr="00F42095">
        <w:rPr>
          <w:rFonts w:ascii="Calibri" w:hAnsi="Calibri" w:cs="Calibri"/>
          <w:color w:val="000000" w:themeColor="text1"/>
          <w:sz w:val="22"/>
          <w:szCs w:val="22"/>
        </w:rPr>
        <w:t>Advice on potential use cases</w:t>
      </w:r>
    </w:p>
    <w:p w:rsidRPr="00F42095" w:rsidR="00430234" w:rsidP="00E34C36" w:rsidRDefault="00430234" w14:paraId="66DBA9E9" w14:textId="77777777">
      <w:pPr>
        <w:pStyle w:val="paragraph"/>
        <w:numPr>
          <w:ilvl w:val="0"/>
          <w:numId w:val="4"/>
        </w:numPr>
        <w:shd w:val="clear" w:color="auto" w:fill="FFFFFF" w:themeFill="background1"/>
        <w:spacing w:before="0" w:beforeAutospacing="0" w:after="120" w:afterAutospacing="0" w:line="276" w:lineRule="auto"/>
        <w:textAlignment w:val="baseline"/>
        <w:rPr>
          <w:rFonts w:ascii="Calibri" w:hAnsi="Calibri" w:cs="Calibri"/>
          <w:color w:val="000000" w:themeColor="text1"/>
          <w:sz w:val="22"/>
          <w:szCs w:val="22"/>
        </w:rPr>
      </w:pPr>
      <w:r w:rsidRPr="00F42095">
        <w:rPr>
          <w:rFonts w:ascii="Calibri" w:hAnsi="Calibri" w:cs="Calibri"/>
          <w:color w:val="000000" w:themeColor="text1"/>
          <w:sz w:val="22"/>
          <w:szCs w:val="22"/>
        </w:rPr>
        <w:t>Guidance on accessing capabilities</w:t>
      </w:r>
    </w:p>
    <w:p w:rsidRPr="00F42095" w:rsidR="00430234" w:rsidP="00E34C36" w:rsidRDefault="003E30FF" w14:paraId="2341174D" w14:textId="643C8D3E">
      <w:pPr>
        <w:pStyle w:val="paragraph"/>
        <w:numPr>
          <w:ilvl w:val="0"/>
          <w:numId w:val="4"/>
        </w:numPr>
        <w:shd w:val="clear" w:color="auto" w:fill="FFFFFF" w:themeFill="background1"/>
        <w:spacing w:before="0" w:beforeAutospacing="0" w:after="120" w:afterAutospacing="0" w:line="276" w:lineRule="auto"/>
        <w:textAlignment w:val="baseline"/>
        <w:rPr>
          <w:rFonts w:ascii="Calibri" w:hAnsi="Calibri" w:cs="Calibri"/>
          <w:color w:val="000000" w:themeColor="text1"/>
          <w:sz w:val="22"/>
          <w:szCs w:val="22"/>
        </w:rPr>
      </w:pPr>
      <w:r w:rsidRPr="00F42095">
        <w:rPr>
          <w:rFonts w:ascii="Calibri" w:hAnsi="Calibri" w:cs="Calibri"/>
          <w:color w:val="000000" w:themeColor="text1"/>
          <w:sz w:val="22"/>
          <w:szCs w:val="22"/>
        </w:rPr>
        <w:t>Pathways</w:t>
      </w:r>
      <w:r w:rsidRPr="00F42095" w:rsidR="00430234">
        <w:rPr>
          <w:rFonts w:ascii="Calibri" w:hAnsi="Calibri" w:cs="Calibri"/>
          <w:color w:val="000000" w:themeColor="text1"/>
          <w:sz w:val="22"/>
          <w:szCs w:val="22"/>
        </w:rPr>
        <w:t xml:space="preserve"> to engage with the AI ecosystem. </w:t>
      </w:r>
    </w:p>
    <w:p w:rsidRPr="00F42095" w:rsidR="00430234" w:rsidP="00E34C36" w:rsidRDefault="003D0AC3" w14:paraId="4439A2E4" w14:textId="0DF42922">
      <w:pPr>
        <w:pStyle w:val="paragraph"/>
        <w:shd w:val="clear" w:color="auto" w:fill="FFFFFF" w:themeFill="background1"/>
        <w:spacing w:before="0" w:beforeAutospacing="0" w:after="120" w:afterAutospacing="0" w:line="276" w:lineRule="auto"/>
        <w:textAlignment w:val="baseline"/>
        <w:rPr>
          <w:rFonts w:ascii="Calibri" w:hAnsi="Calibri" w:cs="Calibri"/>
          <w:color w:val="000000" w:themeColor="text1"/>
          <w:sz w:val="22"/>
          <w:szCs w:val="22"/>
        </w:rPr>
      </w:pPr>
      <w:r w:rsidRPr="00F42095">
        <w:rPr>
          <w:rFonts w:ascii="Calibri" w:hAnsi="Calibri" w:cs="Calibri"/>
          <w:color w:val="000000" w:themeColor="text1"/>
          <w:sz w:val="22"/>
          <w:szCs w:val="22"/>
        </w:rPr>
        <w:br/>
      </w:r>
      <w:r w:rsidRPr="00F42095">
        <w:rPr>
          <w:rFonts w:ascii="Calibri" w:hAnsi="Calibri" w:cs="Calibri"/>
          <w:color w:val="000000" w:themeColor="text1"/>
          <w:sz w:val="22"/>
          <w:szCs w:val="22"/>
        </w:rPr>
        <w:t>[IMAGE ON SLIDE CAN BE CASE STUDY IMAGE OR CASE STUDY CAN SIT AS SECOND SLIDE]</w:t>
      </w:r>
    </w:p>
    <w:p w:rsidRPr="00F42095" w:rsidR="003D0AC3" w:rsidP="00E34C36" w:rsidRDefault="003D0AC3" w14:paraId="002AFCBC" w14:textId="77777777">
      <w:pPr>
        <w:pStyle w:val="paragraph"/>
        <w:shd w:val="clear" w:color="auto" w:fill="FFFFFF" w:themeFill="background1"/>
        <w:spacing w:before="0" w:beforeAutospacing="0" w:after="120" w:afterAutospacing="0" w:line="276" w:lineRule="auto"/>
        <w:textAlignment w:val="baseline"/>
        <w:rPr>
          <w:rFonts w:ascii="Calibri" w:hAnsi="Calibri" w:cs="Calibri"/>
          <w:color w:val="000000" w:themeColor="text1"/>
          <w:sz w:val="22"/>
          <w:szCs w:val="22"/>
        </w:rPr>
      </w:pPr>
    </w:p>
    <w:p w:rsidRPr="00F42095" w:rsidR="00A82E65" w:rsidP="00E34C36" w:rsidRDefault="00430234" w14:paraId="7DD7F297" w14:textId="513CEA00">
      <w:pPr>
        <w:spacing w:after="120" w:line="276" w:lineRule="auto"/>
        <w:rPr>
          <w:rFonts w:ascii="Calibri" w:hAnsi="Calibri" w:cs="Calibri"/>
        </w:rPr>
      </w:pPr>
      <w:r w:rsidRPr="00F42095">
        <w:rPr>
          <w:rFonts w:ascii="Calibri" w:hAnsi="Calibri" w:cs="Calibri"/>
        </w:rPr>
        <w:t>LINKEDIN POST</w:t>
      </w:r>
    </w:p>
    <w:p w:rsidRPr="00F42095" w:rsidR="00430234" w:rsidP="00E34C36" w:rsidRDefault="00430234" w14:paraId="44DBFCFB" w14:textId="740C9B5E">
      <w:pPr>
        <w:spacing w:after="120" w:line="276" w:lineRule="auto"/>
        <w:rPr>
          <w:rFonts w:ascii="Calibri" w:hAnsi="Calibri" w:cs="Calibri"/>
        </w:rPr>
      </w:pPr>
      <w:r w:rsidRPr="00F42095">
        <w:rPr>
          <w:rFonts w:ascii="Calibri" w:hAnsi="Calibri" w:cs="Calibri"/>
        </w:rPr>
        <w:t>If we want Australian business</w:t>
      </w:r>
      <w:r w:rsidRPr="00F42095" w:rsidR="00BC2CC3">
        <w:rPr>
          <w:rFonts w:ascii="Calibri" w:hAnsi="Calibri" w:cs="Calibri"/>
        </w:rPr>
        <w:t>es</w:t>
      </w:r>
      <w:r w:rsidRPr="00F42095">
        <w:rPr>
          <w:rFonts w:ascii="Calibri" w:hAnsi="Calibri" w:cs="Calibri"/>
        </w:rPr>
        <w:t xml:space="preserve"> to adopt AI, we have to </w:t>
      </w:r>
      <w:r w:rsidRPr="00F42095">
        <w:rPr>
          <w:rFonts w:ascii="Calibri" w:hAnsi="Calibri" w:cs="Calibri"/>
          <w:b/>
          <w:bCs/>
        </w:rPr>
        <w:t xml:space="preserve">empower industry and support SMEs. </w:t>
      </w:r>
      <w:r w:rsidRPr="00F42095">
        <w:rPr>
          <w:rFonts w:ascii="Calibri" w:hAnsi="Calibri" w:cs="Calibri"/>
        </w:rPr>
        <w:t>That’s</w:t>
      </w:r>
      <w:r w:rsidRPr="00F42095">
        <w:rPr>
          <w:rFonts w:ascii="Calibri" w:hAnsi="Calibri" w:cs="Calibri"/>
          <w:b/>
          <w:bCs/>
        </w:rPr>
        <w:t xml:space="preserve"> </w:t>
      </w:r>
      <w:r w:rsidRPr="00F42095" w:rsidR="003E30FF">
        <w:rPr>
          <w:rFonts w:ascii="Calibri" w:hAnsi="Calibri" w:cs="Calibri"/>
        </w:rPr>
        <w:t xml:space="preserve">a key finding </w:t>
      </w:r>
      <w:r w:rsidRPr="00F42095">
        <w:rPr>
          <w:rFonts w:ascii="Calibri" w:hAnsi="Calibri" w:cs="Calibri"/>
        </w:rPr>
        <w:t xml:space="preserve">of our national listening tour which brought together experiences and expertise across Australia, to understand our strengths, opportunities, challenges and aspirations in the country’s </w:t>
      </w:r>
      <w:r w:rsidRPr="00F42095" w:rsidR="003E30FF">
        <w:rPr>
          <w:rFonts w:ascii="Calibri" w:hAnsi="Calibri" w:cs="Calibri"/>
        </w:rPr>
        <w:t>journey</w:t>
      </w:r>
      <w:r w:rsidRPr="00F42095">
        <w:rPr>
          <w:rFonts w:ascii="Calibri" w:hAnsi="Calibri" w:cs="Calibri"/>
        </w:rPr>
        <w:t xml:space="preserve"> </w:t>
      </w:r>
      <w:r w:rsidRPr="00F42095" w:rsidR="003E30FF">
        <w:rPr>
          <w:rFonts w:ascii="Calibri" w:hAnsi="Calibri" w:cs="Calibri"/>
        </w:rPr>
        <w:t xml:space="preserve">with </w:t>
      </w:r>
      <w:r w:rsidRPr="00F42095">
        <w:rPr>
          <w:rFonts w:ascii="Calibri" w:hAnsi="Calibri" w:cs="Calibri"/>
        </w:rPr>
        <w:t xml:space="preserve">AI.  </w:t>
      </w:r>
    </w:p>
    <w:p w:rsidRPr="00F42095" w:rsidR="00430234" w:rsidP="00E34C36" w:rsidRDefault="00430234" w14:paraId="510D63CD" w14:textId="3AC1C1C5">
      <w:pPr>
        <w:spacing w:after="120" w:line="276" w:lineRule="auto"/>
        <w:rPr>
          <w:rFonts w:ascii="Calibri" w:hAnsi="Calibri" w:cs="Calibri"/>
        </w:rPr>
      </w:pPr>
      <w:r w:rsidRPr="00F42095">
        <w:rPr>
          <w:rFonts w:ascii="Calibri" w:hAnsi="Calibri" w:cs="Calibri"/>
        </w:rPr>
        <w:t xml:space="preserve">We heard Australia’s commercial sector sees AI as an opportunity to differentiate, compete and scale. But although AI is a gamechanger, </w:t>
      </w:r>
      <w:r w:rsidRPr="00F42095" w:rsidR="003E30FF">
        <w:rPr>
          <w:rFonts w:ascii="Calibri" w:hAnsi="Calibri" w:cs="Calibri"/>
        </w:rPr>
        <w:t xml:space="preserve">many felt </w:t>
      </w:r>
      <w:r w:rsidRPr="00F42095">
        <w:rPr>
          <w:rFonts w:ascii="Calibri" w:hAnsi="Calibri" w:cs="Calibri"/>
        </w:rPr>
        <w:t>more needs to be done to bridge the gap between understanding of AI and adoption.</w:t>
      </w:r>
    </w:p>
    <w:p w:rsidRPr="00F42095" w:rsidR="003E30FF" w:rsidP="00E34C36" w:rsidRDefault="003E30FF" w14:paraId="5AA19CD6" w14:textId="050AA72C">
      <w:pPr>
        <w:spacing w:after="120" w:line="276" w:lineRule="auto"/>
        <w:rPr>
          <w:rFonts w:ascii="Calibri" w:hAnsi="Calibri" w:cs="Calibri"/>
        </w:rPr>
      </w:pPr>
    </w:p>
    <w:p w:rsidRPr="00F42095" w:rsidR="003E30FF" w:rsidP="00E34C36" w:rsidRDefault="003E30FF" w14:paraId="04BBE5E8" w14:textId="5129993C">
      <w:pPr>
        <w:spacing w:after="120" w:line="276" w:lineRule="auto"/>
        <w:rPr>
          <w:rFonts w:ascii="Calibri" w:hAnsi="Calibri" w:cs="Calibri"/>
        </w:rPr>
      </w:pPr>
      <w:r w:rsidRPr="00F42095">
        <w:rPr>
          <w:rFonts w:ascii="Calibri" w:hAnsi="Calibri" w:cs="Calibri"/>
        </w:rPr>
        <w:t xml:space="preserve">What does this mean? </w:t>
      </w:r>
    </w:p>
    <w:p w:rsidRPr="00F42095" w:rsidR="003E30FF" w:rsidP="00E34C36" w:rsidRDefault="003E30FF" w14:paraId="704927E0" w14:textId="62ECBE22">
      <w:pPr>
        <w:spacing w:after="120" w:line="276" w:lineRule="auto"/>
        <w:rPr>
          <w:rFonts w:ascii="Calibri" w:hAnsi="Calibri" w:cs="Calibri"/>
        </w:rPr>
      </w:pPr>
      <w:r w:rsidRPr="00F42095">
        <w:rPr>
          <w:rFonts w:ascii="Calibri" w:hAnsi="Calibri" w:cs="Calibri"/>
        </w:rPr>
        <w:t xml:space="preserve">If we want Australian SMEs and bigger businesses to use AI to its full potential, they need the tools and advice that will empower them to do so. That includes providing: </w:t>
      </w:r>
    </w:p>
    <w:p w:rsidRPr="00F42095" w:rsidR="003E30FF" w:rsidP="00E34C36" w:rsidRDefault="003E30FF" w14:paraId="5D6A38E5" w14:textId="77777777">
      <w:pPr>
        <w:pStyle w:val="paragraph"/>
        <w:numPr>
          <w:ilvl w:val="0"/>
          <w:numId w:val="3"/>
        </w:numPr>
        <w:shd w:val="clear" w:color="auto" w:fill="FFFFFF" w:themeFill="background1"/>
        <w:spacing w:before="0" w:beforeAutospacing="0" w:after="120" w:afterAutospacing="0" w:line="276" w:lineRule="auto"/>
        <w:textAlignment w:val="baseline"/>
        <w:rPr>
          <w:rFonts w:ascii="Calibri" w:hAnsi="Calibri" w:cs="Calibri"/>
          <w:color w:val="000000" w:themeColor="text1"/>
          <w:sz w:val="22"/>
          <w:szCs w:val="22"/>
        </w:rPr>
      </w:pPr>
      <w:r w:rsidRPr="00F42095">
        <w:rPr>
          <w:rFonts w:ascii="Calibri" w:hAnsi="Calibri" w:cs="Calibri"/>
          <w:color w:val="000000" w:themeColor="text1"/>
          <w:sz w:val="22"/>
          <w:szCs w:val="22"/>
        </w:rPr>
        <w:t>Clarity about the tools and technologies available</w:t>
      </w:r>
    </w:p>
    <w:p w:rsidRPr="00F42095" w:rsidR="003E30FF" w:rsidP="00E34C36" w:rsidRDefault="003E30FF" w14:paraId="4F159A42" w14:textId="77777777">
      <w:pPr>
        <w:pStyle w:val="paragraph"/>
        <w:numPr>
          <w:ilvl w:val="0"/>
          <w:numId w:val="3"/>
        </w:numPr>
        <w:shd w:val="clear" w:color="auto" w:fill="FFFFFF" w:themeFill="background1"/>
        <w:spacing w:before="0" w:beforeAutospacing="0" w:after="120" w:afterAutospacing="0" w:line="276" w:lineRule="auto"/>
        <w:textAlignment w:val="baseline"/>
        <w:rPr>
          <w:rFonts w:ascii="Calibri" w:hAnsi="Calibri" w:cs="Calibri"/>
          <w:color w:val="000000" w:themeColor="text1"/>
          <w:sz w:val="22"/>
          <w:szCs w:val="22"/>
        </w:rPr>
      </w:pPr>
      <w:r w:rsidRPr="00F42095">
        <w:rPr>
          <w:rFonts w:ascii="Calibri" w:hAnsi="Calibri" w:cs="Calibri"/>
          <w:color w:val="000000" w:themeColor="text1"/>
          <w:sz w:val="22"/>
          <w:szCs w:val="22"/>
        </w:rPr>
        <w:t>Advice on potential use cases</w:t>
      </w:r>
    </w:p>
    <w:p w:rsidRPr="00F42095" w:rsidR="003E30FF" w:rsidP="00E34C36" w:rsidRDefault="003E30FF" w14:paraId="0ACBB37E" w14:textId="77777777">
      <w:pPr>
        <w:pStyle w:val="paragraph"/>
        <w:numPr>
          <w:ilvl w:val="0"/>
          <w:numId w:val="3"/>
        </w:numPr>
        <w:shd w:val="clear" w:color="auto" w:fill="FFFFFF" w:themeFill="background1"/>
        <w:spacing w:before="0" w:beforeAutospacing="0" w:after="120" w:afterAutospacing="0" w:line="276" w:lineRule="auto"/>
        <w:textAlignment w:val="baseline"/>
        <w:rPr>
          <w:rFonts w:ascii="Calibri" w:hAnsi="Calibri" w:cs="Calibri"/>
          <w:color w:val="000000" w:themeColor="text1"/>
          <w:sz w:val="22"/>
          <w:szCs w:val="22"/>
        </w:rPr>
      </w:pPr>
      <w:r w:rsidRPr="00F42095">
        <w:rPr>
          <w:rFonts w:ascii="Calibri" w:hAnsi="Calibri" w:cs="Calibri"/>
          <w:color w:val="000000" w:themeColor="text1"/>
          <w:sz w:val="22"/>
          <w:szCs w:val="22"/>
        </w:rPr>
        <w:t>Guidance on accessing capabilities</w:t>
      </w:r>
    </w:p>
    <w:p w:rsidRPr="00F42095" w:rsidR="003E30FF" w:rsidP="00E34C36" w:rsidRDefault="003E30FF" w14:paraId="43B19043" w14:textId="576541B7">
      <w:pPr>
        <w:pStyle w:val="paragraph"/>
        <w:numPr>
          <w:ilvl w:val="0"/>
          <w:numId w:val="3"/>
        </w:numPr>
        <w:shd w:val="clear" w:color="auto" w:fill="FFFFFF" w:themeFill="background1"/>
        <w:spacing w:before="0" w:beforeAutospacing="0" w:after="120" w:afterAutospacing="0" w:line="276" w:lineRule="auto"/>
        <w:textAlignment w:val="baseline"/>
        <w:rPr>
          <w:rFonts w:ascii="Calibri" w:hAnsi="Calibri" w:cs="Calibri"/>
          <w:color w:val="000000" w:themeColor="text1"/>
          <w:sz w:val="22"/>
          <w:szCs w:val="22"/>
        </w:rPr>
      </w:pPr>
      <w:r w:rsidRPr="00F42095">
        <w:rPr>
          <w:rFonts w:ascii="Calibri" w:hAnsi="Calibri" w:cs="Calibri"/>
          <w:color w:val="000000" w:themeColor="text1"/>
          <w:sz w:val="22"/>
          <w:szCs w:val="22"/>
        </w:rPr>
        <w:t xml:space="preserve">Pathways to engage with the AI ecosystem. </w:t>
      </w:r>
    </w:p>
    <w:p w:rsidRPr="00F42095" w:rsidR="003E30FF" w:rsidP="00E34C36" w:rsidRDefault="003E30FF" w14:paraId="38A8DE21" w14:textId="77777777">
      <w:pPr>
        <w:spacing w:after="120" w:line="276" w:lineRule="auto"/>
        <w:rPr>
          <w:rFonts w:ascii="Calibri" w:hAnsi="Calibri" w:cs="Calibri"/>
        </w:rPr>
      </w:pPr>
    </w:p>
    <w:p w:rsidRPr="00F42095" w:rsidR="003E30FF" w:rsidP="00E34C36" w:rsidRDefault="003E30FF" w14:paraId="6096EE5B" w14:textId="42593AA5">
      <w:pPr>
        <w:spacing w:after="120" w:line="276" w:lineRule="auto"/>
        <w:rPr>
          <w:rFonts w:ascii="Calibri" w:hAnsi="Calibri" w:eastAsia="Times New Roman" w:cs="Calibri"/>
          <w:color w:val="000000" w:themeColor="text1"/>
          <w:sz w:val="22"/>
          <w:szCs w:val="22"/>
          <w:lang w:eastAsia="en-GB"/>
        </w:rPr>
      </w:pPr>
      <w:r w:rsidRPr="00F42095">
        <w:rPr>
          <w:rFonts w:ascii="Calibri" w:hAnsi="Calibri" w:eastAsia="Times New Roman" w:cs="Calibri"/>
          <w:color w:val="000000"/>
          <w:sz w:val="22"/>
          <w:szCs w:val="22"/>
          <w:lang w:eastAsia="en-GB"/>
        </w:rPr>
        <w:t>Our goal at NAIC is to help connect Australia’s ecosystem capability with businesses who want to</w:t>
      </w:r>
      <w:r w:rsidRPr="00F42095">
        <w:rPr>
          <w:rFonts w:ascii="Calibri" w:hAnsi="Calibri" w:cs="Calibri"/>
          <w:color w:val="000000"/>
          <w:sz w:val="22"/>
          <w:szCs w:val="22"/>
        </w:rPr>
        <w:t xml:space="preserve"> adopt and innovate with AI responsibly. We will be taking the lessons from the listening tour on board and we look forward </w:t>
      </w:r>
      <w:r w:rsidRPr="00F42095">
        <w:rPr>
          <w:rFonts w:ascii="Calibri" w:hAnsi="Calibri" w:eastAsia="Times New Roman" w:cs="Calibri"/>
          <w:color w:val="000000" w:themeColor="text1"/>
          <w:sz w:val="22"/>
          <w:szCs w:val="22"/>
          <w:lang w:eastAsia="en-GB"/>
        </w:rPr>
        <w:t xml:space="preserve">to continuing and deepening these conversations in the months and years to come. </w:t>
      </w:r>
    </w:p>
    <w:p w:rsidRPr="00F42095" w:rsidR="00430234" w:rsidP="00E34C36" w:rsidRDefault="00430234" w14:paraId="248D7CEE" w14:textId="1942F932">
      <w:pPr>
        <w:spacing w:after="120" w:line="276" w:lineRule="auto"/>
        <w:rPr>
          <w:rFonts w:ascii="Calibri" w:hAnsi="Calibri" w:cs="Calibri"/>
        </w:rPr>
      </w:pPr>
    </w:p>
    <w:p w:rsidRPr="00F42095" w:rsidR="00430234" w:rsidP="00E34C36" w:rsidRDefault="00430234" w14:paraId="28E9D938" w14:textId="4684F623">
      <w:pPr>
        <w:spacing w:after="120" w:line="276" w:lineRule="auto"/>
        <w:rPr>
          <w:rFonts w:ascii="Calibri" w:hAnsi="Calibri" w:cs="Calibri"/>
        </w:rPr>
      </w:pPr>
    </w:p>
    <w:sectPr w:rsidRPr="00F42095" w:rsidR="0043023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2809" w:rsidP="00940217" w:rsidRDefault="00D02809" w14:paraId="4CC13466" w14:textId="77777777">
      <w:r>
        <w:separator/>
      </w:r>
    </w:p>
  </w:endnote>
  <w:endnote w:type="continuationSeparator" w:id="0">
    <w:p w:rsidR="00D02809" w:rsidP="00940217" w:rsidRDefault="00D02809" w14:paraId="548950DD" w14:textId="77777777">
      <w:r>
        <w:continuationSeparator/>
      </w:r>
    </w:p>
  </w:endnote>
  <w:endnote w:type="continuationNotice" w:id="1">
    <w:p w:rsidR="00D02809" w:rsidRDefault="00D02809" w14:paraId="3D63461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2809" w:rsidP="00940217" w:rsidRDefault="00D02809" w14:paraId="14217323" w14:textId="77777777">
      <w:r>
        <w:separator/>
      </w:r>
    </w:p>
  </w:footnote>
  <w:footnote w:type="continuationSeparator" w:id="0">
    <w:p w:rsidR="00D02809" w:rsidP="00940217" w:rsidRDefault="00D02809" w14:paraId="697B49C7" w14:textId="77777777">
      <w:r>
        <w:continuationSeparator/>
      </w:r>
    </w:p>
  </w:footnote>
  <w:footnote w:type="continuationNotice" w:id="1">
    <w:p w:rsidR="00D02809" w:rsidRDefault="00D02809" w14:paraId="2166420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1110"/>
    <w:multiLevelType w:val="hybridMultilevel"/>
    <w:tmpl w:val="9452A900"/>
    <w:lvl w:ilvl="0" w:tplc="1FCE93F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5742EE7"/>
    <w:multiLevelType w:val="hybridMultilevel"/>
    <w:tmpl w:val="FF04CD84"/>
    <w:lvl w:ilvl="0" w:tplc="1FCE93F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90D648F"/>
    <w:multiLevelType w:val="hybridMultilevel"/>
    <w:tmpl w:val="34D2AC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5600FE1"/>
    <w:multiLevelType w:val="hybridMultilevel"/>
    <w:tmpl w:val="8D7C4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042E9F"/>
    <w:multiLevelType w:val="hybridMultilevel"/>
    <w:tmpl w:val="FFFFFFFF"/>
    <w:lvl w:ilvl="0" w:tplc="2C52C4FA">
      <w:start w:val="1"/>
      <w:numFmt w:val="bullet"/>
      <w:lvlText w:val=""/>
      <w:lvlJc w:val="left"/>
      <w:pPr>
        <w:ind w:left="720" w:hanging="360"/>
      </w:pPr>
      <w:rPr>
        <w:rFonts w:hint="default" w:ascii="Symbol" w:hAnsi="Symbol"/>
      </w:rPr>
    </w:lvl>
    <w:lvl w:ilvl="1" w:tplc="39E0CD12">
      <w:start w:val="1"/>
      <w:numFmt w:val="bullet"/>
      <w:lvlText w:val="o"/>
      <w:lvlJc w:val="left"/>
      <w:pPr>
        <w:ind w:left="1440" w:hanging="360"/>
      </w:pPr>
      <w:rPr>
        <w:rFonts w:hint="default" w:ascii="Courier New" w:hAnsi="Courier New"/>
      </w:rPr>
    </w:lvl>
    <w:lvl w:ilvl="2" w:tplc="A4284534">
      <w:start w:val="1"/>
      <w:numFmt w:val="bullet"/>
      <w:lvlText w:val=""/>
      <w:lvlJc w:val="left"/>
      <w:pPr>
        <w:ind w:left="2160" w:hanging="360"/>
      </w:pPr>
      <w:rPr>
        <w:rFonts w:hint="default" w:ascii="Wingdings" w:hAnsi="Wingdings"/>
      </w:rPr>
    </w:lvl>
    <w:lvl w:ilvl="3" w:tplc="46A6D590">
      <w:start w:val="1"/>
      <w:numFmt w:val="bullet"/>
      <w:lvlText w:val=""/>
      <w:lvlJc w:val="left"/>
      <w:pPr>
        <w:ind w:left="2880" w:hanging="360"/>
      </w:pPr>
      <w:rPr>
        <w:rFonts w:hint="default" w:ascii="Symbol" w:hAnsi="Symbol"/>
      </w:rPr>
    </w:lvl>
    <w:lvl w:ilvl="4" w:tplc="9158640A">
      <w:start w:val="1"/>
      <w:numFmt w:val="bullet"/>
      <w:lvlText w:val="o"/>
      <w:lvlJc w:val="left"/>
      <w:pPr>
        <w:ind w:left="3600" w:hanging="360"/>
      </w:pPr>
      <w:rPr>
        <w:rFonts w:hint="default" w:ascii="Courier New" w:hAnsi="Courier New"/>
      </w:rPr>
    </w:lvl>
    <w:lvl w:ilvl="5" w:tplc="6826119A">
      <w:start w:val="1"/>
      <w:numFmt w:val="bullet"/>
      <w:lvlText w:val=""/>
      <w:lvlJc w:val="left"/>
      <w:pPr>
        <w:ind w:left="4320" w:hanging="360"/>
      </w:pPr>
      <w:rPr>
        <w:rFonts w:hint="default" w:ascii="Wingdings" w:hAnsi="Wingdings"/>
      </w:rPr>
    </w:lvl>
    <w:lvl w:ilvl="6" w:tplc="94B69672">
      <w:start w:val="1"/>
      <w:numFmt w:val="bullet"/>
      <w:lvlText w:val=""/>
      <w:lvlJc w:val="left"/>
      <w:pPr>
        <w:ind w:left="5040" w:hanging="360"/>
      </w:pPr>
      <w:rPr>
        <w:rFonts w:hint="default" w:ascii="Symbol" w:hAnsi="Symbol"/>
      </w:rPr>
    </w:lvl>
    <w:lvl w:ilvl="7" w:tplc="38489674">
      <w:start w:val="1"/>
      <w:numFmt w:val="bullet"/>
      <w:lvlText w:val="o"/>
      <w:lvlJc w:val="left"/>
      <w:pPr>
        <w:ind w:left="5760" w:hanging="360"/>
      </w:pPr>
      <w:rPr>
        <w:rFonts w:hint="default" w:ascii="Courier New" w:hAnsi="Courier New"/>
      </w:rPr>
    </w:lvl>
    <w:lvl w:ilvl="8" w:tplc="708AEEF8">
      <w:start w:val="1"/>
      <w:numFmt w:val="bullet"/>
      <w:lvlText w:val=""/>
      <w:lvlJc w:val="left"/>
      <w:pPr>
        <w:ind w:left="6480" w:hanging="360"/>
      </w:pPr>
      <w:rPr>
        <w:rFonts w:hint="default" w:ascii="Wingdings" w:hAnsi="Wingdings"/>
      </w:rPr>
    </w:lvl>
  </w:abstractNum>
  <w:abstractNum w:abstractNumId="5" w15:restartNumberingAfterBreak="0">
    <w:nsid w:val="5B9F2DBA"/>
    <w:multiLevelType w:val="hybridMultilevel"/>
    <w:tmpl w:val="334A150C"/>
    <w:lvl w:ilvl="0" w:tplc="5484D90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A26C2E"/>
    <w:multiLevelType w:val="hybridMultilevel"/>
    <w:tmpl w:val="C3A4FD6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7B857CBB"/>
    <w:multiLevelType w:val="hybridMultilevel"/>
    <w:tmpl w:val="B212D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9070822">
    <w:abstractNumId w:val="5"/>
  </w:num>
  <w:num w:numId="2" w16cid:durableId="1980584">
    <w:abstractNumId w:val="3"/>
  </w:num>
  <w:num w:numId="3" w16cid:durableId="1236084605">
    <w:abstractNumId w:val="0"/>
  </w:num>
  <w:num w:numId="4" w16cid:durableId="1536498983">
    <w:abstractNumId w:val="1"/>
  </w:num>
  <w:num w:numId="5" w16cid:durableId="1933850082">
    <w:abstractNumId w:val="7"/>
  </w:num>
  <w:num w:numId="6" w16cid:durableId="76638237">
    <w:abstractNumId w:val="4"/>
  </w:num>
  <w:num w:numId="7" w16cid:durableId="1628386709">
    <w:abstractNumId w:val="2"/>
  </w:num>
  <w:num w:numId="8" w16cid:durableId="65518432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5"/>
  <w:hideSpellingErrors/>
  <w:hideGrammaticalErrors/>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3BGJTQzNLS3MLEyUdpeDU4uLM/DyQAsNaADtwFMcsAAAA"/>
  </w:docVars>
  <w:rsids>
    <w:rsidRoot w:val="000F47A0"/>
    <w:rsid w:val="0000270E"/>
    <w:rsid w:val="00004B7D"/>
    <w:rsid w:val="00007AED"/>
    <w:rsid w:val="00010F99"/>
    <w:rsid w:val="00011E66"/>
    <w:rsid w:val="000158B7"/>
    <w:rsid w:val="00016581"/>
    <w:rsid w:val="000178AD"/>
    <w:rsid w:val="00022007"/>
    <w:rsid w:val="00026571"/>
    <w:rsid w:val="00027B1C"/>
    <w:rsid w:val="00034997"/>
    <w:rsid w:val="0003570F"/>
    <w:rsid w:val="000359A0"/>
    <w:rsid w:val="00037FC6"/>
    <w:rsid w:val="00041861"/>
    <w:rsid w:val="00041B37"/>
    <w:rsid w:val="000430EE"/>
    <w:rsid w:val="00043F13"/>
    <w:rsid w:val="00044737"/>
    <w:rsid w:val="00045E12"/>
    <w:rsid w:val="000465FD"/>
    <w:rsid w:val="00047207"/>
    <w:rsid w:val="000477F2"/>
    <w:rsid w:val="000500D1"/>
    <w:rsid w:val="00050731"/>
    <w:rsid w:val="00050794"/>
    <w:rsid w:val="00050E7A"/>
    <w:rsid w:val="0005121F"/>
    <w:rsid w:val="00055C8E"/>
    <w:rsid w:val="00065C7E"/>
    <w:rsid w:val="00067E2C"/>
    <w:rsid w:val="0008024C"/>
    <w:rsid w:val="000813D4"/>
    <w:rsid w:val="000839D6"/>
    <w:rsid w:val="0008660E"/>
    <w:rsid w:val="000876A4"/>
    <w:rsid w:val="0009202E"/>
    <w:rsid w:val="00093987"/>
    <w:rsid w:val="00094BA5"/>
    <w:rsid w:val="0009632D"/>
    <w:rsid w:val="00096D42"/>
    <w:rsid w:val="00096DCC"/>
    <w:rsid w:val="000B074E"/>
    <w:rsid w:val="000B1BF8"/>
    <w:rsid w:val="000B1E0B"/>
    <w:rsid w:val="000B2E37"/>
    <w:rsid w:val="000B4F98"/>
    <w:rsid w:val="000B5C5B"/>
    <w:rsid w:val="000B6DC0"/>
    <w:rsid w:val="000C5B8F"/>
    <w:rsid w:val="000C64FC"/>
    <w:rsid w:val="000D1AAE"/>
    <w:rsid w:val="000D22C0"/>
    <w:rsid w:val="000D42FD"/>
    <w:rsid w:val="000D6A48"/>
    <w:rsid w:val="000D6AD2"/>
    <w:rsid w:val="000E2EEA"/>
    <w:rsid w:val="000E62CB"/>
    <w:rsid w:val="000E72E3"/>
    <w:rsid w:val="000F1056"/>
    <w:rsid w:val="000F1A0D"/>
    <w:rsid w:val="000F24EF"/>
    <w:rsid w:val="000F47A0"/>
    <w:rsid w:val="000F59C8"/>
    <w:rsid w:val="000F67C5"/>
    <w:rsid w:val="000F6CE9"/>
    <w:rsid w:val="001026EB"/>
    <w:rsid w:val="00103379"/>
    <w:rsid w:val="0011025D"/>
    <w:rsid w:val="00112140"/>
    <w:rsid w:val="001134A2"/>
    <w:rsid w:val="00113B62"/>
    <w:rsid w:val="00113C02"/>
    <w:rsid w:val="00115376"/>
    <w:rsid w:val="001211B0"/>
    <w:rsid w:val="0012264C"/>
    <w:rsid w:val="00123BEF"/>
    <w:rsid w:val="001253C4"/>
    <w:rsid w:val="001306EF"/>
    <w:rsid w:val="00131255"/>
    <w:rsid w:val="00131C17"/>
    <w:rsid w:val="00136C93"/>
    <w:rsid w:val="00137933"/>
    <w:rsid w:val="00140688"/>
    <w:rsid w:val="00140905"/>
    <w:rsid w:val="00142C2D"/>
    <w:rsid w:val="001514FF"/>
    <w:rsid w:val="001524E7"/>
    <w:rsid w:val="00152C24"/>
    <w:rsid w:val="0015307E"/>
    <w:rsid w:val="00154C44"/>
    <w:rsid w:val="0016560E"/>
    <w:rsid w:val="00171ACC"/>
    <w:rsid w:val="00172C16"/>
    <w:rsid w:val="001773CF"/>
    <w:rsid w:val="00185784"/>
    <w:rsid w:val="00191AEC"/>
    <w:rsid w:val="00193FB6"/>
    <w:rsid w:val="001A0AF2"/>
    <w:rsid w:val="001A4D18"/>
    <w:rsid w:val="001A6D19"/>
    <w:rsid w:val="001B3DA7"/>
    <w:rsid w:val="001B4A2D"/>
    <w:rsid w:val="001B5140"/>
    <w:rsid w:val="001B5582"/>
    <w:rsid w:val="001B5B51"/>
    <w:rsid w:val="001C1327"/>
    <w:rsid w:val="001C1A0F"/>
    <w:rsid w:val="001C2F54"/>
    <w:rsid w:val="001D09AA"/>
    <w:rsid w:val="001D21F9"/>
    <w:rsid w:val="001D2B88"/>
    <w:rsid w:val="001D3CFC"/>
    <w:rsid w:val="001D465E"/>
    <w:rsid w:val="001E34F7"/>
    <w:rsid w:val="001F158C"/>
    <w:rsid w:val="001F4298"/>
    <w:rsid w:val="001F4498"/>
    <w:rsid w:val="001F7ACB"/>
    <w:rsid w:val="00202558"/>
    <w:rsid w:val="0020402E"/>
    <w:rsid w:val="00204D2E"/>
    <w:rsid w:val="002056ED"/>
    <w:rsid w:val="0021103C"/>
    <w:rsid w:val="00211270"/>
    <w:rsid w:val="0021360F"/>
    <w:rsid w:val="00217F83"/>
    <w:rsid w:val="00221BBC"/>
    <w:rsid w:val="00226AD2"/>
    <w:rsid w:val="00230367"/>
    <w:rsid w:val="002309A6"/>
    <w:rsid w:val="0023333B"/>
    <w:rsid w:val="00235729"/>
    <w:rsid w:val="002407D9"/>
    <w:rsid w:val="0024212A"/>
    <w:rsid w:val="00242A65"/>
    <w:rsid w:val="00243F29"/>
    <w:rsid w:val="00245610"/>
    <w:rsid w:val="00245A7E"/>
    <w:rsid w:val="002461CF"/>
    <w:rsid w:val="00246DAF"/>
    <w:rsid w:val="0024789A"/>
    <w:rsid w:val="00247CCA"/>
    <w:rsid w:val="00251A60"/>
    <w:rsid w:val="00251C67"/>
    <w:rsid w:val="00252A86"/>
    <w:rsid w:val="00253A10"/>
    <w:rsid w:val="00253ADA"/>
    <w:rsid w:val="00256801"/>
    <w:rsid w:val="002569AE"/>
    <w:rsid w:val="00260CA2"/>
    <w:rsid w:val="00261DB1"/>
    <w:rsid w:val="002627FA"/>
    <w:rsid w:val="002630D0"/>
    <w:rsid w:val="00265590"/>
    <w:rsid w:val="00267A10"/>
    <w:rsid w:val="00267EEE"/>
    <w:rsid w:val="00270056"/>
    <w:rsid w:val="0027161A"/>
    <w:rsid w:val="00273E00"/>
    <w:rsid w:val="00275EAA"/>
    <w:rsid w:val="002804D1"/>
    <w:rsid w:val="00282475"/>
    <w:rsid w:val="00282F56"/>
    <w:rsid w:val="00283CDE"/>
    <w:rsid w:val="00285848"/>
    <w:rsid w:val="002875B8"/>
    <w:rsid w:val="00287A37"/>
    <w:rsid w:val="002916B3"/>
    <w:rsid w:val="00292796"/>
    <w:rsid w:val="0029624A"/>
    <w:rsid w:val="00296610"/>
    <w:rsid w:val="002974FB"/>
    <w:rsid w:val="002975B2"/>
    <w:rsid w:val="002A4507"/>
    <w:rsid w:val="002A4958"/>
    <w:rsid w:val="002B1BCB"/>
    <w:rsid w:val="002B26C9"/>
    <w:rsid w:val="002B4200"/>
    <w:rsid w:val="002B47AF"/>
    <w:rsid w:val="002B5501"/>
    <w:rsid w:val="002B7904"/>
    <w:rsid w:val="002C1230"/>
    <w:rsid w:val="002C34C9"/>
    <w:rsid w:val="002C5711"/>
    <w:rsid w:val="002C6DAB"/>
    <w:rsid w:val="002E2D9D"/>
    <w:rsid w:val="002E51A6"/>
    <w:rsid w:val="002F0603"/>
    <w:rsid w:val="003020C1"/>
    <w:rsid w:val="003051F5"/>
    <w:rsid w:val="003116C9"/>
    <w:rsid w:val="003129EE"/>
    <w:rsid w:val="00312DBC"/>
    <w:rsid w:val="003161BD"/>
    <w:rsid w:val="00316209"/>
    <w:rsid w:val="00316C18"/>
    <w:rsid w:val="0032577F"/>
    <w:rsid w:val="00325E7F"/>
    <w:rsid w:val="00326FC1"/>
    <w:rsid w:val="00327E51"/>
    <w:rsid w:val="00330694"/>
    <w:rsid w:val="003368E4"/>
    <w:rsid w:val="00345C39"/>
    <w:rsid w:val="003505E0"/>
    <w:rsid w:val="00353EDF"/>
    <w:rsid w:val="003622A0"/>
    <w:rsid w:val="00366DE0"/>
    <w:rsid w:val="00367812"/>
    <w:rsid w:val="00371FE6"/>
    <w:rsid w:val="003725AC"/>
    <w:rsid w:val="00375463"/>
    <w:rsid w:val="00376D75"/>
    <w:rsid w:val="0038174C"/>
    <w:rsid w:val="003820B7"/>
    <w:rsid w:val="003932B8"/>
    <w:rsid w:val="00393780"/>
    <w:rsid w:val="003A064B"/>
    <w:rsid w:val="003B1CCB"/>
    <w:rsid w:val="003B24FD"/>
    <w:rsid w:val="003B410D"/>
    <w:rsid w:val="003B7C0B"/>
    <w:rsid w:val="003B7E37"/>
    <w:rsid w:val="003C5DA6"/>
    <w:rsid w:val="003D0AC3"/>
    <w:rsid w:val="003D5723"/>
    <w:rsid w:val="003D5982"/>
    <w:rsid w:val="003D6B8F"/>
    <w:rsid w:val="003E09D8"/>
    <w:rsid w:val="003E2AE4"/>
    <w:rsid w:val="003E3003"/>
    <w:rsid w:val="003E30FF"/>
    <w:rsid w:val="003E3270"/>
    <w:rsid w:val="003E46C2"/>
    <w:rsid w:val="003E46C3"/>
    <w:rsid w:val="003E5A90"/>
    <w:rsid w:val="003E62BC"/>
    <w:rsid w:val="00401998"/>
    <w:rsid w:val="00404E9B"/>
    <w:rsid w:val="004156DC"/>
    <w:rsid w:val="00416DD3"/>
    <w:rsid w:val="00420EAD"/>
    <w:rsid w:val="00423F20"/>
    <w:rsid w:val="00425072"/>
    <w:rsid w:val="00430234"/>
    <w:rsid w:val="0043512A"/>
    <w:rsid w:val="004439B2"/>
    <w:rsid w:val="0045003F"/>
    <w:rsid w:val="00453C08"/>
    <w:rsid w:val="00460BB7"/>
    <w:rsid w:val="00460F5B"/>
    <w:rsid w:val="00463F2B"/>
    <w:rsid w:val="00465828"/>
    <w:rsid w:val="00465D4A"/>
    <w:rsid w:val="0046614C"/>
    <w:rsid w:val="00467F0C"/>
    <w:rsid w:val="00473151"/>
    <w:rsid w:val="00473887"/>
    <w:rsid w:val="00481961"/>
    <w:rsid w:val="00482611"/>
    <w:rsid w:val="0048338D"/>
    <w:rsid w:val="0048417D"/>
    <w:rsid w:val="00484893"/>
    <w:rsid w:val="00487F14"/>
    <w:rsid w:val="00490356"/>
    <w:rsid w:val="00490A74"/>
    <w:rsid w:val="00490DDC"/>
    <w:rsid w:val="004919C4"/>
    <w:rsid w:val="00492C1E"/>
    <w:rsid w:val="004965A0"/>
    <w:rsid w:val="00496818"/>
    <w:rsid w:val="00497AAD"/>
    <w:rsid w:val="004A114A"/>
    <w:rsid w:val="004A1BA7"/>
    <w:rsid w:val="004A291F"/>
    <w:rsid w:val="004A41CC"/>
    <w:rsid w:val="004A7518"/>
    <w:rsid w:val="004B0964"/>
    <w:rsid w:val="004B1D36"/>
    <w:rsid w:val="004B260F"/>
    <w:rsid w:val="004B5666"/>
    <w:rsid w:val="004B5935"/>
    <w:rsid w:val="004B5D97"/>
    <w:rsid w:val="004B7D03"/>
    <w:rsid w:val="004C25EF"/>
    <w:rsid w:val="004C60A0"/>
    <w:rsid w:val="004C69D6"/>
    <w:rsid w:val="004D0B6E"/>
    <w:rsid w:val="004D72DC"/>
    <w:rsid w:val="004D79A4"/>
    <w:rsid w:val="004D79E7"/>
    <w:rsid w:val="004E39BB"/>
    <w:rsid w:val="004E6893"/>
    <w:rsid w:val="004F59E3"/>
    <w:rsid w:val="004F6811"/>
    <w:rsid w:val="004F7E78"/>
    <w:rsid w:val="0050161E"/>
    <w:rsid w:val="00502FD3"/>
    <w:rsid w:val="00503B6A"/>
    <w:rsid w:val="005069C1"/>
    <w:rsid w:val="00511510"/>
    <w:rsid w:val="00514584"/>
    <w:rsid w:val="00520C7C"/>
    <w:rsid w:val="0052180E"/>
    <w:rsid w:val="00521ED6"/>
    <w:rsid w:val="00523A20"/>
    <w:rsid w:val="00524C0F"/>
    <w:rsid w:val="00524E0B"/>
    <w:rsid w:val="005363AE"/>
    <w:rsid w:val="00537EE4"/>
    <w:rsid w:val="00540FEA"/>
    <w:rsid w:val="005474C6"/>
    <w:rsid w:val="00547A6A"/>
    <w:rsid w:val="00550A09"/>
    <w:rsid w:val="0055415C"/>
    <w:rsid w:val="005554FF"/>
    <w:rsid w:val="00566E59"/>
    <w:rsid w:val="00567441"/>
    <w:rsid w:val="005708D5"/>
    <w:rsid w:val="005718E5"/>
    <w:rsid w:val="0057401D"/>
    <w:rsid w:val="00575EFC"/>
    <w:rsid w:val="00583FDB"/>
    <w:rsid w:val="00584DB2"/>
    <w:rsid w:val="00591CFF"/>
    <w:rsid w:val="00591DC8"/>
    <w:rsid w:val="005937FB"/>
    <w:rsid w:val="00595779"/>
    <w:rsid w:val="00597697"/>
    <w:rsid w:val="005A094F"/>
    <w:rsid w:val="005A18ED"/>
    <w:rsid w:val="005A6906"/>
    <w:rsid w:val="005B2900"/>
    <w:rsid w:val="005B331C"/>
    <w:rsid w:val="005B513E"/>
    <w:rsid w:val="005B5E09"/>
    <w:rsid w:val="005B7DD7"/>
    <w:rsid w:val="005C0B38"/>
    <w:rsid w:val="005C325B"/>
    <w:rsid w:val="005D0AF4"/>
    <w:rsid w:val="005D0E4B"/>
    <w:rsid w:val="005D68BF"/>
    <w:rsid w:val="005D77D2"/>
    <w:rsid w:val="005E3DB9"/>
    <w:rsid w:val="005E422E"/>
    <w:rsid w:val="005E426A"/>
    <w:rsid w:val="005E4C9B"/>
    <w:rsid w:val="005E5039"/>
    <w:rsid w:val="005E68E7"/>
    <w:rsid w:val="005F48E1"/>
    <w:rsid w:val="00600B54"/>
    <w:rsid w:val="006014F3"/>
    <w:rsid w:val="00601A79"/>
    <w:rsid w:val="00604637"/>
    <w:rsid w:val="0060550A"/>
    <w:rsid w:val="00606263"/>
    <w:rsid w:val="00606B35"/>
    <w:rsid w:val="006128B3"/>
    <w:rsid w:val="006128DC"/>
    <w:rsid w:val="00616D8B"/>
    <w:rsid w:val="00617D19"/>
    <w:rsid w:val="00626543"/>
    <w:rsid w:val="00633400"/>
    <w:rsid w:val="00633731"/>
    <w:rsid w:val="00636B79"/>
    <w:rsid w:val="0064075F"/>
    <w:rsid w:val="00642A4D"/>
    <w:rsid w:val="006472FF"/>
    <w:rsid w:val="006479BB"/>
    <w:rsid w:val="006521C9"/>
    <w:rsid w:val="00652C81"/>
    <w:rsid w:val="00655E8D"/>
    <w:rsid w:val="00657C53"/>
    <w:rsid w:val="006635A4"/>
    <w:rsid w:val="00664099"/>
    <w:rsid w:val="00667287"/>
    <w:rsid w:val="006711C9"/>
    <w:rsid w:val="006742D0"/>
    <w:rsid w:val="006768D0"/>
    <w:rsid w:val="00676961"/>
    <w:rsid w:val="00677004"/>
    <w:rsid w:val="00682C6C"/>
    <w:rsid w:val="00683288"/>
    <w:rsid w:val="00683491"/>
    <w:rsid w:val="00686839"/>
    <w:rsid w:val="00696520"/>
    <w:rsid w:val="00696FED"/>
    <w:rsid w:val="006A5D77"/>
    <w:rsid w:val="006B12B6"/>
    <w:rsid w:val="006B3921"/>
    <w:rsid w:val="006B4B38"/>
    <w:rsid w:val="006B4EF0"/>
    <w:rsid w:val="006B7771"/>
    <w:rsid w:val="006C5302"/>
    <w:rsid w:val="006D20E1"/>
    <w:rsid w:val="006D266F"/>
    <w:rsid w:val="006D41FA"/>
    <w:rsid w:val="006D4D23"/>
    <w:rsid w:val="006D5EF0"/>
    <w:rsid w:val="006D6AB3"/>
    <w:rsid w:val="006E0D24"/>
    <w:rsid w:val="006E3078"/>
    <w:rsid w:val="006E4412"/>
    <w:rsid w:val="006E4A57"/>
    <w:rsid w:val="006E4D7B"/>
    <w:rsid w:val="006F0407"/>
    <w:rsid w:val="00703DA2"/>
    <w:rsid w:val="007136B7"/>
    <w:rsid w:val="0071401E"/>
    <w:rsid w:val="00724ACF"/>
    <w:rsid w:val="00730139"/>
    <w:rsid w:val="007321BC"/>
    <w:rsid w:val="007324A9"/>
    <w:rsid w:val="00740CB2"/>
    <w:rsid w:val="007432DF"/>
    <w:rsid w:val="00743D92"/>
    <w:rsid w:val="007456D5"/>
    <w:rsid w:val="00747C18"/>
    <w:rsid w:val="0075240D"/>
    <w:rsid w:val="00752E48"/>
    <w:rsid w:val="00755204"/>
    <w:rsid w:val="0075581E"/>
    <w:rsid w:val="0075616F"/>
    <w:rsid w:val="0076009C"/>
    <w:rsid w:val="00760EFB"/>
    <w:rsid w:val="007614A7"/>
    <w:rsid w:val="00762F1A"/>
    <w:rsid w:val="00763570"/>
    <w:rsid w:val="007709EE"/>
    <w:rsid w:val="00776392"/>
    <w:rsid w:val="00777A2D"/>
    <w:rsid w:val="00780DDE"/>
    <w:rsid w:val="00783B03"/>
    <w:rsid w:val="00784139"/>
    <w:rsid w:val="00784C50"/>
    <w:rsid w:val="00785D88"/>
    <w:rsid w:val="00795069"/>
    <w:rsid w:val="0079553B"/>
    <w:rsid w:val="0079683D"/>
    <w:rsid w:val="007A1276"/>
    <w:rsid w:val="007A1EDE"/>
    <w:rsid w:val="007A45AD"/>
    <w:rsid w:val="007B0193"/>
    <w:rsid w:val="007B223D"/>
    <w:rsid w:val="007B3832"/>
    <w:rsid w:val="007B5637"/>
    <w:rsid w:val="007C00D3"/>
    <w:rsid w:val="007C4B60"/>
    <w:rsid w:val="007D2555"/>
    <w:rsid w:val="007D487B"/>
    <w:rsid w:val="007D5736"/>
    <w:rsid w:val="007D7CA2"/>
    <w:rsid w:val="007E4EA4"/>
    <w:rsid w:val="007F0458"/>
    <w:rsid w:val="007F5E21"/>
    <w:rsid w:val="007F688F"/>
    <w:rsid w:val="007F7691"/>
    <w:rsid w:val="007F7CDE"/>
    <w:rsid w:val="00803004"/>
    <w:rsid w:val="00804495"/>
    <w:rsid w:val="00805063"/>
    <w:rsid w:val="00807659"/>
    <w:rsid w:val="00807D43"/>
    <w:rsid w:val="008101BF"/>
    <w:rsid w:val="0081071C"/>
    <w:rsid w:val="00817A9A"/>
    <w:rsid w:val="00822961"/>
    <w:rsid w:val="008242CE"/>
    <w:rsid w:val="0082578C"/>
    <w:rsid w:val="0083227F"/>
    <w:rsid w:val="00833CB6"/>
    <w:rsid w:val="00835C49"/>
    <w:rsid w:val="00836EC9"/>
    <w:rsid w:val="008372C9"/>
    <w:rsid w:val="00840906"/>
    <w:rsid w:val="008427F0"/>
    <w:rsid w:val="00842816"/>
    <w:rsid w:val="00846BFD"/>
    <w:rsid w:val="00853FA3"/>
    <w:rsid w:val="0085543F"/>
    <w:rsid w:val="00857199"/>
    <w:rsid w:val="00863BFC"/>
    <w:rsid w:val="00870292"/>
    <w:rsid w:val="0087241D"/>
    <w:rsid w:val="00872DFC"/>
    <w:rsid w:val="0087436C"/>
    <w:rsid w:val="0087557F"/>
    <w:rsid w:val="0087575E"/>
    <w:rsid w:val="00877325"/>
    <w:rsid w:val="00883F8C"/>
    <w:rsid w:val="00890190"/>
    <w:rsid w:val="00892B00"/>
    <w:rsid w:val="008A3764"/>
    <w:rsid w:val="008A4A73"/>
    <w:rsid w:val="008A729F"/>
    <w:rsid w:val="008B5D65"/>
    <w:rsid w:val="008C415A"/>
    <w:rsid w:val="008C4C00"/>
    <w:rsid w:val="008C4F72"/>
    <w:rsid w:val="008D11DA"/>
    <w:rsid w:val="008D3A3A"/>
    <w:rsid w:val="008D6135"/>
    <w:rsid w:val="008E0755"/>
    <w:rsid w:val="008E0DE3"/>
    <w:rsid w:val="008E275B"/>
    <w:rsid w:val="008E62FD"/>
    <w:rsid w:val="008F1B3B"/>
    <w:rsid w:val="008F3232"/>
    <w:rsid w:val="008F32EB"/>
    <w:rsid w:val="008F41B0"/>
    <w:rsid w:val="00902890"/>
    <w:rsid w:val="00905355"/>
    <w:rsid w:val="00905C90"/>
    <w:rsid w:val="00910396"/>
    <w:rsid w:val="0091239A"/>
    <w:rsid w:val="00913B6D"/>
    <w:rsid w:val="00914E23"/>
    <w:rsid w:val="009161FB"/>
    <w:rsid w:val="00917307"/>
    <w:rsid w:val="00926125"/>
    <w:rsid w:val="00926EE6"/>
    <w:rsid w:val="009276B5"/>
    <w:rsid w:val="009326DC"/>
    <w:rsid w:val="00933054"/>
    <w:rsid w:val="00933523"/>
    <w:rsid w:val="00940217"/>
    <w:rsid w:val="009407F4"/>
    <w:rsid w:val="00940E88"/>
    <w:rsid w:val="0094297F"/>
    <w:rsid w:val="0094315F"/>
    <w:rsid w:val="00943B98"/>
    <w:rsid w:val="00947D40"/>
    <w:rsid w:val="00954662"/>
    <w:rsid w:val="0095724E"/>
    <w:rsid w:val="00961560"/>
    <w:rsid w:val="009734D3"/>
    <w:rsid w:val="00975223"/>
    <w:rsid w:val="009761F5"/>
    <w:rsid w:val="009848D9"/>
    <w:rsid w:val="00986DA1"/>
    <w:rsid w:val="009923D6"/>
    <w:rsid w:val="00992E85"/>
    <w:rsid w:val="009975EC"/>
    <w:rsid w:val="00997B6A"/>
    <w:rsid w:val="009A1035"/>
    <w:rsid w:val="009A41C8"/>
    <w:rsid w:val="009A7380"/>
    <w:rsid w:val="009B0AD1"/>
    <w:rsid w:val="009B54F3"/>
    <w:rsid w:val="009C0A1E"/>
    <w:rsid w:val="009C4638"/>
    <w:rsid w:val="009D34F4"/>
    <w:rsid w:val="009D4E58"/>
    <w:rsid w:val="009E0DB8"/>
    <w:rsid w:val="009E2D88"/>
    <w:rsid w:val="009E3F7E"/>
    <w:rsid w:val="009E5479"/>
    <w:rsid w:val="009E6A79"/>
    <w:rsid w:val="009E6AEC"/>
    <w:rsid w:val="009F2AC4"/>
    <w:rsid w:val="009F592B"/>
    <w:rsid w:val="00A011A4"/>
    <w:rsid w:val="00A0140C"/>
    <w:rsid w:val="00A07B99"/>
    <w:rsid w:val="00A07BC6"/>
    <w:rsid w:val="00A131B3"/>
    <w:rsid w:val="00A26293"/>
    <w:rsid w:val="00A30906"/>
    <w:rsid w:val="00A3103F"/>
    <w:rsid w:val="00A312FC"/>
    <w:rsid w:val="00A323EC"/>
    <w:rsid w:val="00A325EB"/>
    <w:rsid w:val="00A33552"/>
    <w:rsid w:val="00A34274"/>
    <w:rsid w:val="00A36A79"/>
    <w:rsid w:val="00A37C8E"/>
    <w:rsid w:val="00A419AC"/>
    <w:rsid w:val="00A43039"/>
    <w:rsid w:val="00A45B3D"/>
    <w:rsid w:val="00A4738A"/>
    <w:rsid w:val="00A477AF"/>
    <w:rsid w:val="00A477FE"/>
    <w:rsid w:val="00A51541"/>
    <w:rsid w:val="00A517FF"/>
    <w:rsid w:val="00A52927"/>
    <w:rsid w:val="00A52D79"/>
    <w:rsid w:val="00A54E5B"/>
    <w:rsid w:val="00A57893"/>
    <w:rsid w:val="00A601F3"/>
    <w:rsid w:val="00A64643"/>
    <w:rsid w:val="00A66168"/>
    <w:rsid w:val="00A67FEE"/>
    <w:rsid w:val="00A700B0"/>
    <w:rsid w:val="00A70F39"/>
    <w:rsid w:val="00A72795"/>
    <w:rsid w:val="00A737E4"/>
    <w:rsid w:val="00A74251"/>
    <w:rsid w:val="00A74A55"/>
    <w:rsid w:val="00A77AA4"/>
    <w:rsid w:val="00A815B5"/>
    <w:rsid w:val="00A81FE5"/>
    <w:rsid w:val="00A82E65"/>
    <w:rsid w:val="00A87B4A"/>
    <w:rsid w:val="00A90418"/>
    <w:rsid w:val="00A90CA3"/>
    <w:rsid w:val="00A92058"/>
    <w:rsid w:val="00A93812"/>
    <w:rsid w:val="00A93A5F"/>
    <w:rsid w:val="00A9465C"/>
    <w:rsid w:val="00AA4D14"/>
    <w:rsid w:val="00AB1EE7"/>
    <w:rsid w:val="00AB46E3"/>
    <w:rsid w:val="00AC0C0C"/>
    <w:rsid w:val="00AC196C"/>
    <w:rsid w:val="00AC42FA"/>
    <w:rsid w:val="00AC584A"/>
    <w:rsid w:val="00AD05A3"/>
    <w:rsid w:val="00AD2601"/>
    <w:rsid w:val="00AD2767"/>
    <w:rsid w:val="00AD553E"/>
    <w:rsid w:val="00AE1174"/>
    <w:rsid w:val="00AF4C2B"/>
    <w:rsid w:val="00AF6D5B"/>
    <w:rsid w:val="00AF78F3"/>
    <w:rsid w:val="00B025E6"/>
    <w:rsid w:val="00B110E0"/>
    <w:rsid w:val="00B17315"/>
    <w:rsid w:val="00B249F4"/>
    <w:rsid w:val="00B2647B"/>
    <w:rsid w:val="00B26837"/>
    <w:rsid w:val="00B36DB5"/>
    <w:rsid w:val="00B42DEC"/>
    <w:rsid w:val="00B51748"/>
    <w:rsid w:val="00B51D5A"/>
    <w:rsid w:val="00B56D00"/>
    <w:rsid w:val="00B673D1"/>
    <w:rsid w:val="00B73EAA"/>
    <w:rsid w:val="00B758FB"/>
    <w:rsid w:val="00B76985"/>
    <w:rsid w:val="00B775F9"/>
    <w:rsid w:val="00B812F3"/>
    <w:rsid w:val="00B8425C"/>
    <w:rsid w:val="00B87839"/>
    <w:rsid w:val="00B91054"/>
    <w:rsid w:val="00B9315B"/>
    <w:rsid w:val="00BA0F63"/>
    <w:rsid w:val="00BA4488"/>
    <w:rsid w:val="00BB2B09"/>
    <w:rsid w:val="00BB5CF4"/>
    <w:rsid w:val="00BC1067"/>
    <w:rsid w:val="00BC2CC3"/>
    <w:rsid w:val="00BC30C8"/>
    <w:rsid w:val="00BC3F87"/>
    <w:rsid w:val="00BC430E"/>
    <w:rsid w:val="00BC570B"/>
    <w:rsid w:val="00BC74AA"/>
    <w:rsid w:val="00BD10BB"/>
    <w:rsid w:val="00BD113D"/>
    <w:rsid w:val="00BD2507"/>
    <w:rsid w:val="00BD4594"/>
    <w:rsid w:val="00BD76B8"/>
    <w:rsid w:val="00BE0609"/>
    <w:rsid w:val="00BE4385"/>
    <w:rsid w:val="00BE498D"/>
    <w:rsid w:val="00BF1799"/>
    <w:rsid w:val="00BF382C"/>
    <w:rsid w:val="00BF52C8"/>
    <w:rsid w:val="00BF5873"/>
    <w:rsid w:val="00BF760B"/>
    <w:rsid w:val="00C01AF2"/>
    <w:rsid w:val="00C01CE6"/>
    <w:rsid w:val="00C03E6C"/>
    <w:rsid w:val="00C07F94"/>
    <w:rsid w:val="00C100F6"/>
    <w:rsid w:val="00C11FFF"/>
    <w:rsid w:val="00C1387B"/>
    <w:rsid w:val="00C15415"/>
    <w:rsid w:val="00C15633"/>
    <w:rsid w:val="00C160D0"/>
    <w:rsid w:val="00C20002"/>
    <w:rsid w:val="00C214F1"/>
    <w:rsid w:val="00C2513D"/>
    <w:rsid w:val="00C26807"/>
    <w:rsid w:val="00C27898"/>
    <w:rsid w:val="00C31A97"/>
    <w:rsid w:val="00C3216F"/>
    <w:rsid w:val="00C3285B"/>
    <w:rsid w:val="00C3789A"/>
    <w:rsid w:val="00C40FB3"/>
    <w:rsid w:val="00C41646"/>
    <w:rsid w:val="00C45A91"/>
    <w:rsid w:val="00C45D92"/>
    <w:rsid w:val="00C479CC"/>
    <w:rsid w:val="00C50372"/>
    <w:rsid w:val="00C50FF4"/>
    <w:rsid w:val="00C510DB"/>
    <w:rsid w:val="00C51C6C"/>
    <w:rsid w:val="00C5647B"/>
    <w:rsid w:val="00C605BB"/>
    <w:rsid w:val="00C61E66"/>
    <w:rsid w:val="00C635E7"/>
    <w:rsid w:val="00C66A1C"/>
    <w:rsid w:val="00C72A91"/>
    <w:rsid w:val="00C77E99"/>
    <w:rsid w:val="00C838C9"/>
    <w:rsid w:val="00C8476E"/>
    <w:rsid w:val="00C85F70"/>
    <w:rsid w:val="00C87D93"/>
    <w:rsid w:val="00C91E35"/>
    <w:rsid w:val="00C91F8C"/>
    <w:rsid w:val="00C94C79"/>
    <w:rsid w:val="00C960CA"/>
    <w:rsid w:val="00CA2C18"/>
    <w:rsid w:val="00CA5366"/>
    <w:rsid w:val="00CA58BC"/>
    <w:rsid w:val="00CB769D"/>
    <w:rsid w:val="00CB7FD6"/>
    <w:rsid w:val="00CC35B6"/>
    <w:rsid w:val="00CC3D7A"/>
    <w:rsid w:val="00CC437F"/>
    <w:rsid w:val="00CC4E0E"/>
    <w:rsid w:val="00CC67BD"/>
    <w:rsid w:val="00CE38EF"/>
    <w:rsid w:val="00CE3D79"/>
    <w:rsid w:val="00CF0626"/>
    <w:rsid w:val="00CF3658"/>
    <w:rsid w:val="00CF4AA0"/>
    <w:rsid w:val="00D01811"/>
    <w:rsid w:val="00D01A45"/>
    <w:rsid w:val="00D01C8F"/>
    <w:rsid w:val="00D02809"/>
    <w:rsid w:val="00D05792"/>
    <w:rsid w:val="00D062D3"/>
    <w:rsid w:val="00D07C5D"/>
    <w:rsid w:val="00D105BF"/>
    <w:rsid w:val="00D13CD8"/>
    <w:rsid w:val="00D14823"/>
    <w:rsid w:val="00D14975"/>
    <w:rsid w:val="00D20703"/>
    <w:rsid w:val="00D22185"/>
    <w:rsid w:val="00D24B78"/>
    <w:rsid w:val="00D261B9"/>
    <w:rsid w:val="00D268AB"/>
    <w:rsid w:val="00D31778"/>
    <w:rsid w:val="00D3205F"/>
    <w:rsid w:val="00D3273D"/>
    <w:rsid w:val="00D33CCE"/>
    <w:rsid w:val="00D35E1D"/>
    <w:rsid w:val="00D36416"/>
    <w:rsid w:val="00D37768"/>
    <w:rsid w:val="00D4105D"/>
    <w:rsid w:val="00D41D75"/>
    <w:rsid w:val="00D44075"/>
    <w:rsid w:val="00D45B85"/>
    <w:rsid w:val="00D506DD"/>
    <w:rsid w:val="00D50FC1"/>
    <w:rsid w:val="00D51EB8"/>
    <w:rsid w:val="00D52ACE"/>
    <w:rsid w:val="00D5560C"/>
    <w:rsid w:val="00D63A01"/>
    <w:rsid w:val="00D6534A"/>
    <w:rsid w:val="00D6619A"/>
    <w:rsid w:val="00D66FE0"/>
    <w:rsid w:val="00D72427"/>
    <w:rsid w:val="00D725E7"/>
    <w:rsid w:val="00D73F9B"/>
    <w:rsid w:val="00D751F6"/>
    <w:rsid w:val="00D7556F"/>
    <w:rsid w:val="00D826BB"/>
    <w:rsid w:val="00D86D82"/>
    <w:rsid w:val="00D9386F"/>
    <w:rsid w:val="00D94B68"/>
    <w:rsid w:val="00D96879"/>
    <w:rsid w:val="00DA0B10"/>
    <w:rsid w:val="00DA4DD2"/>
    <w:rsid w:val="00DA602A"/>
    <w:rsid w:val="00DA610D"/>
    <w:rsid w:val="00DA61BF"/>
    <w:rsid w:val="00DB6E84"/>
    <w:rsid w:val="00DC2D00"/>
    <w:rsid w:val="00DC4B98"/>
    <w:rsid w:val="00DC5F38"/>
    <w:rsid w:val="00DC77CD"/>
    <w:rsid w:val="00DD361A"/>
    <w:rsid w:val="00DD6DBA"/>
    <w:rsid w:val="00DE1C79"/>
    <w:rsid w:val="00DE2CEF"/>
    <w:rsid w:val="00DE3396"/>
    <w:rsid w:val="00DE4974"/>
    <w:rsid w:val="00DE68AB"/>
    <w:rsid w:val="00E01910"/>
    <w:rsid w:val="00E11A5C"/>
    <w:rsid w:val="00E15431"/>
    <w:rsid w:val="00E16913"/>
    <w:rsid w:val="00E2448C"/>
    <w:rsid w:val="00E33C21"/>
    <w:rsid w:val="00E3480E"/>
    <w:rsid w:val="00E34C36"/>
    <w:rsid w:val="00E36A9E"/>
    <w:rsid w:val="00E40045"/>
    <w:rsid w:val="00E42A5A"/>
    <w:rsid w:val="00E42C88"/>
    <w:rsid w:val="00E43A37"/>
    <w:rsid w:val="00E44046"/>
    <w:rsid w:val="00E56BA9"/>
    <w:rsid w:val="00E57B7B"/>
    <w:rsid w:val="00E61866"/>
    <w:rsid w:val="00E6386D"/>
    <w:rsid w:val="00E71059"/>
    <w:rsid w:val="00E71F9E"/>
    <w:rsid w:val="00E72E61"/>
    <w:rsid w:val="00E72F05"/>
    <w:rsid w:val="00E73353"/>
    <w:rsid w:val="00E753EB"/>
    <w:rsid w:val="00E813DA"/>
    <w:rsid w:val="00E8192A"/>
    <w:rsid w:val="00E83D32"/>
    <w:rsid w:val="00E849C4"/>
    <w:rsid w:val="00E84C0D"/>
    <w:rsid w:val="00E85741"/>
    <w:rsid w:val="00E919B0"/>
    <w:rsid w:val="00E936E2"/>
    <w:rsid w:val="00E96426"/>
    <w:rsid w:val="00EA1845"/>
    <w:rsid w:val="00EA50C8"/>
    <w:rsid w:val="00EA6E77"/>
    <w:rsid w:val="00EA7F50"/>
    <w:rsid w:val="00EB1CD5"/>
    <w:rsid w:val="00EB269C"/>
    <w:rsid w:val="00EC0163"/>
    <w:rsid w:val="00EC1711"/>
    <w:rsid w:val="00EC278B"/>
    <w:rsid w:val="00EC2C45"/>
    <w:rsid w:val="00EC70B6"/>
    <w:rsid w:val="00EC7650"/>
    <w:rsid w:val="00ED19B3"/>
    <w:rsid w:val="00ED4CE8"/>
    <w:rsid w:val="00ED6555"/>
    <w:rsid w:val="00EE3059"/>
    <w:rsid w:val="00EE3D26"/>
    <w:rsid w:val="00EE4681"/>
    <w:rsid w:val="00EE5E1C"/>
    <w:rsid w:val="00EE69A1"/>
    <w:rsid w:val="00EE758B"/>
    <w:rsid w:val="00EF099D"/>
    <w:rsid w:val="00EF1860"/>
    <w:rsid w:val="00EF1FB9"/>
    <w:rsid w:val="00EF525D"/>
    <w:rsid w:val="00EF58B3"/>
    <w:rsid w:val="00EF5FE7"/>
    <w:rsid w:val="00EF6FDC"/>
    <w:rsid w:val="00F03018"/>
    <w:rsid w:val="00F034D4"/>
    <w:rsid w:val="00F03BD6"/>
    <w:rsid w:val="00F162A0"/>
    <w:rsid w:val="00F16EEB"/>
    <w:rsid w:val="00F205FE"/>
    <w:rsid w:val="00F22B0F"/>
    <w:rsid w:val="00F255DF"/>
    <w:rsid w:val="00F265AC"/>
    <w:rsid w:val="00F36B70"/>
    <w:rsid w:val="00F402AE"/>
    <w:rsid w:val="00F405D0"/>
    <w:rsid w:val="00F40F10"/>
    <w:rsid w:val="00F411F4"/>
    <w:rsid w:val="00F42095"/>
    <w:rsid w:val="00F46B02"/>
    <w:rsid w:val="00F5175D"/>
    <w:rsid w:val="00F5519D"/>
    <w:rsid w:val="00F744D3"/>
    <w:rsid w:val="00F75B91"/>
    <w:rsid w:val="00F7732A"/>
    <w:rsid w:val="00F80496"/>
    <w:rsid w:val="00F82CD4"/>
    <w:rsid w:val="00F84E5F"/>
    <w:rsid w:val="00F84FDE"/>
    <w:rsid w:val="00F853EB"/>
    <w:rsid w:val="00F91F09"/>
    <w:rsid w:val="00F94ABB"/>
    <w:rsid w:val="00F963E6"/>
    <w:rsid w:val="00F96DDA"/>
    <w:rsid w:val="00F96F12"/>
    <w:rsid w:val="00FA06BB"/>
    <w:rsid w:val="00FA1A1F"/>
    <w:rsid w:val="00FA2B95"/>
    <w:rsid w:val="00FA3EA5"/>
    <w:rsid w:val="00FA5896"/>
    <w:rsid w:val="00FB0366"/>
    <w:rsid w:val="00FC19CE"/>
    <w:rsid w:val="00FC289C"/>
    <w:rsid w:val="00FC34F6"/>
    <w:rsid w:val="00FC5104"/>
    <w:rsid w:val="00FC61D6"/>
    <w:rsid w:val="00FD2DAA"/>
    <w:rsid w:val="00FE02FE"/>
    <w:rsid w:val="00FE2407"/>
    <w:rsid w:val="00FE33B8"/>
    <w:rsid w:val="00FE34CB"/>
    <w:rsid w:val="00FE3782"/>
    <w:rsid w:val="00FE71D4"/>
    <w:rsid w:val="00FE7E5F"/>
    <w:rsid w:val="00FF0B67"/>
    <w:rsid w:val="00FF3BBB"/>
    <w:rsid w:val="00FF4F27"/>
    <w:rsid w:val="0A1CB44B"/>
    <w:rsid w:val="0ADF8FD8"/>
    <w:rsid w:val="0D086B36"/>
    <w:rsid w:val="0DA56112"/>
    <w:rsid w:val="10F006EC"/>
    <w:rsid w:val="14A36919"/>
    <w:rsid w:val="15130BB6"/>
    <w:rsid w:val="15D0CC63"/>
    <w:rsid w:val="16D480F5"/>
    <w:rsid w:val="17C94E68"/>
    <w:rsid w:val="184AEA19"/>
    <w:rsid w:val="1E0AC155"/>
    <w:rsid w:val="204EDAAF"/>
    <w:rsid w:val="205E1D48"/>
    <w:rsid w:val="21EAAB10"/>
    <w:rsid w:val="2374657F"/>
    <w:rsid w:val="24746C99"/>
    <w:rsid w:val="24AF2871"/>
    <w:rsid w:val="28C9D878"/>
    <w:rsid w:val="2AB6D4D9"/>
    <w:rsid w:val="2BEBE8BF"/>
    <w:rsid w:val="2C6EDB1F"/>
    <w:rsid w:val="2CBDB32A"/>
    <w:rsid w:val="2E336531"/>
    <w:rsid w:val="3771A358"/>
    <w:rsid w:val="39B82BBD"/>
    <w:rsid w:val="3A01C737"/>
    <w:rsid w:val="3B3802A0"/>
    <w:rsid w:val="3CCA3396"/>
    <w:rsid w:val="3DC799E7"/>
    <w:rsid w:val="3F3D06D0"/>
    <w:rsid w:val="3F7A5751"/>
    <w:rsid w:val="436C9C33"/>
    <w:rsid w:val="43B91DC3"/>
    <w:rsid w:val="46A43CF5"/>
    <w:rsid w:val="47C40EA6"/>
    <w:rsid w:val="48F8236D"/>
    <w:rsid w:val="4A5491B1"/>
    <w:rsid w:val="4B1862F7"/>
    <w:rsid w:val="4F7E2546"/>
    <w:rsid w:val="53B82D34"/>
    <w:rsid w:val="54179956"/>
    <w:rsid w:val="54DA74E3"/>
    <w:rsid w:val="55009F99"/>
    <w:rsid w:val="552799CB"/>
    <w:rsid w:val="59A8ADB6"/>
    <w:rsid w:val="59E62971"/>
    <w:rsid w:val="5BA99387"/>
    <w:rsid w:val="60263488"/>
    <w:rsid w:val="611A69FE"/>
    <w:rsid w:val="622DDA26"/>
    <w:rsid w:val="646F4CAF"/>
    <w:rsid w:val="6537C7CE"/>
    <w:rsid w:val="683BF65E"/>
    <w:rsid w:val="6BD682D4"/>
    <w:rsid w:val="6C6316CF"/>
    <w:rsid w:val="72DA4665"/>
    <w:rsid w:val="749D842E"/>
    <w:rsid w:val="76127149"/>
    <w:rsid w:val="761AF54C"/>
    <w:rsid w:val="76A88CF0"/>
    <w:rsid w:val="77FA4BC3"/>
    <w:rsid w:val="7A343C34"/>
    <w:rsid w:val="7E4AE203"/>
    <w:rsid w:val="7F09487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FADC"/>
  <w15:chartTrackingRefBased/>
  <w15:docId w15:val="{6E182800-A705-460B-AE19-371B5BC78D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47A0"/>
  </w:style>
  <w:style w:type="paragraph" w:styleId="Heading1">
    <w:name w:val="heading 1"/>
    <w:basedOn w:val="Normal"/>
    <w:next w:val="Normal"/>
    <w:link w:val="Heading1Char"/>
    <w:uiPriority w:val="9"/>
    <w:qFormat/>
    <w:rsid w:val="003E30FF"/>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47A0"/>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0F47A0"/>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0F47A0"/>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0F47A0"/>
  </w:style>
  <w:style w:type="character" w:styleId="eop" w:customStyle="1">
    <w:name w:val="eop"/>
    <w:basedOn w:val="DefaultParagraphFont"/>
    <w:rsid w:val="000F47A0"/>
  </w:style>
  <w:style w:type="character" w:styleId="CommentReference">
    <w:name w:val="annotation reference"/>
    <w:basedOn w:val="DefaultParagraphFont"/>
    <w:uiPriority w:val="99"/>
    <w:semiHidden/>
    <w:unhideWhenUsed/>
    <w:rsid w:val="000F47A0"/>
    <w:rPr>
      <w:sz w:val="16"/>
      <w:szCs w:val="16"/>
    </w:rPr>
  </w:style>
  <w:style w:type="paragraph" w:styleId="CommentText">
    <w:name w:val="annotation text"/>
    <w:basedOn w:val="Normal"/>
    <w:link w:val="CommentTextChar"/>
    <w:uiPriority w:val="99"/>
    <w:semiHidden/>
    <w:unhideWhenUsed/>
    <w:rsid w:val="000F47A0"/>
    <w:rPr>
      <w:sz w:val="20"/>
      <w:szCs w:val="20"/>
    </w:rPr>
  </w:style>
  <w:style w:type="character" w:styleId="CommentTextChar" w:customStyle="1">
    <w:name w:val="Comment Text Char"/>
    <w:basedOn w:val="DefaultParagraphFont"/>
    <w:link w:val="CommentText"/>
    <w:uiPriority w:val="99"/>
    <w:semiHidden/>
    <w:rsid w:val="000F47A0"/>
    <w:rPr>
      <w:sz w:val="20"/>
      <w:szCs w:val="20"/>
    </w:rPr>
  </w:style>
  <w:style w:type="character" w:styleId="Heading1Char" w:customStyle="1">
    <w:name w:val="Heading 1 Char"/>
    <w:basedOn w:val="DefaultParagraphFont"/>
    <w:link w:val="Heading1"/>
    <w:uiPriority w:val="9"/>
    <w:rsid w:val="003E30FF"/>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940217"/>
    <w:rPr>
      <w:color w:val="0563C1" w:themeColor="hyperlink"/>
      <w:u w:val="single"/>
    </w:rPr>
  </w:style>
  <w:style w:type="paragraph" w:styleId="FootnoteText">
    <w:name w:val="footnote text"/>
    <w:basedOn w:val="Normal"/>
    <w:link w:val="FootnoteTextChar"/>
    <w:uiPriority w:val="99"/>
    <w:semiHidden/>
    <w:unhideWhenUsed/>
    <w:rsid w:val="00940217"/>
    <w:rPr>
      <w:sz w:val="20"/>
      <w:szCs w:val="20"/>
    </w:rPr>
  </w:style>
  <w:style w:type="character" w:styleId="FootnoteTextChar" w:customStyle="1">
    <w:name w:val="Footnote Text Char"/>
    <w:basedOn w:val="DefaultParagraphFont"/>
    <w:link w:val="FootnoteText"/>
    <w:uiPriority w:val="99"/>
    <w:semiHidden/>
    <w:rsid w:val="00940217"/>
    <w:rPr>
      <w:sz w:val="20"/>
      <w:szCs w:val="20"/>
    </w:rPr>
  </w:style>
  <w:style w:type="character" w:styleId="FootnoteReference">
    <w:name w:val="footnote reference"/>
    <w:basedOn w:val="DefaultParagraphFont"/>
    <w:uiPriority w:val="99"/>
    <w:semiHidden/>
    <w:unhideWhenUsed/>
    <w:rsid w:val="00940217"/>
    <w:rPr>
      <w:vertAlign w:val="superscript"/>
    </w:rPr>
  </w:style>
  <w:style w:type="character" w:styleId="FollowedHyperlink">
    <w:name w:val="FollowedHyperlink"/>
    <w:basedOn w:val="DefaultParagraphFont"/>
    <w:uiPriority w:val="99"/>
    <w:semiHidden/>
    <w:unhideWhenUsed/>
    <w:rsid w:val="00933054"/>
    <w:rPr>
      <w:color w:val="954F72" w:themeColor="followedHyperlink"/>
      <w:u w:val="single"/>
    </w:rPr>
  </w:style>
  <w:style w:type="paragraph" w:styleId="ListParagraph">
    <w:name w:val="List Paragraph"/>
    <w:basedOn w:val="Normal"/>
    <w:uiPriority w:val="34"/>
    <w:qFormat/>
    <w:rsid w:val="005B331C"/>
    <w:pPr>
      <w:ind w:left="720"/>
      <w:contextualSpacing/>
    </w:pPr>
  </w:style>
  <w:style w:type="paragraph" w:styleId="Header">
    <w:name w:val="header"/>
    <w:basedOn w:val="Normal"/>
    <w:link w:val="HeaderChar"/>
    <w:uiPriority w:val="99"/>
    <w:semiHidden/>
    <w:unhideWhenUsed/>
    <w:rsid w:val="00226AD2"/>
    <w:pPr>
      <w:tabs>
        <w:tab w:val="center" w:pos="4513"/>
        <w:tab w:val="right" w:pos="9026"/>
      </w:tabs>
    </w:pPr>
  </w:style>
  <w:style w:type="character" w:styleId="HeaderChar" w:customStyle="1">
    <w:name w:val="Header Char"/>
    <w:basedOn w:val="DefaultParagraphFont"/>
    <w:link w:val="Header"/>
    <w:uiPriority w:val="99"/>
    <w:semiHidden/>
    <w:rsid w:val="00226AD2"/>
  </w:style>
  <w:style w:type="paragraph" w:styleId="Footer">
    <w:name w:val="footer"/>
    <w:basedOn w:val="Normal"/>
    <w:link w:val="FooterChar"/>
    <w:uiPriority w:val="99"/>
    <w:semiHidden/>
    <w:unhideWhenUsed/>
    <w:rsid w:val="00226AD2"/>
    <w:pPr>
      <w:tabs>
        <w:tab w:val="center" w:pos="4513"/>
        <w:tab w:val="right" w:pos="9026"/>
      </w:tabs>
    </w:pPr>
  </w:style>
  <w:style w:type="character" w:styleId="FooterChar" w:customStyle="1">
    <w:name w:val="Footer Char"/>
    <w:basedOn w:val="DefaultParagraphFont"/>
    <w:link w:val="Footer"/>
    <w:uiPriority w:val="99"/>
    <w:semiHidden/>
    <w:rsid w:val="00226AD2"/>
  </w:style>
  <w:style w:type="paragraph" w:styleId="Revision">
    <w:name w:val="Revision"/>
    <w:hidden/>
    <w:uiPriority w:val="99"/>
    <w:semiHidden/>
    <w:rsid w:val="00393780"/>
  </w:style>
  <w:style w:type="paragraph" w:styleId="CommentSubject">
    <w:name w:val="annotation subject"/>
    <w:basedOn w:val="CommentText"/>
    <w:next w:val="CommentText"/>
    <w:link w:val="CommentSubjectChar"/>
    <w:uiPriority w:val="99"/>
    <w:semiHidden/>
    <w:unhideWhenUsed/>
    <w:rsid w:val="00393780"/>
    <w:rPr>
      <w:b/>
      <w:bCs/>
    </w:rPr>
  </w:style>
  <w:style w:type="character" w:styleId="CommentSubjectChar" w:customStyle="1">
    <w:name w:val="Comment Subject Char"/>
    <w:basedOn w:val="CommentTextChar"/>
    <w:link w:val="CommentSubject"/>
    <w:uiPriority w:val="99"/>
    <w:semiHidden/>
    <w:rsid w:val="00393780"/>
    <w:rPr>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BC3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microsoft.com/office/2019/05/relationships/documenttasks" Target="documenttasks/documenttasks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1.jpg" Id="rId9" /></Relationships>
</file>

<file path=word/documenttasks/documenttasks1.xml><?xml version="1.0" encoding="utf-8"?>
<t:Tasks xmlns:t="http://schemas.microsoft.com/office/tasks/2019/documenttasks" xmlns:oel="http://schemas.microsoft.com/office/2019/extlst">
  <t:Task id="{80C86AD7-B5D3-4085-ACCE-CE75349F035C}">
    <t:Anchor>
      <t:Comment id="1931809053"/>
    </t:Anchor>
    <t:History>
      <t:Event id="{93AD2FBB-5A7C-42E4-A77B-4EE46B812E51}" time="2023-03-24T04:48:49.811Z">
        <t:Attribution userId="S::per279@csiro.au::05e92b67-e780-4738-8884-065b738afbcd" userProvider="AD" userName="Persley, Alexandra (CorpAffairs, Dutton Park)"/>
        <t:Anchor>
          <t:Comment id="1931809053"/>
        </t:Anchor>
        <t:Create/>
      </t:Event>
      <t:Event id="{2DE3B551-B39D-4DDD-9BD8-E3BCAF50300E}" time="2023-03-24T04:48:49.811Z">
        <t:Attribution userId="S::per279@csiro.au::05e92b67-e780-4738-8884-065b738afbcd" userProvider="AD" userName="Persley, Alexandra (CorpAffairs, Dutton Park)"/>
        <t:Anchor>
          <t:Comment id="1931809053"/>
        </t:Anchor>
        <t:Assign userId="S::tre15u@csiro.au::94937959-2ac1-4f9d-adf1-81c57e68605b" userProvider="AD" userName="Trend, Alice (CorpAffairs, Kensington WA)"/>
      </t:Event>
      <t:Event id="{CB03B442-2233-4EF2-B48B-BECEA672DDA1}" time="2023-03-24T04:48:49.811Z">
        <t:Attribution userId="S::per279@csiro.au::05e92b67-e780-4738-8884-065b738afbcd" userProvider="AD" userName="Persley, Alexandra (CorpAffairs, Dutton Park)"/>
        <t:Anchor>
          <t:Comment id="1931809053"/>
        </t:Anchor>
        <t:SetTitle title="@Trend, Alice (CorpAffairs, Kensington WA) some grammatical confusion here - need to pick 'our' or 'their'"/>
      </t:Event>
      <t:Event id="{C07EA556-CBB1-4498-A18D-2E61A26A4CD8}" time="2023-03-24T04:58:12.469Z">
        <t:Attribution userId="S::tre15u@csiro.au::94937959-2ac1-4f9d-adf1-81c57e68605b" userProvider="AD" userName="Trend, Alice (CorpAffairs, Kensington WA)"/>
        <t:Progress percentComplete="100"/>
      </t:Event>
    </t:History>
  </t:Task>
  <t:Task id="{9E9E8E9C-8863-47F3-8FDA-0B6AA7F01FC1}">
    <t:Anchor>
      <t:Comment id="962392933"/>
    </t:Anchor>
    <t:History>
      <t:Event id="{AC7E0002-6D62-4AA4-8E58-E2E85FA21ECA}" time="2023-03-27T04:39:57.134Z">
        <t:Attribution userId="S::tre15u@csiro.au::94937959-2ac1-4f9d-adf1-81c57e68605b" userProvider="AD" userName="Trend, Alice (CorpAffairs, Kensington WA)"/>
        <t:Anchor>
          <t:Comment id="962392933"/>
        </t:Anchor>
        <t:Create/>
      </t:Event>
      <t:Event id="{04A0DC02-0D00-4DC4-8E3C-CCB98CF7B0D4}" time="2023-03-27T04:39:57.134Z">
        <t:Attribution userId="S::tre15u@csiro.au::94937959-2ac1-4f9d-adf1-81c57e68605b" userProvider="AD" userName="Trend, Alice (CorpAffairs, Kensington WA)"/>
        <t:Anchor>
          <t:Comment id="962392933"/>
        </t:Anchor>
        <t:Assign userId="S::sol058@csiro.au::8f2b21dd-e588-4558-b71b-e102504bbd13" userProvider="AD" userName="Solar, Stela (Data61, Eveleigh)"/>
      </t:Event>
      <t:Event id="{F2270A88-E9DC-42A7-A73C-DB280B0E7185}" time="2023-03-27T04:39:57.134Z">
        <t:Attribution userId="S::tre15u@csiro.au::94937959-2ac1-4f9d-adf1-81c57e68605b" userProvider="AD" userName="Trend, Alice (CorpAffairs, Kensington WA)"/>
        <t:Anchor>
          <t:Comment id="962392933"/>
        </t:Anchor>
        <t:SetTitle title="@Solar, Stela (Data61, Eveleigh) I think your points are already in here"/>
      </t:Event>
    </t:History>
  </t:Task>
  <t:Task id="{73AB1EBC-C715-4818-BF05-3F789BC1B9E0}">
    <t:Anchor>
      <t:Comment id="1253958513"/>
    </t:Anchor>
    <t:History>
      <t:Event id="{E867F558-A55E-4EF7-AA14-D3FA28037B73}" time="2023-03-26T23:58:30.424Z">
        <t:Attribution userId="S::per279@csiro.au::05e92b67-e780-4738-8884-065b738afbcd" userProvider="AD" userName="Persley, Alexandra (CorpAffairs, Dutton Park)"/>
        <t:Anchor>
          <t:Comment id="1253958513"/>
        </t:Anchor>
        <t:Create/>
      </t:Event>
      <t:Event id="{6278DD05-E25B-4B45-A9B7-6798F5F4AB3D}" time="2023-03-26T23:58:30.424Z">
        <t:Attribution userId="S::per279@csiro.au::05e92b67-e780-4738-8884-065b738afbcd" userProvider="AD" userName="Persley, Alexandra (CorpAffairs, Dutton Park)"/>
        <t:Anchor>
          <t:Comment id="1253958513"/>
        </t:Anchor>
        <t:Assign userId="S::tre15u@csiro.au::94937959-2ac1-4f9d-adf1-81c57e68605b" userProvider="AD" userName="Trend, Alice (CorpAffairs, Kensington WA)"/>
      </t:Event>
      <t:Event id="{CE1D6FF7-C8FA-43C4-82A9-C678AAA6705C}" time="2023-03-26T23:58:30.424Z">
        <t:Attribution userId="S::per279@csiro.au::05e92b67-e780-4738-8884-065b738afbcd" userProvider="AD" userName="Persley, Alexandra (CorpAffairs, Dutton Park)"/>
        <t:Anchor>
          <t:Comment id="1253958513"/>
        </t:Anchor>
        <t:SetTitle title="@Trend, Alice (CorpAffairs, Kensington WA) we should run this part by MLO - @Scott, Hannah (CorpAffairs, Black Mountain) may also have a POV here"/>
      </t:Event>
      <t:Event id="{A1836823-60B3-4CCE-97EF-25016EBB3390}" time="2023-03-27T04:46:25.829Z">
        <t:Attribution userId="S::tre15u@csiro.au::94937959-2ac1-4f9d-adf1-81c57e68605b" userProvider="AD" userName="Trend, Alice (CorpAffairs, Kensington WA)"/>
        <t:Anchor>
          <t:Comment id="1314018660"/>
        </t:Anchor>
        <t:UnassignAll/>
      </t:Event>
      <t:Event id="{F2FABFB3-4BB0-426D-A003-FC4B3C6AEE9A}" time="2023-03-27T04:46:25.829Z">
        <t:Attribution userId="S::tre15u@csiro.au::94937959-2ac1-4f9d-adf1-81c57e68605b" userProvider="AD" userName="Trend, Alice (CorpAffairs, Kensington WA)"/>
        <t:Anchor>
          <t:Comment id="1314018660"/>
        </t:Anchor>
        <t:Assign userId="S::sco289@csiro.au::f7c3a0a2-a904-4be3-950f-a1c0ba8b5e00" userProvider="AD" userName="Scott, Hannah (CorpAffairs, Black Mountain)"/>
      </t:Event>
    </t:History>
  </t:Task>
  <t:Task id="{1A1ABA8F-68B6-4C08-B0B0-8A05495508B3}">
    <t:Anchor>
      <t:Comment id="599826530"/>
    </t:Anchor>
    <t:History>
      <t:Event id="{5CCDB4C1-C2C2-4D12-A5F6-B5D68D13B7EA}" time="2023-03-26T23:43:25.843Z">
        <t:Attribution userId="S::per279@csiro.au::05e92b67-e780-4738-8884-065b738afbcd" userProvider="AD" userName="Persley, Alexandra (CorpAffairs, Dutton Park)"/>
        <t:Anchor>
          <t:Comment id="599826530"/>
        </t:Anchor>
        <t:Create/>
      </t:Event>
      <t:Event id="{79F4D68B-BD8E-40C4-835A-30E78D257958}" time="2023-03-26T23:43:25.843Z">
        <t:Attribution userId="S::per279@csiro.au::05e92b67-e780-4738-8884-065b738afbcd" userProvider="AD" userName="Persley, Alexandra (CorpAffairs, Dutton Park)"/>
        <t:Anchor>
          <t:Comment id="599826530"/>
        </t:Anchor>
        <t:Assign userId="S::tre15u@csiro.au::94937959-2ac1-4f9d-adf1-81c57e68605b" userProvider="AD" userName="Trend, Alice (CorpAffairs, Kensington WA)"/>
      </t:Event>
      <t:Event id="{07D97AF3-90B8-418C-852F-9D21D05E4835}" time="2023-03-26T23:43:25.843Z">
        <t:Attribution userId="S::per279@csiro.au::05e92b67-e780-4738-8884-065b738afbcd" userProvider="AD" userName="Persley, Alexandra (CorpAffairs, Dutton Park)"/>
        <t:Anchor>
          <t:Comment id="599826530"/>
        </t:Anchor>
        <t:SetTitle title="@Trend, Alice (CorpAffairs, Kensington WA) the ordering of these points is strange - should we do chronologically - Indigenous landowners, farmers, miners"/>
      </t:Event>
      <t:Event id="{9C861345-260D-4CBA-AB84-0B9E066FFF60}" time="2023-03-27T02:59:42.072Z">
        <t:Attribution userId="S::tre15u@csiro.au::94937959-2ac1-4f9d-adf1-81c57e68605b" userProvider="AD" userName="Trend, Alice (CorpAffairs, Kensington WA)"/>
        <t:Progress percentComplete="100"/>
      </t:Event>
    </t:History>
  </t:Task>
  <t:Task id="{5224F3E8-D7F8-445A-AE3B-DCBCF13C6E1C}">
    <t:Anchor>
      <t:Comment id="1937044799"/>
    </t:Anchor>
    <t:History>
      <t:Event id="{E3F69393-E133-479E-9118-51CDBA9C9BB1}" time="2023-03-27T00:07:13.836Z">
        <t:Attribution userId="S::per279@csiro.au::05e92b67-e780-4738-8884-065b738afbcd" userProvider="AD" userName="Persley, Alexandra (CorpAffairs, Dutton Park)"/>
        <t:Anchor>
          <t:Comment id="1937044799"/>
        </t:Anchor>
        <t:Create/>
      </t:Event>
      <t:Event id="{601F5AF4-B097-4E4B-B94B-35F2FE8BFAD6}" time="2023-03-27T00:07:13.836Z">
        <t:Attribution userId="S::per279@csiro.au::05e92b67-e780-4738-8884-065b738afbcd" userProvider="AD" userName="Persley, Alexandra (CorpAffairs, Dutton Park)"/>
        <t:Anchor>
          <t:Comment id="1937044799"/>
        </t:Anchor>
        <t:Assign userId="S::tre15u@csiro.au::94937959-2ac1-4f9d-adf1-81c57e68605b" userProvider="AD" userName="Trend, Alice (CorpAffairs, Kensington WA)"/>
      </t:Event>
      <t:Event id="{75E50FDD-438D-4DFD-94F0-91DAEBDFDEB8}" time="2023-03-27T00:07:13.836Z">
        <t:Attribution userId="S::per279@csiro.au::05e92b67-e780-4738-8884-065b738afbcd" userProvider="AD" userName="Persley, Alexandra (CorpAffairs, Dutton Park)"/>
        <t:Anchor>
          <t:Comment id="1937044799"/>
        </t:Anchor>
        <t:SetTitle title="???????? @Trend, Alice (CorpAffairs, Kensington WA) what are we calling here?"/>
      </t:Event>
      <t:Event id="{CC26B4FA-6628-48C1-B707-09691D93ADD4}" time="2023-03-27T04:41:03.955Z">
        <t:Attribution userId="S::tre15u@csiro.au::94937959-2ac1-4f9d-adf1-81c57e68605b" userProvider="AD" userName="Trend, Alice (CorpAffairs, Kensington WA)"/>
        <t:Anchor>
          <t:Comment id="1916590754"/>
        </t:Anchor>
        <t:UnassignAll/>
      </t:Event>
      <t:Event id="{50C57137-EA34-4DDF-A86A-805273E6A3EF}" time="2023-03-27T04:41:03.955Z">
        <t:Attribution userId="S::tre15u@csiro.au::94937959-2ac1-4f9d-adf1-81c57e68605b" userProvider="AD" userName="Trend, Alice (CorpAffairs, Kensington WA)"/>
        <t:Anchor>
          <t:Comment id="1916590754"/>
        </t:Anchor>
        <t:Assign userId="S::per279@csiro.au::05e92b67-e780-4738-8884-065b738afbcd" userProvider="AD" userName="Persley, Alexandra (CorpAffairs, Dutton Park)"/>
      </t:Event>
    </t:History>
  </t:Task>
  <t:Task id="{AAE6A1E4-7E80-410E-B08F-93AA1DC0E131}">
    <t:Anchor>
      <t:Comment id="527970768"/>
    </t:Anchor>
    <t:History>
      <t:Event id="{634222B9-E143-4F2F-A036-2A51C741C62F}" time="2023-03-26T23:54:37.151Z">
        <t:Attribution userId="S::per279@csiro.au::05e92b67-e780-4738-8884-065b738afbcd" userProvider="AD" userName="Persley, Alexandra (CorpAffairs, Dutton Park)"/>
        <t:Anchor>
          <t:Comment id="527970768"/>
        </t:Anchor>
        <t:Create/>
      </t:Event>
      <t:Event id="{CFDFB208-FD31-4550-BF5C-F08A7D093B67}" time="2023-03-26T23:54:37.151Z">
        <t:Attribution userId="S::per279@csiro.au::05e92b67-e780-4738-8884-065b738afbcd" userProvider="AD" userName="Persley, Alexandra (CorpAffairs, Dutton Park)"/>
        <t:Anchor>
          <t:Comment id="527970768"/>
        </t:Anchor>
        <t:Assign userId="S::qui162@csiro.au::1a618298-a2ed-46f6-a3b7-3b36e274643e" userProvider="AD" userName="Quigley, Aaron (Data61, Eveleigh)"/>
      </t:Event>
      <t:Event id="{EFED294D-5FB4-4BBF-A541-B5A0349EB138}" time="2023-03-26T23:54:37.151Z">
        <t:Attribution userId="S::per279@csiro.au::05e92b67-e780-4738-8884-065b738afbcd" userProvider="AD" userName="Persley, Alexandra (CorpAffairs, Dutton Park)"/>
        <t:Anchor>
          <t:Comment id="527970768"/>
        </t:Anchor>
        <t:SetTitle title="@Quigley, Aaron (Data61, Eveleigh) flagging this for feedback - this is the NAIC listening tour finding brochure"/>
      </t:Event>
    </t:History>
  </t:Task>
  <t:Task id="{583DDEDD-5C78-416C-AC00-345DE734449A}">
    <t:Anchor>
      <t:Comment id="666638817"/>
    </t:Anchor>
    <t:History>
      <t:Event id="{124A20B5-B75B-462F-B657-30189935A6DC}" time="2023-03-27T00:08:53.82Z">
        <t:Attribution userId="S::per279@csiro.au::05e92b67-e780-4738-8884-065b738afbcd" userProvider="AD" userName="Persley, Alexandra (CorpAffairs, Dutton Park)"/>
        <t:Anchor>
          <t:Comment id="1208150061"/>
        </t:Anchor>
        <t:Create/>
      </t:Event>
      <t:Event id="{BA763382-2772-4B56-8345-EFBB56243C97}" time="2023-03-27T00:08:53.82Z">
        <t:Attribution userId="S::per279@csiro.au::05e92b67-e780-4738-8884-065b738afbcd" userProvider="AD" userName="Persley, Alexandra (CorpAffairs, Dutton Park)"/>
        <t:Anchor>
          <t:Comment id="1208150061"/>
        </t:Anchor>
        <t:Assign userId="S::tre15u@csiro.au::94937959-2ac1-4f9d-adf1-81c57e68605b" userProvider="AD" userName="Trend, Alice (CorpAffairs, Kensington WA)"/>
      </t:Event>
      <t:Event id="{73019F90-3B89-4B99-92F5-0770DCED60B3}" time="2023-03-27T00:08:53.82Z">
        <t:Attribution userId="S::per279@csiro.au::05e92b67-e780-4738-8884-065b738afbcd" userProvider="AD" userName="Persley, Alexandra (CorpAffairs, Dutton Park)"/>
        <t:Anchor>
          <t:Comment id="1208150061"/>
        </t:Anchor>
        <t:SetTitle title="@Trend, Alice (CorpAffairs, Kensington WA) this is a government policy. @Scott, Hannah (CorpAffairs, Black Mountain) thoughts?"/>
      </t:Event>
    </t:History>
  </t:Task>
  <t:Task id="{30CC4481-7470-49FA-8F43-915A39B03EFC}">
    <t:Anchor>
      <t:Comment id="666638427"/>
    </t:Anchor>
    <t:History>
      <t:Event id="{C9D4F55E-CF57-4FD5-A177-1FA94D1E6F58}" time="2023-03-26T23:56:20.401Z">
        <t:Attribution userId="S::per279@csiro.au::05e92b67-e780-4738-8884-065b738afbcd" userProvider="AD" userName="Persley, Alexandra (CorpAffairs, Dutton Park)"/>
        <t:Anchor>
          <t:Comment id="302993418"/>
        </t:Anchor>
        <t:Create/>
      </t:Event>
      <t:Event id="{778FB7D4-278C-456C-A71C-0D9252B9DA3A}" time="2023-03-26T23:56:20.401Z">
        <t:Attribution userId="S::per279@csiro.au::05e92b67-e780-4738-8884-065b738afbcd" userProvider="AD" userName="Persley, Alexandra (CorpAffairs, Dutton Park)"/>
        <t:Anchor>
          <t:Comment id="302993418"/>
        </t:Anchor>
        <t:Assign userId="S::tre15u@csiro.au::94937959-2ac1-4f9d-adf1-81c57e68605b" userProvider="AD" userName="Trend, Alice (CorpAffairs, Kensington WA)"/>
      </t:Event>
      <t:Event id="{DBB6AF61-CF5A-4228-BCA8-C1E480BEAF55}" time="2023-03-26T23:56:20.401Z">
        <t:Attribution userId="S::per279@csiro.au::05e92b67-e780-4738-8884-065b738afbcd" userProvider="AD" userName="Persley, Alexandra (CorpAffairs, Dutton Park)"/>
        <t:Anchor>
          <t:Comment id="302993418"/>
        </t:Anchor>
        <t:SetTitle title="Can we rephrase? I also think this could be clearer @Trend, Alice (CorpAffairs, Kensington WA)"/>
      </t:Event>
      <t:Event id="{9568C8CC-697B-450D-96CF-35CFDD0C5AA7}" time="2023-03-27T04:38:14.727Z">
        <t:Attribution userId="S::tre15u@csiro.au::94937959-2ac1-4f9d-adf1-81c57e68605b" userProvider="AD" userName="Trend, Alice (CorpAffairs, Kensington WA)"/>
        <t:Anchor>
          <t:Comment id="1779324231"/>
        </t:Anchor>
        <t:UnassignAll/>
      </t:Event>
      <t:Event id="{0327C73F-49F9-4AD8-956E-FDC861FDEDBD}" time="2023-03-27T04:38:14.727Z">
        <t:Attribution userId="S::tre15u@csiro.au::94937959-2ac1-4f9d-adf1-81c57e68605b" userProvider="AD" userName="Trend, Alice (CorpAffairs, Kensington WA)"/>
        <t:Anchor>
          <t:Comment id="1779324231"/>
        </t:Anchor>
        <t:Assign userId="S::per279@csiro.au::05e92b67-e780-4738-8884-065b738afbcd" userProvider="AD" userName="Persley, Alexandra (CorpAffairs, Dutton Par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54760-038B-45B2-9373-4DED2857B4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Callaghan</dc:creator>
  <keywords/>
  <dc:description/>
  <lastModifiedBy>Donnellan, Alison (CorpAffairs, Eveleigh)</lastModifiedBy>
  <revision>3</revision>
  <dcterms:created xsi:type="dcterms:W3CDTF">2023-04-27T01:23:00.0000000Z</dcterms:created>
  <dcterms:modified xsi:type="dcterms:W3CDTF">2023-07-18T03:34:03.4597440Z</dcterms:modified>
</coreProperties>
</file>