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19A60" w14:textId="4ADFB03B" w:rsidR="003D59C3" w:rsidRDefault="00F3157C" w:rsidP="000726CE">
      <w:pPr>
        <w:pStyle w:val="Heading1"/>
        <w:spacing w:before="0"/>
        <w:ind w:left="-284" w:firstLine="142"/>
        <w:rPr>
          <w:rFonts w:ascii="Calibri" w:hAnsi="Calibri" w:cs="Calibri"/>
          <w:szCs w:val="32"/>
          <w:lang w:val="en-AU"/>
        </w:rPr>
      </w:pPr>
      <w:r w:rsidRPr="00F3157C">
        <w:rPr>
          <w:rFonts w:asciiTheme="minorHAnsi" w:hAnsiTheme="minorHAnsi" w:cstheme="minorHAnsi"/>
          <w:b w:val="0"/>
          <w:bCs/>
          <w:szCs w:val="32"/>
          <w:lang w:val="en-AU"/>
        </w:rPr>
        <w:t>Position Details</w:t>
      </w:r>
      <w:r w:rsidR="00F24853">
        <w:rPr>
          <w:rFonts w:asciiTheme="minorHAnsi" w:hAnsiTheme="minorHAnsi" w:cstheme="minorHAnsi"/>
          <w:b w:val="0"/>
          <w:bCs/>
          <w:szCs w:val="32"/>
          <w:lang w:val="en-AU"/>
        </w:rPr>
        <w:t xml:space="preserve"> - </w:t>
      </w:r>
      <w:r w:rsidR="00DF2511">
        <w:rPr>
          <w:rFonts w:ascii="Calibri" w:hAnsi="Calibri" w:cs="Calibri"/>
          <w:szCs w:val="32"/>
          <w:lang w:val="en-AU"/>
        </w:rPr>
        <w:t>H</w:t>
      </w:r>
      <w:r w:rsidR="00E90688">
        <w:rPr>
          <w:rFonts w:ascii="Calibri" w:hAnsi="Calibri" w:cs="Calibri"/>
          <w:szCs w:val="32"/>
          <w:lang w:val="en-AU"/>
        </w:rPr>
        <w:t>SE Advisor</w:t>
      </w:r>
      <w:r w:rsidR="000726CE">
        <w:rPr>
          <w:rFonts w:ascii="Calibri" w:hAnsi="Calibri" w:cs="Calibri"/>
          <w:szCs w:val="32"/>
          <w:lang w:val="en-AU"/>
        </w:rPr>
        <w:t xml:space="preserve"> </w:t>
      </w:r>
      <w:r w:rsidR="00037740">
        <w:rPr>
          <w:rFonts w:ascii="Calibri" w:hAnsi="Calibri" w:cs="Calibri"/>
          <w:szCs w:val="32"/>
          <w:lang w:val="en-AU"/>
        </w:rPr>
        <w:t>CSOF</w:t>
      </w:r>
      <w:r w:rsidR="00F93A8A">
        <w:rPr>
          <w:rFonts w:ascii="Calibri" w:hAnsi="Calibri" w:cs="Calibri"/>
          <w:szCs w:val="32"/>
          <w:lang w:val="en-AU"/>
        </w:rPr>
        <w:t>3</w:t>
      </w:r>
    </w:p>
    <w:p w14:paraId="57A68331" w14:textId="77777777" w:rsidR="00F3157C" w:rsidRPr="00F3157C" w:rsidRDefault="00F3157C" w:rsidP="00F3157C"/>
    <w:tbl>
      <w:tblPr>
        <w:tblStyle w:val="TableCSIRO"/>
        <w:tblW w:w="5000" w:type="pct"/>
        <w:tblInd w:w="0" w:type="dxa"/>
        <w:tblLook w:val="00A0" w:firstRow="1" w:lastRow="0" w:firstColumn="1" w:lastColumn="0" w:noHBand="0" w:noVBand="0"/>
      </w:tblPr>
      <w:tblGrid>
        <w:gridCol w:w="3889"/>
        <w:gridCol w:w="5465"/>
      </w:tblGrid>
      <w:tr w:rsidR="00F3157C" w:rsidRPr="0093721B" w14:paraId="54BFDAD4" w14:textId="77777777" w:rsidTr="009876C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0EB0F8A" w14:textId="77777777" w:rsidR="00F3157C" w:rsidRPr="0093721B" w:rsidRDefault="00F3157C" w:rsidP="00D5165F">
            <w:pPr>
              <w:pStyle w:val="ColumnHeading"/>
              <w:rPr>
                <w:sz w:val="22"/>
              </w:rPr>
            </w:pPr>
            <w:r w:rsidRPr="0093721B">
              <w:rPr>
                <w:sz w:val="22"/>
              </w:rPr>
              <w:t>The following information is for applicants</w:t>
            </w:r>
          </w:p>
        </w:tc>
      </w:tr>
      <w:tr w:rsidR="00F3157C" w:rsidRPr="0093721B" w14:paraId="7C100FB0" w14:textId="77777777" w:rsidTr="009876C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79" w:type="pct"/>
          </w:tcPr>
          <w:p w14:paraId="5F3ACB9C" w14:textId="77777777" w:rsidR="00F3157C" w:rsidRPr="0093721B" w:rsidRDefault="00F3157C" w:rsidP="00D5165F">
            <w:pPr>
              <w:pStyle w:val="TableText"/>
              <w:rPr>
                <w:sz w:val="22"/>
              </w:rPr>
            </w:pPr>
            <w:r w:rsidRPr="0093721B">
              <w:rPr>
                <w:sz w:val="22"/>
              </w:rPr>
              <w:t>Advertised Job Title</w:t>
            </w:r>
          </w:p>
        </w:tc>
        <w:tc>
          <w:tcPr>
            <w:tcW w:w="2921" w:type="pct"/>
          </w:tcPr>
          <w:p w14:paraId="6DA207BF" w14:textId="75B8D0D1" w:rsidR="00F3157C" w:rsidRPr="0093721B" w:rsidRDefault="00916B73" w:rsidP="00D5165F">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HSE Advisor</w:t>
            </w:r>
            <w:r w:rsidR="00D10C35">
              <w:rPr>
                <w:sz w:val="22"/>
              </w:rPr>
              <w:t xml:space="preserve"> </w:t>
            </w:r>
            <w:r w:rsidR="00E55468">
              <w:rPr>
                <w:sz w:val="22"/>
              </w:rPr>
              <w:t>- Tas</w:t>
            </w:r>
          </w:p>
        </w:tc>
      </w:tr>
      <w:tr w:rsidR="00F3157C" w:rsidRPr="0093721B" w14:paraId="72376FA0" w14:textId="77777777" w:rsidTr="009876C9">
        <w:trPr>
          <w:trHeight w:val="337"/>
        </w:trPr>
        <w:tc>
          <w:tcPr>
            <w:cnfStyle w:val="001000000000" w:firstRow="0" w:lastRow="0" w:firstColumn="1" w:lastColumn="0" w:oddVBand="0" w:evenVBand="0" w:oddHBand="0" w:evenHBand="0" w:firstRowFirstColumn="0" w:firstRowLastColumn="0" w:lastRowFirstColumn="0" w:lastRowLastColumn="0"/>
            <w:tcW w:w="2079" w:type="pct"/>
          </w:tcPr>
          <w:p w14:paraId="0F36C2F5" w14:textId="77777777" w:rsidR="00F3157C" w:rsidRPr="0093721B" w:rsidRDefault="00F3157C" w:rsidP="00D5165F">
            <w:pPr>
              <w:pStyle w:val="TableText"/>
              <w:rPr>
                <w:sz w:val="22"/>
              </w:rPr>
            </w:pPr>
            <w:r w:rsidRPr="0093721B">
              <w:rPr>
                <w:sz w:val="22"/>
              </w:rPr>
              <w:t>Job Reference</w:t>
            </w:r>
          </w:p>
        </w:tc>
        <w:tc>
          <w:tcPr>
            <w:tcW w:w="2921" w:type="pct"/>
          </w:tcPr>
          <w:p w14:paraId="42E1F9C2" w14:textId="72D7D2B5" w:rsidR="00F3157C" w:rsidRPr="0093721B" w:rsidRDefault="00217A25" w:rsidP="00D5165F">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69952</w:t>
            </w:r>
          </w:p>
        </w:tc>
      </w:tr>
      <w:tr w:rsidR="00F3157C" w:rsidRPr="0093721B" w14:paraId="72997231" w14:textId="77777777" w:rsidTr="009876C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9" w:type="pct"/>
          </w:tcPr>
          <w:p w14:paraId="53C23965" w14:textId="77777777" w:rsidR="00F3157C" w:rsidRPr="0093721B" w:rsidRDefault="00F3157C" w:rsidP="00D5165F">
            <w:pPr>
              <w:pStyle w:val="TableText"/>
              <w:rPr>
                <w:sz w:val="22"/>
              </w:rPr>
            </w:pPr>
            <w:r w:rsidRPr="0093721B">
              <w:rPr>
                <w:sz w:val="22"/>
              </w:rPr>
              <w:t>Tenure</w:t>
            </w:r>
          </w:p>
        </w:tc>
        <w:tc>
          <w:tcPr>
            <w:tcW w:w="2921" w:type="pct"/>
          </w:tcPr>
          <w:p w14:paraId="53A5380A" w14:textId="77777777" w:rsidR="00F24853" w:rsidRDefault="00F3157C" w:rsidP="00F2485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E7B57">
              <w:rPr>
                <w:sz w:val="22"/>
              </w:rPr>
              <w:t>Specified Term of</w:t>
            </w:r>
            <w:r w:rsidR="00F24853">
              <w:rPr>
                <w:sz w:val="22"/>
              </w:rPr>
              <w:t xml:space="preserve"> 3 years</w:t>
            </w:r>
          </w:p>
          <w:p w14:paraId="4CFF20C8" w14:textId="0C7A874C" w:rsidR="00F3157C" w:rsidRPr="0093721B" w:rsidRDefault="00F3157C" w:rsidP="00F2485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27985">
              <w:rPr>
                <w:sz w:val="22"/>
              </w:rPr>
              <w:t xml:space="preserve">Full-time </w:t>
            </w:r>
          </w:p>
        </w:tc>
      </w:tr>
      <w:tr w:rsidR="00F3157C" w:rsidRPr="0093721B" w14:paraId="3A212F03" w14:textId="77777777" w:rsidTr="009876C9">
        <w:trPr>
          <w:trHeight w:val="413"/>
        </w:trPr>
        <w:tc>
          <w:tcPr>
            <w:cnfStyle w:val="001000000000" w:firstRow="0" w:lastRow="0" w:firstColumn="1" w:lastColumn="0" w:oddVBand="0" w:evenVBand="0" w:oddHBand="0" w:evenHBand="0" w:firstRowFirstColumn="0" w:firstRowLastColumn="0" w:lastRowFirstColumn="0" w:lastRowLastColumn="0"/>
            <w:tcW w:w="2079" w:type="pct"/>
          </w:tcPr>
          <w:p w14:paraId="03BEC454" w14:textId="77777777" w:rsidR="00F3157C" w:rsidRPr="0093721B" w:rsidRDefault="00F3157C" w:rsidP="00D5165F">
            <w:pPr>
              <w:pStyle w:val="TableText"/>
              <w:rPr>
                <w:sz w:val="22"/>
              </w:rPr>
            </w:pPr>
            <w:r w:rsidRPr="0093721B">
              <w:rPr>
                <w:sz w:val="22"/>
              </w:rPr>
              <w:t>Salary Range</w:t>
            </w:r>
          </w:p>
        </w:tc>
        <w:tc>
          <w:tcPr>
            <w:tcW w:w="2921" w:type="pct"/>
          </w:tcPr>
          <w:p w14:paraId="487E8E2D" w14:textId="5CBB51D4" w:rsidR="00F3157C" w:rsidRPr="0093721B" w:rsidRDefault="00F3157C" w:rsidP="00D5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B119C">
              <w:rPr>
                <w:sz w:val="22"/>
              </w:rPr>
              <w:t>AU</w:t>
            </w:r>
            <w:r w:rsidR="00433BA8" w:rsidRPr="004B119C">
              <w:t xml:space="preserve"> </w:t>
            </w:r>
            <w:r w:rsidR="00433BA8" w:rsidRPr="004B119C">
              <w:rPr>
                <w:rFonts w:asciiTheme="minorHAnsi" w:hAnsiTheme="minorHAnsi" w:cstheme="minorHAnsi"/>
                <w:sz w:val="22"/>
              </w:rPr>
              <w:t>$63,594</w:t>
            </w:r>
            <w:r w:rsidR="004B119C">
              <w:rPr>
                <w:rFonts w:cstheme="minorHAnsi"/>
                <w:sz w:val="22"/>
              </w:rPr>
              <w:t xml:space="preserve"> </w:t>
            </w:r>
            <w:r w:rsidRPr="004B119C">
              <w:rPr>
                <w:sz w:val="22"/>
              </w:rPr>
              <w:t>to AU$</w:t>
            </w:r>
            <w:r w:rsidR="00037740" w:rsidRPr="004B119C">
              <w:t xml:space="preserve"> </w:t>
            </w:r>
            <w:r w:rsidR="00433BA8" w:rsidRPr="004B119C">
              <w:rPr>
                <w:sz w:val="22"/>
              </w:rPr>
              <w:t>80,937</w:t>
            </w:r>
            <w:r w:rsidR="00217A25">
              <w:rPr>
                <w:sz w:val="22"/>
              </w:rPr>
              <w:t xml:space="preserve"> </w:t>
            </w:r>
            <w:r w:rsidRPr="004B119C">
              <w:rPr>
                <w:sz w:val="22"/>
              </w:rPr>
              <w:t>pa (pro-rata for part-time) + up to 15.4% superannuation</w:t>
            </w:r>
          </w:p>
        </w:tc>
      </w:tr>
      <w:tr w:rsidR="00F3157C" w:rsidRPr="0093721B" w14:paraId="5AC014C4" w14:textId="77777777" w:rsidTr="009876C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9" w:type="pct"/>
          </w:tcPr>
          <w:p w14:paraId="261557B0" w14:textId="77777777" w:rsidR="00F3157C" w:rsidRPr="0093721B" w:rsidRDefault="00F3157C" w:rsidP="00D5165F">
            <w:pPr>
              <w:pStyle w:val="TableText"/>
              <w:rPr>
                <w:sz w:val="22"/>
              </w:rPr>
            </w:pPr>
            <w:r w:rsidRPr="0093721B">
              <w:rPr>
                <w:sz w:val="22"/>
              </w:rPr>
              <w:t>Location(s)</w:t>
            </w:r>
          </w:p>
        </w:tc>
        <w:tc>
          <w:tcPr>
            <w:tcW w:w="2921" w:type="pct"/>
          </w:tcPr>
          <w:p w14:paraId="1BD1CD5C" w14:textId="4CB73E05" w:rsidR="00F3157C" w:rsidRPr="0093721B" w:rsidRDefault="00527985" w:rsidP="00D5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w:t>
            </w:r>
            <w:r w:rsidR="00217A25">
              <w:rPr>
                <w:sz w:val="22"/>
              </w:rPr>
              <w:t>, Tas</w:t>
            </w:r>
            <w:r w:rsidR="00CB1843">
              <w:rPr>
                <w:sz w:val="22"/>
              </w:rPr>
              <w:t xml:space="preserve"> </w:t>
            </w:r>
          </w:p>
        </w:tc>
      </w:tr>
      <w:tr w:rsidR="00F3157C" w:rsidRPr="0093721B" w14:paraId="576BCCA2" w14:textId="77777777" w:rsidTr="009876C9">
        <w:trPr>
          <w:trHeight w:val="413"/>
        </w:trPr>
        <w:tc>
          <w:tcPr>
            <w:cnfStyle w:val="001000000000" w:firstRow="0" w:lastRow="0" w:firstColumn="1" w:lastColumn="0" w:oddVBand="0" w:evenVBand="0" w:oddHBand="0" w:evenHBand="0" w:firstRowFirstColumn="0" w:firstRowLastColumn="0" w:lastRowFirstColumn="0" w:lastRowLastColumn="0"/>
            <w:tcW w:w="2079" w:type="pct"/>
          </w:tcPr>
          <w:p w14:paraId="15E994F2" w14:textId="77777777" w:rsidR="00F3157C" w:rsidRPr="0093721B" w:rsidRDefault="00F3157C" w:rsidP="00D5165F">
            <w:pPr>
              <w:pStyle w:val="TableText"/>
              <w:rPr>
                <w:sz w:val="22"/>
              </w:rPr>
            </w:pPr>
            <w:r w:rsidRPr="0093721B">
              <w:rPr>
                <w:sz w:val="22"/>
              </w:rPr>
              <w:t>Relocation Assistance</w:t>
            </w:r>
          </w:p>
        </w:tc>
        <w:tc>
          <w:tcPr>
            <w:tcW w:w="2921" w:type="pct"/>
          </w:tcPr>
          <w:p w14:paraId="3D03D76A" w14:textId="77777777" w:rsidR="00F3157C" w:rsidRPr="0093721B" w:rsidRDefault="00F3157C" w:rsidP="00D5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F3157C" w:rsidRPr="0093721B" w14:paraId="04B64EC8" w14:textId="77777777" w:rsidTr="009876C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9" w:type="pct"/>
          </w:tcPr>
          <w:p w14:paraId="5D96357F" w14:textId="77777777" w:rsidR="00F3157C" w:rsidRPr="0093721B" w:rsidRDefault="00F3157C" w:rsidP="00D5165F">
            <w:pPr>
              <w:pStyle w:val="TableText"/>
              <w:rPr>
                <w:sz w:val="22"/>
              </w:rPr>
            </w:pPr>
            <w:r w:rsidRPr="0093721B">
              <w:rPr>
                <w:sz w:val="22"/>
              </w:rPr>
              <w:t>Applications are open to</w:t>
            </w:r>
          </w:p>
        </w:tc>
        <w:tc>
          <w:tcPr>
            <w:tcW w:w="2921" w:type="pct"/>
          </w:tcPr>
          <w:p w14:paraId="1ECB9F98" w14:textId="3BAB939B" w:rsidR="00F3157C" w:rsidRPr="0093721B" w:rsidRDefault="00F3157C" w:rsidP="00217A25">
            <w:pPr>
              <w:pStyle w:val="TableBullet"/>
              <w:numPr>
                <w:ilvl w:val="0"/>
                <w:numId w:val="28"/>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F3157C" w:rsidRPr="0093721B" w14:paraId="6F9CEE4E" w14:textId="77777777" w:rsidTr="009876C9">
        <w:trPr>
          <w:trHeight w:val="413"/>
        </w:trPr>
        <w:tc>
          <w:tcPr>
            <w:cnfStyle w:val="001000000000" w:firstRow="0" w:lastRow="0" w:firstColumn="1" w:lastColumn="0" w:oddVBand="0" w:evenVBand="0" w:oddHBand="0" w:evenHBand="0" w:firstRowFirstColumn="0" w:firstRowLastColumn="0" w:lastRowFirstColumn="0" w:lastRowLastColumn="0"/>
            <w:tcW w:w="2079" w:type="pct"/>
          </w:tcPr>
          <w:p w14:paraId="60F909D9" w14:textId="77777777" w:rsidR="00F3157C" w:rsidRPr="0093721B" w:rsidRDefault="00F3157C" w:rsidP="00D5165F">
            <w:pPr>
              <w:pStyle w:val="TableText"/>
              <w:rPr>
                <w:sz w:val="22"/>
              </w:rPr>
            </w:pPr>
            <w:r w:rsidRPr="0093721B">
              <w:rPr>
                <w:sz w:val="22"/>
              </w:rPr>
              <w:t>Position reports to the</w:t>
            </w:r>
          </w:p>
        </w:tc>
        <w:tc>
          <w:tcPr>
            <w:tcW w:w="2921" w:type="pct"/>
          </w:tcPr>
          <w:p w14:paraId="4CFBB6B4" w14:textId="678ECEDD" w:rsidR="00F3157C" w:rsidRPr="0093721B" w:rsidRDefault="0079731B" w:rsidP="00D5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Senior </w:t>
            </w:r>
            <w:r w:rsidR="00916B73">
              <w:rPr>
                <w:sz w:val="22"/>
              </w:rPr>
              <w:t xml:space="preserve">HSE </w:t>
            </w:r>
            <w:r>
              <w:rPr>
                <w:sz w:val="22"/>
              </w:rPr>
              <w:t>Advisor</w:t>
            </w:r>
            <w:r w:rsidR="00F24853">
              <w:rPr>
                <w:sz w:val="22"/>
              </w:rPr>
              <w:t xml:space="preserve"> Tasmania</w:t>
            </w:r>
          </w:p>
        </w:tc>
      </w:tr>
      <w:tr w:rsidR="00F3157C" w:rsidRPr="0093721B" w14:paraId="37B7B1CB" w14:textId="77777777" w:rsidTr="009876C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9" w:type="pct"/>
          </w:tcPr>
          <w:p w14:paraId="726F1B25" w14:textId="77777777" w:rsidR="00F3157C" w:rsidRPr="0093721B" w:rsidRDefault="00F3157C" w:rsidP="00D5165F">
            <w:pPr>
              <w:pStyle w:val="TableText"/>
              <w:rPr>
                <w:sz w:val="22"/>
              </w:rPr>
            </w:pPr>
            <w:r w:rsidRPr="0093721B">
              <w:rPr>
                <w:sz w:val="22"/>
              </w:rPr>
              <w:t>Client Focus – Internal</w:t>
            </w:r>
          </w:p>
        </w:tc>
        <w:tc>
          <w:tcPr>
            <w:tcW w:w="2921" w:type="pct"/>
          </w:tcPr>
          <w:p w14:paraId="2B71618A" w14:textId="368A6E77" w:rsidR="00F3157C" w:rsidRPr="00CB1843" w:rsidRDefault="00CB1843" w:rsidP="00D5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B1843">
              <w:rPr>
                <w:sz w:val="22"/>
              </w:rPr>
              <w:t>90</w:t>
            </w:r>
            <w:r w:rsidR="00F3157C" w:rsidRPr="00CB1843">
              <w:rPr>
                <w:sz w:val="22"/>
              </w:rPr>
              <w:t>%</w:t>
            </w:r>
          </w:p>
        </w:tc>
      </w:tr>
      <w:tr w:rsidR="00F3157C" w:rsidRPr="0093721B" w14:paraId="3791688E" w14:textId="77777777" w:rsidTr="009876C9">
        <w:trPr>
          <w:trHeight w:val="413"/>
        </w:trPr>
        <w:tc>
          <w:tcPr>
            <w:cnfStyle w:val="001000000000" w:firstRow="0" w:lastRow="0" w:firstColumn="1" w:lastColumn="0" w:oddVBand="0" w:evenVBand="0" w:oddHBand="0" w:evenHBand="0" w:firstRowFirstColumn="0" w:firstRowLastColumn="0" w:lastRowFirstColumn="0" w:lastRowLastColumn="0"/>
            <w:tcW w:w="2079" w:type="pct"/>
          </w:tcPr>
          <w:p w14:paraId="1D2C773D" w14:textId="77777777" w:rsidR="00F3157C" w:rsidRPr="0093721B" w:rsidRDefault="00F3157C" w:rsidP="00D5165F">
            <w:pPr>
              <w:pStyle w:val="TableText"/>
              <w:rPr>
                <w:sz w:val="22"/>
              </w:rPr>
            </w:pPr>
            <w:r w:rsidRPr="0093721B">
              <w:rPr>
                <w:sz w:val="22"/>
              </w:rPr>
              <w:t>Client Focus – External</w:t>
            </w:r>
          </w:p>
        </w:tc>
        <w:tc>
          <w:tcPr>
            <w:tcW w:w="2921" w:type="pct"/>
          </w:tcPr>
          <w:p w14:paraId="4DE7255E" w14:textId="4A36CE6D" w:rsidR="00F3157C" w:rsidRPr="00CB1843" w:rsidRDefault="00CB1843" w:rsidP="00D5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B1843">
              <w:rPr>
                <w:sz w:val="22"/>
              </w:rPr>
              <w:t>10</w:t>
            </w:r>
            <w:r w:rsidR="00F3157C" w:rsidRPr="00CB1843">
              <w:rPr>
                <w:sz w:val="22"/>
              </w:rPr>
              <w:t>%</w:t>
            </w:r>
          </w:p>
        </w:tc>
      </w:tr>
      <w:tr w:rsidR="00F3157C" w:rsidRPr="0093721B" w14:paraId="196C6D06" w14:textId="77777777" w:rsidTr="009876C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9" w:type="pct"/>
          </w:tcPr>
          <w:p w14:paraId="6064EE85" w14:textId="77777777" w:rsidR="00F3157C" w:rsidRPr="0093721B" w:rsidRDefault="00F3157C" w:rsidP="00D5165F">
            <w:pPr>
              <w:pStyle w:val="TableText"/>
              <w:rPr>
                <w:sz w:val="22"/>
              </w:rPr>
            </w:pPr>
            <w:r w:rsidRPr="0093721B">
              <w:rPr>
                <w:sz w:val="22"/>
              </w:rPr>
              <w:t>Number of Direct Reports</w:t>
            </w:r>
          </w:p>
        </w:tc>
        <w:tc>
          <w:tcPr>
            <w:tcW w:w="2921" w:type="pct"/>
          </w:tcPr>
          <w:p w14:paraId="1B1F437A" w14:textId="6CA2DA2F" w:rsidR="00F3157C" w:rsidRPr="0093721B" w:rsidRDefault="00527985" w:rsidP="00D5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F3157C" w:rsidRPr="0093721B" w14:paraId="4673E0A1" w14:textId="77777777" w:rsidTr="009876C9">
        <w:trPr>
          <w:trHeight w:val="413"/>
        </w:trPr>
        <w:tc>
          <w:tcPr>
            <w:cnfStyle w:val="001000000000" w:firstRow="0" w:lastRow="0" w:firstColumn="1" w:lastColumn="0" w:oddVBand="0" w:evenVBand="0" w:oddHBand="0" w:evenHBand="0" w:firstRowFirstColumn="0" w:firstRowLastColumn="0" w:lastRowFirstColumn="0" w:lastRowLastColumn="0"/>
            <w:tcW w:w="2079" w:type="pct"/>
          </w:tcPr>
          <w:p w14:paraId="6F9F4084" w14:textId="77777777" w:rsidR="00F3157C" w:rsidRPr="0093721B" w:rsidRDefault="00F3157C" w:rsidP="00D5165F">
            <w:pPr>
              <w:pStyle w:val="TableText"/>
              <w:rPr>
                <w:sz w:val="22"/>
              </w:rPr>
            </w:pPr>
            <w:r w:rsidRPr="0093721B">
              <w:rPr>
                <w:sz w:val="22"/>
              </w:rPr>
              <w:t>Enquire about this job</w:t>
            </w:r>
          </w:p>
        </w:tc>
        <w:tc>
          <w:tcPr>
            <w:tcW w:w="2921" w:type="pct"/>
          </w:tcPr>
          <w:p w14:paraId="4B7AF0C7" w14:textId="7701369B" w:rsidR="00F3157C" w:rsidRPr="0093721B" w:rsidRDefault="00273B4B" w:rsidP="00D5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S</w:t>
            </w:r>
            <w:r w:rsidR="006D4A6A">
              <w:rPr>
                <w:sz w:val="22"/>
              </w:rPr>
              <w:t>key</w:t>
            </w:r>
            <w:proofErr w:type="spellEnd"/>
            <w:r>
              <w:rPr>
                <w:sz w:val="22"/>
              </w:rPr>
              <w:t xml:space="preserve"> </w:t>
            </w:r>
            <w:r w:rsidR="006D4A6A">
              <w:rPr>
                <w:sz w:val="22"/>
              </w:rPr>
              <w:t xml:space="preserve">Harvey </w:t>
            </w:r>
            <w:r>
              <w:rPr>
                <w:sz w:val="22"/>
              </w:rPr>
              <w:t xml:space="preserve">via email </w:t>
            </w:r>
            <w:hyperlink r:id="rId11" w:history="1">
              <w:r w:rsidR="00E64D66" w:rsidRPr="005617F2">
                <w:rPr>
                  <w:rStyle w:val="Hyperlink"/>
                  <w:sz w:val="22"/>
                </w:rPr>
                <w:t>skey.harvey@csiro.au</w:t>
              </w:r>
            </w:hyperlink>
            <w:r>
              <w:rPr>
                <w:sz w:val="22"/>
              </w:rPr>
              <w:t xml:space="preserve"> </w:t>
            </w:r>
            <w:r w:rsidR="00D37177">
              <w:rPr>
                <w:sz w:val="22"/>
              </w:rPr>
              <w:t xml:space="preserve"> </w:t>
            </w:r>
          </w:p>
        </w:tc>
      </w:tr>
      <w:tr w:rsidR="00F3157C" w:rsidRPr="0093721B" w14:paraId="655B66DE" w14:textId="77777777" w:rsidTr="009876C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79" w:type="pct"/>
          </w:tcPr>
          <w:p w14:paraId="667D4E43" w14:textId="77777777" w:rsidR="00F3157C" w:rsidRPr="0093721B" w:rsidRDefault="00F3157C" w:rsidP="00D5165F">
            <w:pPr>
              <w:pStyle w:val="TableText"/>
              <w:rPr>
                <w:sz w:val="22"/>
              </w:rPr>
            </w:pPr>
            <w:r w:rsidRPr="0093721B">
              <w:rPr>
                <w:sz w:val="22"/>
              </w:rPr>
              <w:t>How to apply</w:t>
            </w:r>
          </w:p>
        </w:tc>
        <w:tc>
          <w:tcPr>
            <w:tcW w:w="2921" w:type="pct"/>
          </w:tcPr>
          <w:p w14:paraId="70304F02" w14:textId="77777777" w:rsidR="00F3157C" w:rsidRPr="0093721B" w:rsidRDefault="00F3157C" w:rsidP="00D5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0853E46F" w14:textId="77777777" w:rsidR="00F3157C" w:rsidRPr="0093721B" w:rsidRDefault="00F3157C" w:rsidP="00D5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56F2E99" w14:textId="77777777" w:rsidR="00F3157C" w:rsidRPr="0093721B" w:rsidRDefault="00F3157C" w:rsidP="00D5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2FD4A5BB" w14:textId="09C4475E" w:rsidR="00502363" w:rsidRDefault="00502363" w:rsidP="0037116E">
      <w:pPr>
        <w:rPr>
          <w:rFonts w:asciiTheme="minorHAnsi" w:hAnsiTheme="minorHAnsi" w:cstheme="minorHAnsi"/>
          <w:sz w:val="22"/>
          <w:szCs w:val="22"/>
        </w:rPr>
      </w:pPr>
    </w:p>
    <w:p w14:paraId="14D058D7" w14:textId="77777777" w:rsidR="00217A25" w:rsidRDefault="00217A25">
      <w:pPr>
        <w:rPr>
          <w:rFonts w:asciiTheme="minorHAnsi" w:hAnsiTheme="minorHAnsi" w:cstheme="minorHAnsi"/>
          <w:b/>
          <w:sz w:val="26"/>
          <w:lang w:val="x-none"/>
        </w:rPr>
      </w:pPr>
      <w:r>
        <w:rPr>
          <w:rFonts w:asciiTheme="minorHAnsi" w:hAnsiTheme="minorHAnsi" w:cstheme="minorHAnsi"/>
        </w:rPr>
        <w:br w:type="page"/>
      </w:r>
    </w:p>
    <w:p w14:paraId="5A58A9B7" w14:textId="35518E64" w:rsidR="00F3157C" w:rsidRPr="005754A2" w:rsidRDefault="00F3157C" w:rsidP="00F3157C">
      <w:pPr>
        <w:pStyle w:val="Heading3"/>
        <w:spacing w:after="0"/>
        <w:rPr>
          <w:rFonts w:asciiTheme="minorHAnsi" w:hAnsiTheme="minorHAnsi" w:cstheme="minorHAnsi"/>
        </w:rPr>
      </w:pPr>
      <w:r w:rsidRPr="005754A2">
        <w:rPr>
          <w:rFonts w:asciiTheme="minorHAnsi" w:hAnsiTheme="minorHAnsi" w:cstheme="minorHAnsi"/>
        </w:rPr>
        <w:lastRenderedPageBreak/>
        <w:t>Role Overview</w:t>
      </w:r>
    </w:p>
    <w:p w14:paraId="16F5A20A" w14:textId="77777777" w:rsidR="00AF47FB" w:rsidRPr="00AF47FB" w:rsidRDefault="00AF47FB" w:rsidP="00AF47FB">
      <w:pPr>
        <w:spacing w:before="120" w:after="120" w:line="264" w:lineRule="auto"/>
        <w:jc w:val="both"/>
        <w:rPr>
          <w:rFonts w:ascii="Calibri" w:eastAsia="Times New Roman" w:hAnsi="Calibri" w:cs="Calibri"/>
          <w:color w:val="000000"/>
          <w:sz w:val="22"/>
          <w:szCs w:val="22"/>
          <w:lang w:eastAsia="en-AU"/>
        </w:rPr>
      </w:pPr>
      <w:bookmarkStart w:id="0" w:name="_Hlk49338867"/>
      <w:bookmarkStart w:id="1" w:name="_Hlk20317036"/>
      <w:r w:rsidRPr="00AF47FB">
        <w:rPr>
          <w:rFonts w:ascii="Calibri" w:eastAsia="Calibri" w:hAnsi="Calibri" w:cs="Calibri"/>
          <w:color w:val="17161A"/>
          <w:sz w:val="22"/>
          <w:szCs w:val="22"/>
          <w:lang w:eastAsia="en-AU"/>
        </w:rPr>
        <w:t xml:space="preserve">At CSIRO, we do the extraordinary every day. We innovate for tomorrow and help improve today - for our customers, all Australians and the world. We imagine. We collaborate. We innovate. </w:t>
      </w:r>
      <w:r w:rsidRPr="00AF47FB">
        <w:rPr>
          <w:rFonts w:ascii="Calibri" w:eastAsia="Times New Roman" w:hAnsi="Calibri" w:cs="Calibri"/>
          <w:color w:val="000000"/>
          <w:sz w:val="22"/>
          <w:szCs w:val="22"/>
          <w:lang w:eastAsia="en-AU"/>
        </w:rPr>
        <w:t>Australia is founding its future on science and innovation.  The Commonwealth Scientific and Industrial Research Organisation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14:paraId="68561BCB" w14:textId="565D2D0B" w:rsidR="00AF47FB" w:rsidRPr="00AF47FB" w:rsidRDefault="00B75D8E" w:rsidP="00AF47FB">
      <w:pPr>
        <w:spacing w:before="100" w:beforeAutospacing="1" w:after="84" w:line="293" w:lineRule="atLeast"/>
        <w:jc w:val="both"/>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 xml:space="preserve">The </w:t>
      </w:r>
      <w:r w:rsidR="00AF47FB" w:rsidRPr="00AF47FB">
        <w:rPr>
          <w:rFonts w:ascii="Calibri" w:eastAsia="Calibri" w:hAnsi="Calibri" w:cs="Calibri"/>
          <w:color w:val="000000"/>
          <w:sz w:val="22"/>
          <w:szCs w:val="22"/>
          <w:lang w:eastAsia="en-AU"/>
        </w:rPr>
        <w:t>Health, Safety and Environment (HSE)</w:t>
      </w:r>
      <w:r>
        <w:rPr>
          <w:rFonts w:ascii="Calibri" w:eastAsia="Calibri" w:hAnsi="Calibri" w:cs="Calibri"/>
          <w:color w:val="000000"/>
          <w:sz w:val="22"/>
          <w:szCs w:val="22"/>
          <w:lang w:eastAsia="en-AU"/>
        </w:rPr>
        <w:t xml:space="preserve"> team</w:t>
      </w:r>
      <w:r w:rsidR="00AF47FB" w:rsidRPr="00AF47FB">
        <w:rPr>
          <w:rFonts w:ascii="Calibri" w:eastAsia="Calibri" w:hAnsi="Calibri" w:cs="Calibri"/>
          <w:color w:val="000000"/>
          <w:sz w:val="22"/>
          <w:szCs w:val="22"/>
          <w:lang w:eastAsia="en-AU"/>
        </w:rPr>
        <w:t xml:space="preserve"> partners with all levels of the organisation coaching and influencing to make HSE personal.  They provide future focussed, leading-edge development and delivery of HSE programs that result in significant improvement in CSIRO’s wellbeing and HSE culture.</w:t>
      </w:r>
    </w:p>
    <w:p w14:paraId="4A75237F" w14:textId="46B70846" w:rsidR="00AF47FB" w:rsidRDefault="00AF47FB" w:rsidP="00AF47FB">
      <w:pPr>
        <w:keepNext/>
        <w:keepLines/>
        <w:numPr>
          <w:ilvl w:val="1"/>
          <w:numId w:val="0"/>
        </w:numPr>
        <w:spacing w:before="360" w:after="240"/>
        <w:jc w:val="both"/>
        <w:outlineLvl w:val="1"/>
        <w:rPr>
          <w:rFonts w:ascii="Calibri" w:eastAsia="Calibri" w:hAnsi="Calibri" w:cs="Calibri"/>
          <w:color w:val="000000"/>
          <w:sz w:val="22"/>
          <w:szCs w:val="22"/>
          <w:lang w:eastAsia="en-AU"/>
        </w:rPr>
      </w:pPr>
      <w:r w:rsidRPr="00AF47FB">
        <w:rPr>
          <w:rFonts w:ascii="Calibri" w:eastAsia="Calibri" w:hAnsi="Calibri" w:cs="Calibri"/>
          <w:color w:val="000000"/>
          <w:sz w:val="22"/>
          <w:szCs w:val="22"/>
          <w:lang w:eastAsia="en-AU"/>
        </w:rPr>
        <w:t xml:space="preserve">The HSE Advisor reports to </w:t>
      </w:r>
      <w:r w:rsidR="00230554">
        <w:rPr>
          <w:rFonts w:ascii="Calibri" w:eastAsia="Calibri" w:hAnsi="Calibri" w:cs="Calibri"/>
          <w:color w:val="000000"/>
          <w:sz w:val="22"/>
          <w:szCs w:val="22"/>
          <w:lang w:eastAsia="en-AU"/>
        </w:rPr>
        <w:t>the Senior</w:t>
      </w:r>
      <w:r w:rsidRPr="00AF47FB">
        <w:rPr>
          <w:rFonts w:ascii="Calibri" w:eastAsia="Calibri" w:hAnsi="Calibri" w:cs="Calibri"/>
          <w:color w:val="000000"/>
          <w:sz w:val="22"/>
          <w:szCs w:val="22"/>
          <w:lang w:eastAsia="en-AU"/>
        </w:rPr>
        <w:t xml:space="preserve"> HSE </w:t>
      </w:r>
      <w:r w:rsidR="00230554">
        <w:rPr>
          <w:rFonts w:ascii="Calibri" w:eastAsia="Calibri" w:hAnsi="Calibri" w:cs="Calibri"/>
          <w:color w:val="000000"/>
          <w:sz w:val="22"/>
          <w:szCs w:val="22"/>
          <w:lang w:eastAsia="en-AU"/>
        </w:rPr>
        <w:t>Adviso</w:t>
      </w:r>
      <w:r w:rsidRPr="00AF47FB">
        <w:rPr>
          <w:rFonts w:ascii="Calibri" w:eastAsia="Calibri" w:hAnsi="Calibri" w:cs="Calibri"/>
          <w:color w:val="000000"/>
          <w:sz w:val="22"/>
          <w:szCs w:val="22"/>
          <w:lang w:eastAsia="en-AU"/>
        </w:rPr>
        <w:t>r</w:t>
      </w:r>
      <w:r w:rsidR="00F24853">
        <w:rPr>
          <w:rFonts w:ascii="Calibri" w:eastAsia="Calibri" w:hAnsi="Calibri" w:cs="Calibri"/>
          <w:color w:val="000000"/>
          <w:sz w:val="22"/>
          <w:szCs w:val="22"/>
          <w:lang w:eastAsia="en-AU"/>
        </w:rPr>
        <w:t xml:space="preserve"> Tasmania</w:t>
      </w:r>
      <w:r w:rsidR="001C6474">
        <w:rPr>
          <w:rFonts w:ascii="Calibri" w:eastAsia="Calibri" w:hAnsi="Calibri" w:cs="Calibri"/>
          <w:color w:val="000000"/>
          <w:sz w:val="22"/>
          <w:szCs w:val="22"/>
          <w:lang w:eastAsia="en-AU"/>
        </w:rPr>
        <w:t xml:space="preserve">, supporting the </w:t>
      </w:r>
      <w:r w:rsidR="00F24853">
        <w:rPr>
          <w:rFonts w:ascii="Calibri" w:eastAsia="Calibri" w:hAnsi="Calibri" w:cs="Calibri"/>
          <w:color w:val="000000"/>
          <w:sz w:val="22"/>
          <w:szCs w:val="22"/>
          <w:lang w:eastAsia="en-AU"/>
        </w:rPr>
        <w:t xml:space="preserve">Hobart </w:t>
      </w:r>
      <w:r w:rsidR="001C6474">
        <w:rPr>
          <w:rFonts w:ascii="Calibri" w:eastAsia="Calibri" w:hAnsi="Calibri" w:cs="Calibri"/>
          <w:color w:val="000000"/>
          <w:sz w:val="22"/>
          <w:szCs w:val="22"/>
          <w:lang w:eastAsia="en-AU"/>
        </w:rPr>
        <w:t>site</w:t>
      </w:r>
      <w:r w:rsidR="00F24853">
        <w:rPr>
          <w:rFonts w:ascii="Calibri" w:eastAsia="Calibri" w:hAnsi="Calibri" w:cs="Calibri"/>
          <w:color w:val="000000"/>
          <w:sz w:val="22"/>
          <w:szCs w:val="22"/>
          <w:lang w:eastAsia="en-AU"/>
        </w:rPr>
        <w:t>s</w:t>
      </w:r>
      <w:r w:rsidRPr="00AF47FB">
        <w:rPr>
          <w:rFonts w:ascii="Calibri" w:eastAsia="Calibri" w:hAnsi="Calibri" w:cs="Calibri"/>
          <w:color w:val="000000"/>
          <w:sz w:val="22"/>
          <w:szCs w:val="22"/>
          <w:lang w:eastAsia="en-AU"/>
        </w:rPr>
        <w:t xml:space="preserve"> </w:t>
      </w:r>
      <w:r w:rsidR="001C6474">
        <w:rPr>
          <w:rFonts w:ascii="Calibri" w:eastAsia="Calibri" w:hAnsi="Calibri" w:cs="Calibri"/>
          <w:color w:val="000000"/>
          <w:sz w:val="22"/>
          <w:szCs w:val="22"/>
          <w:lang w:eastAsia="en-AU"/>
        </w:rPr>
        <w:t xml:space="preserve">whilst contributing to </w:t>
      </w:r>
      <w:r w:rsidRPr="00AF47FB">
        <w:rPr>
          <w:rFonts w:ascii="Calibri" w:eastAsia="Calibri" w:hAnsi="Calibri" w:cs="Calibri"/>
          <w:color w:val="000000"/>
          <w:sz w:val="22"/>
          <w:szCs w:val="22"/>
          <w:lang w:eastAsia="en-AU"/>
        </w:rPr>
        <w:t>the broader HSE team. Th</w:t>
      </w:r>
      <w:r w:rsidR="00273B4B">
        <w:rPr>
          <w:rFonts w:ascii="Calibri" w:eastAsia="Calibri" w:hAnsi="Calibri" w:cs="Calibri"/>
          <w:color w:val="000000"/>
          <w:sz w:val="22"/>
          <w:szCs w:val="22"/>
          <w:lang w:eastAsia="en-AU"/>
        </w:rPr>
        <w:t>e HSE Advisor</w:t>
      </w:r>
      <w:r w:rsidRPr="00AF47FB">
        <w:rPr>
          <w:rFonts w:ascii="Calibri" w:eastAsia="Calibri" w:hAnsi="Calibri" w:cs="Calibri"/>
          <w:color w:val="000000"/>
          <w:sz w:val="22"/>
          <w:szCs w:val="22"/>
          <w:lang w:eastAsia="en-AU"/>
        </w:rPr>
        <w:t xml:space="preserve"> is responsible for delivering HSE services by providing HSE </w:t>
      </w:r>
      <w:r w:rsidR="004423A5">
        <w:rPr>
          <w:rFonts w:ascii="Calibri" w:eastAsia="Calibri" w:hAnsi="Calibri" w:cs="Calibri"/>
          <w:color w:val="000000"/>
          <w:sz w:val="22"/>
          <w:szCs w:val="22"/>
          <w:lang w:eastAsia="en-AU"/>
        </w:rPr>
        <w:t xml:space="preserve">and administrative </w:t>
      </w:r>
      <w:r w:rsidRPr="00AF47FB">
        <w:rPr>
          <w:rFonts w:ascii="Calibri" w:eastAsia="Calibri" w:hAnsi="Calibri" w:cs="Calibri"/>
          <w:color w:val="000000"/>
          <w:sz w:val="22"/>
          <w:szCs w:val="22"/>
          <w:lang w:eastAsia="en-AU"/>
        </w:rPr>
        <w:t>support and being involved in developing and delivering strategic HSE programs to enhance CSIRO’s HSE and wellbeing culture</w:t>
      </w:r>
      <w:r w:rsidR="00230554">
        <w:rPr>
          <w:rFonts w:ascii="Calibri" w:eastAsia="Calibri" w:hAnsi="Calibri" w:cs="Calibri"/>
          <w:color w:val="000000"/>
          <w:sz w:val="22"/>
          <w:szCs w:val="22"/>
          <w:lang w:eastAsia="en-AU"/>
        </w:rPr>
        <w:t>.</w:t>
      </w:r>
    </w:p>
    <w:p w14:paraId="74F5A4FF" w14:textId="4798982E" w:rsidR="00230554" w:rsidRPr="00F24853" w:rsidRDefault="00230554" w:rsidP="00AF47FB">
      <w:pPr>
        <w:keepNext/>
        <w:keepLines/>
        <w:numPr>
          <w:ilvl w:val="1"/>
          <w:numId w:val="0"/>
        </w:numPr>
        <w:spacing w:before="360" w:after="240"/>
        <w:jc w:val="both"/>
        <w:outlineLvl w:val="1"/>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The role provides an excellent opportunity for an entry level HSE professional to develop skills and enhance their HSE experience by supporting multiple businesses, gaining experience in a</w:t>
      </w:r>
      <w:r w:rsidR="00370070">
        <w:rPr>
          <w:rFonts w:ascii="Calibri" w:eastAsia="Calibri" w:hAnsi="Calibri" w:cs="Calibri"/>
          <w:color w:val="000000"/>
          <w:sz w:val="22"/>
          <w:szCs w:val="22"/>
          <w:lang w:eastAsia="en-AU"/>
        </w:rPr>
        <w:t>n</w:t>
      </w:r>
      <w:r>
        <w:rPr>
          <w:rFonts w:ascii="Calibri" w:eastAsia="Calibri" w:hAnsi="Calibri" w:cs="Calibri"/>
          <w:color w:val="000000"/>
          <w:sz w:val="22"/>
          <w:szCs w:val="22"/>
          <w:lang w:eastAsia="en-AU"/>
        </w:rPr>
        <w:t xml:space="preserve"> environment with strong leadership and mentoring to support the position.</w:t>
      </w:r>
    </w:p>
    <w:p w14:paraId="5C663C2B" w14:textId="77777777" w:rsidR="00916B73" w:rsidRPr="00916B73" w:rsidRDefault="00916B73" w:rsidP="00916B73">
      <w:pPr>
        <w:rPr>
          <w:lang w:val="x-none"/>
        </w:rPr>
      </w:pPr>
    </w:p>
    <w:bookmarkEnd w:id="0"/>
    <w:bookmarkEnd w:id="1"/>
    <w:p w14:paraId="660AF146" w14:textId="77777777" w:rsidR="00916B73" w:rsidRPr="00037740" w:rsidRDefault="00F3157C" w:rsidP="00916B73">
      <w:pPr>
        <w:spacing w:line="293" w:lineRule="atLeast"/>
        <w:jc w:val="both"/>
        <w:rPr>
          <w:rFonts w:asciiTheme="minorHAnsi" w:hAnsiTheme="minorHAnsi" w:cstheme="minorHAnsi"/>
          <w:b/>
          <w:bCs/>
          <w:sz w:val="22"/>
          <w:szCs w:val="22"/>
        </w:rPr>
      </w:pPr>
      <w:r w:rsidRPr="00037740">
        <w:rPr>
          <w:rFonts w:asciiTheme="minorHAnsi" w:hAnsiTheme="minorHAnsi" w:cstheme="minorHAnsi"/>
          <w:b/>
          <w:bCs/>
          <w:sz w:val="22"/>
          <w:szCs w:val="22"/>
        </w:rPr>
        <w:t xml:space="preserve">Key relationships: </w:t>
      </w:r>
    </w:p>
    <w:p w14:paraId="47F283A3" w14:textId="1D0073D6" w:rsidR="00916B73" w:rsidRDefault="00916B73" w:rsidP="00916B73">
      <w:pPr>
        <w:spacing w:line="293" w:lineRule="atLeast"/>
        <w:jc w:val="both"/>
        <w:rPr>
          <w:rFonts w:ascii="Calibri" w:eastAsia="Calibri" w:hAnsi="Calibri" w:cs="Times New Roman"/>
          <w:color w:val="000000"/>
          <w:sz w:val="22"/>
          <w:szCs w:val="22"/>
          <w:lang w:eastAsia="en-AU"/>
        </w:rPr>
      </w:pPr>
      <w:r w:rsidRPr="00037740">
        <w:rPr>
          <w:rFonts w:ascii="Calibri" w:eastAsia="Calibri" w:hAnsi="Calibri" w:cs="Times New Roman"/>
          <w:b/>
          <w:bCs/>
          <w:color w:val="000000"/>
          <w:sz w:val="22"/>
          <w:szCs w:val="22"/>
          <w:u w:val="single"/>
          <w:lang w:eastAsia="en-AU"/>
        </w:rPr>
        <w:t>Internal:</w:t>
      </w:r>
      <w:r w:rsidRPr="00916B73">
        <w:rPr>
          <w:rFonts w:ascii="Calibri" w:eastAsia="Calibri" w:hAnsi="Calibri" w:cs="Times New Roman"/>
          <w:color w:val="000000"/>
          <w:sz w:val="22"/>
          <w:szCs w:val="22"/>
          <w:lang w:eastAsia="en-AU"/>
        </w:rPr>
        <w:t xml:space="preserve"> Business Unit </w:t>
      </w:r>
      <w:r w:rsidR="00F24853">
        <w:rPr>
          <w:rFonts w:ascii="Calibri" w:eastAsia="Calibri" w:hAnsi="Calibri" w:cs="Times New Roman"/>
          <w:color w:val="000000"/>
          <w:sz w:val="22"/>
          <w:szCs w:val="22"/>
          <w:lang w:eastAsia="en-AU"/>
        </w:rPr>
        <w:t>t</w:t>
      </w:r>
      <w:r w:rsidRPr="00916B73">
        <w:rPr>
          <w:rFonts w:ascii="Calibri" w:eastAsia="Calibri" w:hAnsi="Calibri" w:cs="Times New Roman"/>
          <w:color w:val="000000"/>
          <w:sz w:val="22"/>
          <w:szCs w:val="22"/>
          <w:lang w:eastAsia="en-AU"/>
        </w:rPr>
        <w:t>eam</w:t>
      </w:r>
      <w:r w:rsidR="00F24853">
        <w:rPr>
          <w:rFonts w:ascii="Calibri" w:eastAsia="Calibri" w:hAnsi="Calibri" w:cs="Times New Roman"/>
          <w:color w:val="000000"/>
          <w:sz w:val="22"/>
          <w:szCs w:val="22"/>
          <w:lang w:eastAsia="en-AU"/>
        </w:rPr>
        <w:t xml:space="preserve">s </w:t>
      </w:r>
      <w:r w:rsidR="004B119C">
        <w:rPr>
          <w:rFonts w:ascii="Calibri" w:eastAsia="Calibri" w:hAnsi="Calibri" w:cs="Times New Roman"/>
          <w:color w:val="000000"/>
          <w:sz w:val="22"/>
          <w:szCs w:val="22"/>
          <w:lang w:eastAsia="en-AU"/>
        </w:rPr>
        <w:t>and Group Leaders</w:t>
      </w:r>
      <w:r w:rsidRPr="00916B73">
        <w:rPr>
          <w:rFonts w:ascii="Calibri" w:eastAsia="Calibri" w:hAnsi="Calibri" w:cs="Times New Roman"/>
          <w:color w:val="000000"/>
          <w:sz w:val="22"/>
          <w:szCs w:val="22"/>
          <w:lang w:eastAsia="en-AU"/>
        </w:rPr>
        <w:t xml:space="preserve">, HSE Managers, </w:t>
      </w:r>
      <w:r w:rsidR="00FD557D" w:rsidRPr="00916B73">
        <w:rPr>
          <w:rFonts w:ascii="Calibri" w:eastAsia="Calibri" w:hAnsi="Calibri" w:cs="Times New Roman"/>
          <w:color w:val="000000"/>
          <w:sz w:val="22"/>
          <w:szCs w:val="22"/>
          <w:lang w:eastAsia="en-AU"/>
        </w:rPr>
        <w:t xml:space="preserve">HSE </w:t>
      </w:r>
      <w:r w:rsidR="00FD557D">
        <w:rPr>
          <w:rFonts w:ascii="Calibri" w:eastAsia="Calibri" w:hAnsi="Calibri" w:cs="Times New Roman"/>
          <w:color w:val="000000"/>
          <w:sz w:val="22"/>
          <w:szCs w:val="22"/>
          <w:lang w:eastAsia="en-AU"/>
        </w:rPr>
        <w:t>and</w:t>
      </w:r>
      <w:r w:rsidR="00F24853">
        <w:rPr>
          <w:rFonts w:ascii="Calibri" w:eastAsia="Calibri" w:hAnsi="Calibri" w:cs="Times New Roman"/>
          <w:color w:val="000000"/>
          <w:sz w:val="22"/>
          <w:szCs w:val="22"/>
          <w:lang w:eastAsia="en-AU"/>
        </w:rPr>
        <w:t xml:space="preserve"> HR </w:t>
      </w:r>
      <w:r w:rsidRPr="00916B73">
        <w:rPr>
          <w:rFonts w:ascii="Calibri" w:eastAsia="Calibri" w:hAnsi="Calibri" w:cs="Times New Roman"/>
          <w:color w:val="000000"/>
          <w:sz w:val="22"/>
          <w:szCs w:val="22"/>
          <w:lang w:eastAsia="en-AU"/>
        </w:rPr>
        <w:t>Advisors</w:t>
      </w:r>
      <w:r w:rsidR="00F24853">
        <w:rPr>
          <w:rFonts w:ascii="Calibri" w:eastAsia="Calibri" w:hAnsi="Calibri" w:cs="Times New Roman"/>
          <w:color w:val="000000"/>
          <w:sz w:val="22"/>
          <w:szCs w:val="22"/>
          <w:lang w:eastAsia="en-AU"/>
        </w:rPr>
        <w:t>.</w:t>
      </w:r>
    </w:p>
    <w:p w14:paraId="19F9E197" w14:textId="77777777" w:rsidR="00AF47FB" w:rsidRDefault="00AF47FB" w:rsidP="00916B73">
      <w:pPr>
        <w:spacing w:line="293" w:lineRule="atLeast"/>
        <w:jc w:val="both"/>
        <w:rPr>
          <w:rFonts w:ascii="Calibri" w:eastAsia="Calibri" w:hAnsi="Calibri" w:cs="Times New Roman"/>
          <w:color w:val="000000"/>
          <w:sz w:val="22"/>
          <w:szCs w:val="22"/>
          <w:lang w:eastAsia="en-AU"/>
        </w:rPr>
      </w:pPr>
    </w:p>
    <w:p w14:paraId="0F59176B" w14:textId="151C7FEF" w:rsidR="00916B73" w:rsidRPr="00916B73" w:rsidRDefault="00916B73" w:rsidP="00916B73">
      <w:pPr>
        <w:spacing w:line="293" w:lineRule="atLeast"/>
        <w:jc w:val="both"/>
        <w:rPr>
          <w:rFonts w:ascii="Calibri" w:eastAsia="Calibri" w:hAnsi="Calibri" w:cs="Times New Roman"/>
          <w:color w:val="000000"/>
          <w:sz w:val="22"/>
          <w:szCs w:val="22"/>
          <w:lang w:eastAsia="en-AU"/>
        </w:rPr>
      </w:pPr>
      <w:r w:rsidRPr="00037740">
        <w:rPr>
          <w:rFonts w:ascii="Calibri" w:eastAsia="Calibri" w:hAnsi="Calibri" w:cs="Times New Roman"/>
          <w:b/>
          <w:bCs/>
          <w:color w:val="000000"/>
          <w:sz w:val="22"/>
          <w:szCs w:val="22"/>
          <w:u w:val="single"/>
          <w:lang w:eastAsia="en-AU"/>
        </w:rPr>
        <w:t>External</w:t>
      </w:r>
      <w:r w:rsidRPr="00037740">
        <w:rPr>
          <w:rFonts w:ascii="Calibri" w:eastAsia="Calibri" w:hAnsi="Calibri" w:cs="Times New Roman"/>
          <w:b/>
          <w:bCs/>
          <w:color w:val="000000"/>
          <w:sz w:val="22"/>
          <w:szCs w:val="22"/>
          <w:lang w:eastAsia="en-AU"/>
        </w:rPr>
        <w:t>:</w:t>
      </w:r>
      <w:r w:rsidRPr="00916B73">
        <w:rPr>
          <w:rFonts w:ascii="Calibri" w:eastAsia="Calibri" w:hAnsi="Calibri" w:cs="Times New Roman"/>
          <w:color w:val="000000"/>
          <w:sz w:val="22"/>
          <w:szCs w:val="22"/>
          <w:lang w:eastAsia="en-AU"/>
        </w:rPr>
        <w:t xml:space="preserve"> Stakeholders such as collaborative partner organisations, other organisations in order to learn from them and expand CSIRO’s influence.</w:t>
      </w:r>
    </w:p>
    <w:p w14:paraId="7C341AE6" w14:textId="77777777" w:rsidR="00F3157C" w:rsidRPr="00490C0D" w:rsidRDefault="00F3157C" w:rsidP="00F3157C">
      <w:pPr>
        <w:pStyle w:val="Heading3"/>
        <w:rPr>
          <w:rFonts w:asciiTheme="minorHAnsi" w:hAnsiTheme="minorHAnsi" w:cstheme="minorHAnsi"/>
        </w:rPr>
      </w:pPr>
      <w:r w:rsidRPr="00490C0D">
        <w:rPr>
          <w:rFonts w:asciiTheme="minorHAnsi" w:hAnsiTheme="minorHAnsi" w:cstheme="minorHAnsi"/>
        </w:rPr>
        <w:t xml:space="preserve">Duties and Key Result Areas:  </w:t>
      </w:r>
    </w:p>
    <w:p w14:paraId="2E0B7092" w14:textId="2F00C411" w:rsidR="00AF47FB" w:rsidRPr="00F24853"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bookmarkStart w:id="2" w:name="_Hlk49407285"/>
      <w:r w:rsidRPr="00EC6DA5">
        <w:rPr>
          <w:rFonts w:asciiTheme="minorHAnsi" w:eastAsia="Calibri" w:hAnsiTheme="minorHAnsi" w:cstheme="minorHAnsi"/>
          <w:bCs/>
          <w:color w:val="000000"/>
          <w:sz w:val="22"/>
          <w:szCs w:val="22"/>
          <w:lang w:eastAsia="en-AU"/>
        </w:rPr>
        <w:t>Support the implementation of CSIRO’s HSE plan through the delivery of priority HSE activities and initiatives, with a focus on organisational consistency across CSIRO sites.</w:t>
      </w:r>
    </w:p>
    <w:p w14:paraId="07EA633D" w14:textId="73195AAA" w:rsidR="00AF47FB" w:rsidRPr="00EC6DA5"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t>Contribute to HSE projects and positively challenge the status quo to influence continual HSE improvement across the organisation.</w:t>
      </w:r>
    </w:p>
    <w:p w14:paraId="2EB8315B" w14:textId="71249CDC" w:rsidR="00370070" w:rsidRPr="00F24853" w:rsidRDefault="00370070"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t>Provide administrative support to the HSE function as required.</w:t>
      </w:r>
    </w:p>
    <w:p w14:paraId="45EDD89A" w14:textId="4B6E8C87" w:rsidR="00AF47FB" w:rsidRPr="00EC6DA5" w:rsidRDefault="003C6A3C"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t>M</w:t>
      </w:r>
      <w:r w:rsidR="00AF47FB" w:rsidRPr="00EC6DA5">
        <w:rPr>
          <w:rFonts w:asciiTheme="minorHAnsi" w:eastAsia="Calibri" w:hAnsiTheme="minorHAnsi" w:cstheme="minorHAnsi"/>
          <w:bCs/>
          <w:color w:val="000000"/>
          <w:sz w:val="22"/>
          <w:szCs w:val="22"/>
          <w:lang w:eastAsia="en-AU"/>
        </w:rPr>
        <w:t xml:space="preserve">aintain strong relationships with site work groups, understand their unique HSE needs and </w:t>
      </w:r>
      <w:r w:rsidR="00230554" w:rsidRPr="00EC6DA5">
        <w:rPr>
          <w:rFonts w:asciiTheme="minorHAnsi" w:eastAsia="Calibri" w:hAnsiTheme="minorHAnsi" w:cstheme="minorHAnsi"/>
          <w:bCs/>
          <w:color w:val="000000"/>
          <w:sz w:val="22"/>
          <w:szCs w:val="22"/>
          <w:lang w:eastAsia="en-AU"/>
        </w:rPr>
        <w:t xml:space="preserve">provide feedback to the HSE function </w:t>
      </w:r>
      <w:r w:rsidR="00AF47FB" w:rsidRPr="00EC6DA5">
        <w:rPr>
          <w:rFonts w:asciiTheme="minorHAnsi" w:eastAsia="Calibri" w:hAnsiTheme="minorHAnsi" w:cstheme="minorHAnsi"/>
          <w:bCs/>
          <w:color w:val="000000"/>
          <w:sz w:val="22"/>
          <w:szCs w:val="22"/>
          <w:lang w:eastAsia="en-AU"/>
        </w:rPr>
        <w:t>to guide management decisions.</w:t>
      </w:r>
    </w:p>
    <w:p w14:paraId="744C254F" w14:textId="2D9FDAC5" w:rsidR="00AF47FB" w:rsidRPr="00F24853"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t>Contribute to a cohesive, collaborative and innovative HSE team.</w:t>
      </w:r>
    </w:p>
    <w:p w14:paraId="450D7AEC" w14:textId="77777777" w:rsidR="00AF47FB" w:rsidRPr="00EC6DA5"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t>Be flexible and agile to contribute to multiple teams, managing multiple priorities, and supporting various business and site needs.</w:t>
      </w:r>
    </w:p>
    <w:p w14:paraId="56ADE499" w14:textId="77777777" w:rsidR="00AF47FB" w:rsidRPr="00EC6DA5"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t>Communicate openly, effectively and respectfully with all staff, clients and suppliers in the interests of good business practice, collaboration and enhancement of CSIRO’s reputation.</w:t>
      </w:r>
    </w:p>
    <w:p w14:paraId="15C58068" w14:textId="73056E66" w:rsidR="00AF47FB" w:rsidRPr="00EC6DA5"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bookmarkStart w:id="3" w:name="_Hlk20317398"/>
      <w:r w:rsidRPr="00EC6DA5">
        <w:rPr>
          <w:rFonts w:asciiTheme="minorHAnsi" w:eastAsia="Calibri" w:hAnsiTheme="minorHAnsi" w:cstheme="minorHAnsi"/>
          <w:bCs/>
          <w:color w:val="000000"/>
          <w:sz w:val="22"/>
          <w:szCs w:val="22"/>
          <w:lang w:eastAsia="en-AU"/>
        </w:rPr>
        <w:t>Provide HSE support to businesses</w:t>
      </w:r>
      <w:r w:rsidR="00D40E6D" w:rsidRPr="00EC6DA5">
        <w:rPr>
          <w:rFonts w:asciiTheme="minorHAnsi" w:eastAsia="Calibri" w:hAnsiTheme="minorHAnsi" w:cstheme="minorHAnsi"/>
          <w:bCs/>
          <w:color w:val="000000"/>
          <w:sz w:val="22"/>
          <w:szCs w:val="22"/>
          <w:lang w:eastAsia="en-AU"/>
        </w:rPr>
        <w:t xml:space="preserve"> </w:t>
      </w:r>
      <w:r w:rsidR="00762A17" w:rsidRPr="00EC6DA5">
        <w:rPr>
          <w:rFonts w:asciiTheme="minorHAnsi" w:eastAsia="Calibri" w:hAnsiTheme="minorHAnsi" w:cstheme="minorHAnsi"/>
          <w:bCs/>
          <w:color w:val="000000"/>
          <w:sz w:val="22"/>
          <w:szCs w:val="22"/>
          <w:lang w:eastAsia="en-AU"/>
        </w:rPr>
        <w:t>through knowledge sharing across relevant organisational teams, utilising best practice and communities of practice to enhance the overall HSE performance.</w:t>
      </w:r>
    </w:p>
    <w:bookmarkEnd w:id="3"/>
    <w:p w14:paraId="0DC7C608" w14:textId="1585379B" w:rsidR="00AF47FB" w:rsidRPr="00EC6DA5" w:rsidRDefault="00AF47FB" w:rsidP="00EC6DA5">
      <w:pPr>
        <w:numPr>
          <w:ilvl w:val="0"/>
          <w:numId w:val="29"/>
        </w:numPr>
        <w:spacing w:before="120" w:after="120" w:line="264" w:lineRule="auto"/>
        <w:rPr>
          <w:rFonts w:asciiTheme="minorHAnsi" w:eastAsia="Calibri" w:hAnsiTheme="minorHAnsi" w:cstheme="minorHAnsi"/>
          <w:bCs/>
          <w:color w:val="000000"/>
          <w:sz w:val="22"/>
          <w:szCs w:val="22"/>
          <w:lang w:eastAsia="en-AU"/>
        </w:rPr>
      </w:pPr>
      <w:r w:rsidRPr="00EC6DA5">
        <w:rPr>
          <w:rFonts w:asciiTheme="minorHAnsi" w:eastAsia="Calibri" w:hAnsiTheme="minorHAnsi" w:cstheme="minorHAnsi"/>
          <w:bCs/>
          <w:color w:val="000000"/>
          <w:sz w:val="22"/>
          <w:szCs w:val="22"/>
          <w:lang w:eastAsia="en-AU"/>
        </w:rPr>
        <w:lastRenderedPageBreak/>
        <w:t>Actively support the HSE culture change program and lead by example, acknowledging and promoting key desired behaviours to enable the growth of a high performing, positive and proactive HSE culture across the business.</w:t>
      </w:r>
    </w:p>
    <w:p w14:paraId="403D5807" w14:textId="06579E67" w:rsidR="00037740" w:rsidRPr="00916B73" w:rsidRDefault="00037740" w:rsidP="009D12F2">
      <w:pPr>
        <w:keepNext/>
        <w:keepLines/>
        <w:numPr>
          <w:ilvl w:val="1"/>
          <w:numId w:val="0"/>
        </w:numPr>
        <w:spacing w:before="360" w:after="240"/>
        <w:outlineLvl w:val="1"/>
        <w:rPr>
          <w:rFonts w:ascii="Calibri" w:eastAsia="Calibri" w:hAnsi="Calibri"/>
          <w:b/>
          <w:bCs/>
          <w:sz w:val="26"/>
          <w:szCs w:val="26"/>
          <w:lang w:eastAsia="en-AU"/>
        </w:rPr>
      </w:pPr>
      <w:bookmarkStart w:id="4" w:name="_Hlk52865845"/>
      <w:bookmarkEnd w:id="2"/>
      <w:r w:rsidRPr="00916B73">
        <w:rPr>
          <w:rFonts w:ascii="Calibri" w:eastAsia="Calibri" w:hAnsi="Calibri"/>
          <w:b/>
          <w:bCs/>
          <w:sz w:val="26"/>
          <w:szCs w:val="26"/>
          <w:lang w:eastAsia="en-AU"/>
        </w:rPr>
        <w:t xml:space="preserve">Required Competencies: </w:t>
      </w:r>
    </w:p>
    <w:bookmarkEnd w:id="4"/>
    <w:p w14:paraId="15CBA95D" w14:textId="77777777" w:rsidR="004423A5" w:rsidRPr="004B119C" w:rsidRDefault="004423A5" w:rsidP="004423A5">
      <w:pPr>
        <w:numPr>
          <w:ilvl w:val="0"/>
          <w:numId w:val="29"/>
        </w:numPr>
        <w:spacing w:before="120" w:after="120" w:line="264" w:lineRule="auto"/>
        <w:rPr>
          <w:rFonts w:asciiTheme="minorHAnsi" w:eastAsia="Calibri" w:hAnsiTheme="minorHAnsi" w:cstheme="minorHAnsi"/>
          <w:b/>
          <w:bCs/>
          <w:i/>
          <w:iCs/>
          <w:color w:val="000000"/>
          <w:sz w:val="22"/>
          <w:szCs w:val="22"/>
          <w:lang w:eastAsia="en-AU"/>
        </w:rPr>
      </w:pPr>
      <w:r w:rsidRPr="004B119C">
        <w:rPr>
          <w:rFonts w:asciiTheme="minorHAnsi" w:eastAsia="Calibri" w:hAnsiTheme="minorHAnsi" w:cstheme="minorHAnsi"/>
          <w:b/>
          <w:color w:val="000000"/>
          <w:sz w:val="22"/>
          <w:szCs w:val="22"/>
          <w:lang w:eastAsia="en-AU"/>
        </w:rPr>
        <w:t>Teamwork and Collaboration:</w:t>
      </w:r>
      <w:r w:rsidRPr="004B119C">
        <w:rPr>
          <w:rFonts w:asciiTheme="minorHAnsi" w:eastAsia="Calibri" w:hAnsiTheme="minorHAnsi" w:cstheme="minorHAnsi"/>
          <w:b/>
          <w:bCs/>
          <w:i/>
          <w:iCs/>
          <w:color w:val="000000"/>
          <w:sz w:val="22"/>
          <w:szCs w:val="22"/>
          <w:lang w:eastAsia="en-AU"/>
        </w:rPr>
        <w:t xml:space="preserve"> </w:t>
      </w:r>
      <w:r w:rsidRPr="004B119C">
        <w:rPr>
          <w:rFonts w:asciiTheme="minorHAnsi" w:eastAsia="Calibri" w:hAnsiTheme="minorHAnsi" w:cstheme="minorHAnsi"/>
          <w:color w:val="000000"/>
          <w:sz w:val="22"/>
          <w:szCs w:val="22"/>
          <w:lang w:eastAsia="en-AU"/>
        </w:rPr>
        <w:t>Proactively seeks and considers the ideas and opinions of others from within and outside the team to help form decisions, plans or actions</w:t>
      </w:r>
      <w:r w:rsidRPr="004B119C">
        <w:rPr>
          <w:rFonts w:asciiTheme="minorHAnsi" w:eastAsia="Calibri" w:hAnsiTheme="minorHAnsi" w:cstheme="minorHAnsi"/>
          <w:b/>
          <w:bCs/>
          <w:i/>
          <w:iCs/>
          <w:color w:val="000000"/>
          <w:sz w:val="22"/>
          <w:szCs w:val="22"/>
          <w:lang w:eastAsia="en-AU"/>
        </w:rPr>
        <w:t>.</w:t>
      </w:r>
    </w:p>
    <w:p w14:paraId="412D13CD" w14:textId="49F1AEC4" w:rsidR="004423A5" w:rsidRPr="004B119C" w:rsidRDefault="004423A5" w:rsidP="004423A5">
      <w:pPr>
        <w:numPr>
          <w:ilvl w:val="0"/>
          <w:numId w:val="29"/>
        </w:numPr>
        <w:spacing w:before="120" w:after="120" w:line="264" w:lineRule="auto"/>
        <w:rPr>
          <w:rFonts w:asciiTheme="minorHAnsi" w:eastAsia="Calibri" w:hAnsiTheme="minorHAnsi" w:cstheme="minorHAnsi"/>
          <w:b/>
          <w:bCs/>
          <w:i/>
          <w:iCs/>
          <w:color w:val="000000"/>
          <w:sz w:val="22"/>
          <w:szCs w:val="22"/>
          <w:lang w:eastAsia="en-AU"/>
        </w:rPr>
      </w:pPr>
      <w:r w:rsidRPr="004B119C">
        <w:rPr>
          <w:rFonts w:asciiTheme="minorHAnsi" w:eastAsia="Calibri" w:hAnsiTheme="minorHAnsi" w:cstheme="minorHAnsi"/>
          <w:b/>
          <w:color w:val="000000"/>
          <w:sz w:val="22"/>
          <w:szCs w:val="22"/>
          <w:lang w:eastAsia="en-AU"/>
        </w:rPr>
        <w:t>Influence and Communication</w:t>
      </w:r>
      <w:r w:rsidRPr="004B119C">
        <w:rPr>
          <w:rFonts w:asciiTheme="minorHAnsi" w:eastAsia="Calibri" w:hAnsiTheme="minorHAnsi" w:cstheme="minorHAnsi"/>
          <w:b/>
          <w:bCs/>
          <w:i/>
          <w:iCs/>
          <w:color w:val="000000"/>
          <w:sz w:val="22"/>
          <w:szCs w:val="22"/>
          <w:lang w:eastAsia="en-AU"/>
        </w:rPr>
        <w:t xml:space="preserve">: </w:t>
      </w:r>
      <w:r w:rsidRPr="004B119C">
        <w:rPr>
          <w:rFonts w:asciiTheme="minorHAnsi" w:eastAsia="Calibri" w:hAnsiTheme="minorHAnsi" w:cstheme="minorHAnsi"/>
          <w:color w:val="000000"/>
          <w:sz w:val="22"/>
          <w:szCs w:val="22"/>
          <w:lang w:eastAsia="en-AU"/>
        </w:rPr>
        <w:t xml:space="preserve">Puts forward ideas by presenting </w:t>
      </w:r>
      <w:r w:rsidR="004B119C" w:rsidRPr="004B119C">
        <w:rPr>
          <w:rFonts w:asciiTheme="minorHAnsi" w:eastAsia="Calibri" w:hAnsiTheme="minorHAnsi" w:cstheme="minorHAnsi"/>
          <w:color w:val="000000"/>
          <w:sz w:val="22"/>
          <w:szCs w:val="22"/>
          <w:lang w:eastAsia="en-AU"/>
        </w:rPr>
        <w:t>information</w:t>
      </w:r>
      <w:r w:rsidRPr="004B119C">
        <w:rPr>
          <w:rFonts w:asciiTheme="minorHAnsi" w:eastAsia="Calibri" w:hAnsiTheme="minorHAnsi" w:cstheme="minorHAnsi"/>
          <w:color w:val="000000"/>
          <w:sz w:val="22"/>
          <w:szCs w:val="22"/>
          <w:lang w:eastAsia="en-AU"/>
        </w:rPr>
        <w:t xml:space="preserve"> supported by data, definitions, examples, illustrations or other aids, which will assist in conveying meaning</w:t>
      </w:r>
      <w:r w:rsidRPr="004B119C">
        <w:rPr>
          <w:rFonts w:asciiTheme="minorHAnsi" w:eastAsia="Calibri" w:hAnsiTheme="minorHAnsi" w:cstheme="minorHAnsi"/>
          <w:b/>
          <w:bCs/>
          <w:i/>
          <w:iCs/>
          <w:color w:val="000000"/>
          <w:sz w:val="22"/>
          <w:szCs w:val="22"/>
          <w:lang w:eastAsia="en-AU"/>
        </w:rPr>
        <w:t>.</w:t>
      </w:r>
    </w:p>
    <w:p w14:paraId="795D7018" w14:textId="77777777" w:rsidR="004423A5" w:rsidRPr="004B119C" w:rsidRDefault="004423A5" w:rsidP="004423A5">
      <w:pPr>
        <w:numPr>
          <w:ilvl w:val="0"/>
          <w:numId w:val="29"/>
        </w:numPr>
        <w:spacing w:before="120" w:after="120" w:line="264" w:lineRule="auto"/>
        <w:rPr>
          <w:rFonts w:asciiTheme="minorHAnsi" w:eastAsia="Calibri" w:hAnsiTheme="minorHAnsi" w:cstheme="minorHAnsi"/>
          <w:color w:val="000000"/>
          <w:sz w:val="22"/>
          <w:szCs w:val="22"/>
          <w:lang w:eastAsia="en-AU"/>
        </w:rPr>
      </w:pPr>
      <w:r w:rsidRPr="004B119C">
        <w:rPr>
          <w:rFonts w:asciiTheme="minorHAnsi" w:eastAsia="Calibri" w:hAnsiTheme="minorHAnsi" w:cstheme="minorHAnsi"/>
          <w:b/>
          <w:color w:val="000000"/>
          <w:sz w:val="22"/>
          <w:szCs w:val="22"/>
          <w:lang w:eastAsia="en-AU"/>
        </w:rPr>
        <w:t>Resource Management/Leadership</w:t>
      </w:r>
      <w:r w:rsidRPr="004B119C">
        <w:rPr>
          <w:rFonts w:asciiTheme="minorHAnsi" w:eastAsia="Calibri" w:hAnsiTheme="minorHAnsi" w:cstheme="minorHAnsi"/>
          <w:b/>
          <w:bCs/>
          <w:i/>
          <w:iCs/>
          <w:color w:val="000000"/>
          <w:sz w:val="22"/>
          <w:szCs w:val="22"/>
          <w:lang w:eastAsia="en-AU"/>
        </w:rPr>
        <w:t xml:space="preserve">: </w:t>
      </w:r>
      <w:r w:rsidRPr="004B119C">
        <w:rPr>
          <w:rFonts w:asciiTheme="minorHAnsi" w:eastAsia="Calibri" w:hAnsiTheme="minorHAnsi" w:cstheme="minorHAnsi"/>
          <w:color w:val="000000"/>
          <w:sz w:val="22"/>
          <w:szCs w:val="22"/>
          <w:lang w:eastAsia="en-AU"/>
        </w:rPr>
        <w:t>Provides instruction and assists other staff to complete allocated tasks and activities.</w:t>
      </w:r>
    </w:p>
    <w:p w14:paraId="10A233A5" w14:textId="77777777" w:rsidR="004423A5" w:rsidRPr="004B119C" w:rsidRDefault="004423A5" w:rsidP="004423A5">
      <w:pPr>
        <w:numPr>
          <w:ilvl w:val="0"/>
          <w:numId w:val="29"/>
        </w:numPr>
        <w:spacing w:before="120" w:after="120" w:line="264" w:lineRule="auto"/>
        <w:rPr>
          <w:rFonts w:asciiTheme="minorHAnsi" w:eastAsia="Calibri" w:hAnsiTheme="minorHAnsi" w:cstheme="minorHAnsi"/>
          <w:color w:val="000000"/>
          <w:sz w:val="22"/>
          <w:szCs w:val="22"/>
          <w:lang w:eastAsia="en-AU"/>
        </w:rPr>
      </w:pPr>
      <w:r w:rsidRPr="004B119C">
        <w:rPr>
          <w:rFonts w:asciiTheme="minorHAnsi" w:eastAsia="Calibri" w:hAnsiTheme="minorHAnsi" w:cstheme="minorHAnsi"/>
          <w:b/>
          <w:color w:val="000000"/>
          <w:sz w:val="22"/>
          <w:szCs w:val="22"/>
          <w:lang w:eastAsia="en-AU"/>
        </w:rPr>
        <w:t>Judgement and Problem Solving</w:t>
      </w:r>
      <w:r w:rsidRPr="004B119C">
        <w:rPr>
          <w:rFonts w:asciiTheme="minorHAnsi" w:eastAsia="Calibri" w:hAnsiTheme="minorHAnsi" w:cstheme="minorHAnsi"/>
          <w:b/>
          <w:bCs/>
          <w:i/>
          <w:iCs/>
          <w:color w:val="000000"/>
          <w:sz w:val="22"/>
          <w:szCs w:val="22"/>
          <w:lang w:eastAsia="en-AU"/>
        </w:rPr>
        <w:t xml:space="preserve">: </w:t>
      </w:r>
      <w:r w:rsidRPr="004B119C">
        <w:rPr>
          <w:rFonts w:asciiTheme="minorHAnsi" w:eastAsia="Calibri" w:hAnsiTheme="minorHAnsi" w:cstheme="minorHAnsi"/>
          <w:color w:val="000000"/>
          <w:sz w:val="22"/>
          <w:szCs w:val="22"/>
          <w:lang w:eastAsia="en-AU"/>
        </w:rPr>
        <w:t>Identifies and considers the implications of a range of available alternatives in order to select the most appropriate response to problems of a familiar or recurring nature.</w:t>
      </w:r>
    </w:p>
    <w:p w14:paraId="123E4CA5" w14:textId="77777777" w:rsidR="00B37B03" w:rsidRPr="004B119C" w:rsidRDefault="004423A5" w:rsidP="00B37B03">
      <w:pPr>
        <w:numPr>
          <w:ilvl w:val="0"/>
          <w:numId w:val="29"/>
        </w:numPr>
        <w:spacing w:before="120" w:after="120" w:line="264" w:lineRule="auto"/>
        <w:rPr>
          <w:rFonts w:asciiTheme="minorHAnsi" w:eastAsia="Calibri" w:hAnsiTheme="minorHAnsi" w:cstheme="minorHAnsi"/>
          <w:b/>
          <w:bCs/>
          <w:i/>
          <w:iCs/>
          <w:color w:val="000000"/>
          <w:sz w:val="22"/>
          <w:szCs w:val="22"/>
          <w:lang w:eastAsia="en-AU"/>
        </w:rPr>
      </w:pPr>
      <w:r w:rsidRPr="004B119C">
        <w:rPr>
          <w:rFonts w:asciiTheme="minorHAnsi" w:eastAsia="Calibri" w:hAnsiTheme="minorHAnsi" w:cstheme="minorHAnsi"/>
          <w:b/>
          <w:color w:val="000000"/>
          <w:sz w:val="22"/>
          <w:szCs w:val="22"/>
          <w:lang w:eastAsia="en-AU"/>
        </w:rPr>
        <w:t>Independence</w:t>
      </w:r>
      <w:r w:rsidRPr="004B119C">
        <w:rPr>
          <w:rFonts w:asciiTheme="minorHAnsi" w:eastAsia="Calibri" w:hAnsiTheme="minorHAnsi" w:cstheme="minorHAnsi"/>
          <w:b/>
          <w:bCs/>
          <w:i/>
          <w:iCs/>
          <w:color w:val="000000"/>
          <w:sz w:val="22"/>
          <w:szCs w:val="22"/>
          <w:lang w:eastAsia="en-AU"/>
        </w:rPr>
        <w:t xml:space="preserve">: </w:t>
      </w:r>
      <w:r w:rsidRPr="004B119C">
        <w:rPr>
          <w:rFonts w:asciiTheme="minorHAnsi" w:eastAsia="Calibri" w:hAnsiTheme="minorHAnsi" w:cstheme="minorHAnsi"/>
          <w:color w:val="000000"/>
          <w:sz w:val="22"/>
          <w:szCs w:val="22"/>
          <w:lang w:eastAsia="en-AU"/>
        </w:rPr>
        <w:t>Recognises and makes immediate changes to improve performance (faster, better, lower cost, more efficiently, better quality, improved client satisfaction).</w:t>
      </w:r>
    </w:p>
    <w:p w14:paraId="10485AD0" w14:textId="51DC79ED" w:rsidR="004423A5" w:rsidRPr="004B119C" w:rsidRDefault="004423A5" w:rsidP="00B37B03">
      <w:pPr>
        <w:numPr>
          <w:ilvl w:val="0"/>
          <w:numId w:val="29"/>
        </w:numPr>
        <w:spacing w:before="120" w:after="120" w:line="264" w:lineRule="auto"/>
        <w:rPr>
          <w:rFonts w:asciiTheme="minorHAnsi" w:eastAsia="Calibri" w:hAnsiTheme="minorHAnsi" w:cstheme="minorHAnsi"/>
          <w:b/>
          <w:bCs/>
          <w:i/>
          <w:iCs/>
          <w:color w:val="000000"/>
          <w:sz w:val="22"/>
          <w:szCs w:val="22"/>
          <w:lang w:eastAsia="en-AU"/>
        </w:rPr>
      </w:pPr>
      <w:r w:rsidRPr="004B119C">
        <w:rPr>
          <w:rFonts w:asciiTheme="minorHAnsi" w:eastAsia="Calibri" w:hAnsiTheme="minorHAnsi" w:cstheme="minorHAnsi"/>
          <w:b/>
          <w:color w:val="000000"/>
          <w:sz w:val="22"/>
          <w:szCs w:val="22"/>
          <w:lang w:eastAsia="en-AU"/>
        </w:rPr>
        <w:t>Adaptability</w:t>
      </w:r>
      <w:r w:rsidRPr="004B119C">
        <w:rPr>
          <w:rFonts w:asciiTheme="minorHAnsi" w:eastAsia="Calibri" w:hAnsiTheme="minorHAnsi" w:cstheme="minorHAnsi"/>
          <w:b/>
          <w:bCs/>
          <w:i/>
          <w:iCs/>
          <w:color w:val="000000"/>
          <w:sz w:val="22"/>
          <w:szCs w:val="22"/>
          <w:lang w:eastAsia="en-AU"/>
        </w:rPr>
        <w:t xml:space="preserve">: </w:t>
      </w:r>
      <w:r w:rsidRPr="004B119C">
        <w:rPr>
          <w:rFonts w:asciiTheme="minorHAnsi" w:eastAsia="Calibri" w:hAnsiTheme="minorHAnsi" w:cstheme="minorHAnsi"/>
          <w:color w:val="000000"/>
          <w:sz w:val="22"/>
          <w:szCs w:val="22"/>
          <w:lang w:eastAsia="en-AU"/>
        </w:rPr>
        <w:t>Willingness to change ideas or perceptions based on new information, contrary evidence or other people's points of view. Prepared to try out different</w:t>
      </w:r>
    </w:p>
    <w:p w14:paraId="2A5848A8" w14:textId="79600DBD" w:rsidR="00373C89" w:rsidRDefault="00916B73" w:rsidP="00916B73">
      <w:pPr>
        <w:keepNext/>
        <w:keepLines/>
        <w:numPr>
          <w:ilvl w:val="1"/>
          <w:numId w:val="0"/>
        </w:numPr>
        <w:spacing w:before="360" w:after="240"/>
        <w:outlineLvl w:val="1"/>
        <w:rPr>
          <w:rFonts w:ascii="Calibri" w:eastAsia="Calibri" w:hAnsi="Calibri"/>
          <w:b/>
          <w:bCs/>
          <w:sz w:val="26"/>
          <w:szCs w:val="26"/>
          <w:lang w:eastAsia="en-AU"/>
        </w:rPr>
      </w:pPr>
      <w:r w:rsidRPr="00916B73">
        <w:rPr>
          <w:rFonts w:ascii="Calibri" w:eastAsia="Calibri" w:hAnsi="Calibri"/>
          <w:b/>
          <w:bCs/>
          <w:sz w:val="26"/>
          <w:szCs w:val="26"/>
          <w:lang w:eastAsia="en-AU"/>
        </w:rPr>
        <w:t>Selection Criteria</w:t>
      </w:r>
    </w:p>
    <w:p w14:paraId="74FC08F0" w14:textId="38A4A875" w:rsidR="00273B4B" w:rsidRPr="00580D02" w:rsidRDefault="00273B4B" w:rsidP="00580D02">
      <w:pPr>
        <w:spacing w:before="120" w:after="120" w:line="264" w:lineRule="auto"/>
        <w:jc w:val="both"/>
        <w:rPr>
          <w:rFonts w:ascii="Calibri" w:eastAsia="Calibri" w:hAnsi="Calibri" w:cs="Calibri"/>
          <w:i/>
          <w:iCs/>
          <w:color w:val="000000"/>
          <w:sz w:val="22"/>
          <w:szCs w:val="22"/>
          <w:lang w:eastAsia="en-AU"/>
        </w:rPr>
      </w:pPr>
      <w:r w:rsidRPr="00916B73">
        <w:rPr>
          <w:rFonts w:ascii="Calibri" w:eastAsia="Calibri" w:hAnsi="Calibri" w:cs="Calibri"/>
          <w:i/>
          <w:iCs/>
          <w:color w:val="000000"/>
          <w:sz w:val="22"/>
          <w:szCs w:val="22"/>
          <w:lang w:eastAsia="en-AU"/>
        </w:rPr>
        <w:t>Under CSIRO policy only those who meet all</w:t>
      </w:r>
      <w:r>
        <w:rPr>
          <w:rFonts w:ascii="Calibri" w:eastAsia="Calibri" w:hAnsi="Calibri" w:cs="Calibri"/>
          <w:i/>
          <w:iCs/>
          <w:color w:val="000000"/>
          <w:sz w:val="22"/>
          <w:szCs w:val="22"/>
          <w:lang w:eastAsia="en-AU"/>
        </w:rPr>
        <w:t xml:space="preserve"> pre-requisite</w:t>
      </w:r>
      <w:r w:rsidRPr="00916B73">
        <w:rPr>
          <w:rFonts w:ascii="Calibri" w:eastAsia="Calibri" w:hAnsi="Calibri" w:cs="Calibri"/>
          <w:i/>
          <w:iCs/>
          <w:color w:val="000000"/>
          <w:sz w:val="22"/>
          <w:szCs w:val="22"/>
          <w:lang w:eastAsia="en-AU"/>
        </w:rPr>
        <w:t xml:space="preserve"> essential criteria can be appointed.</w:t>
      </w:r>
    </w:p>
    <w:p w14:paraId="6DE0373E" w14:textId="18C583A0" w:rsidR="00AF47FB" w:rsidRPr="00F24853" w:rsidRDefault="00AF47FB" w:rsidP="00AF47FB">
      <w:pPr>
        <w:spacing w:before="120" w:after="120" w:line="264" w:lineRule="auto"/>
        <w:rPr>
          <w:rFonts w:ascii="Calibri" w:eastAsia="Calibri" w:hAnsi="Calibri" w:cs="Times New Roman"/>
          <w:b/>
          <w:bCs/>
          <w:i/>
          <w:iCs/>
          <w:color w:val="000000"/>
          <w:sz w:val="22"/>
          <w:szCs w:val="22"/>
          <w:lang w:eastAsia="en-AU"/>
        </w:rPr>
      </w:pPr>
      <w:r w:rsidRPr="00F24853">
        <w:rPr>
          <w:rFonts w:ascii="Calibri" w:eastAsia="Calibri" w:hAnsi="Calibri" w:cs="Times New Roman"/>
          <w:b/>
          <w:bCs/>
          <w:i/>
          <w:iCs/>
          <w:color w:val="000000"/>
          <w:sz w:val="22"/>
          <w:szCs w:val="22"/>
          <w:lang w:eastAsia="en-AU"/>
        </w:rPr>
        <w:t>Pre</w:t>
      </w:r>
      <w:r w:rsidR="00273B4B">
        <w:rPr>
          <w:rFonts w:ascii="Calibri" w:eastAsia="Calibri" w:hAnsi="Calibri" w:cs="Times New Roman"/>
          <w:b/>
          <w:bCs/>
          <w:i/>
          <w:iCs/>
          <w:color w:val="000000"/>
          <w:sz w:val="22"/>
          <w:szCs w:val="22"/>
          <w:lang w:eastAsia="en-AU"/>
        </w:rPr>
        <w:t>-</w:t>
      </w:r>
      <w:r w:rsidRPr="00F24853">
        <w:rPr>
          <w:rFonts w:ascii="Calibri" w:eastAsia="Calibri" w:hAnsi="Calibri" w:cs="Times New Roman"/>
          <w:b/>
          <w:bCs/>
          <w:i/>
          <w:iCs/>
          <w:color w:val="000000"/>
          <w:sz w:val="22"/>
          <w:szCs w:val="22"/>
          <w:lang w:eastAsia="en-AU"/>
        </w:rPr>
        <w:t>requisite</w:t>
      </w:r>
    </w:p>
    <w:p w14:paraId="09D3672D" w14:textId="143E8ED4" w:rsidR="00370070" w:rsidRPr="00F24853" w:rsidRDefault="00370070" w:rsidP="00FD557D">
      <w:pPr>
        <w:pStyle w:val="ListParagraph"/>
        <w:numPr>
          <w:ilvl w:val="0"/>
          <w:numId w:val="36"/>
        </w:numPr>
        <w:spacing w:before="120" w:after="60" w:line="264" w:lineRule="auto"/>
        <w:jc w:val="both"/>
        <w:rPr>
          <w:rFonts w:ascii="Calibri" w:eastAsia="Calibri" w:hAnsi="Calibri" w:cs="Calibri"/>
          <w:i/>
          <w:color w:val="000000"/>
          <w:sz w:val="22"/>
          <w:szCs w:val="22"/>
          <w:lang w:eastAsia="en-AU"/>
        </w:rPr>
      </w:pPr>
      <w:bookmarkStart w:id="5" w:name="_Hlk49508374"/>
      <w:r>
        <w:rPr>
          <w:rFonts w:ascii="Calibri" w:eastAsia="Calibri" w:hAnsi="Calibri" w:cs="Calibri"/>
          <w:iCs/>
          <w:color w:val="000000"/>
          <w:sz w:val="22"/>
          <w:szCs w:val="22"/>
          <w:lang w:eastAsia="en-AU"/>
        </w:rPr>
        <w:t>Experience working within a related discipline such as Science, Health, Safety &amp; Environment or risk management.</w:t>
      </w:r>
    </w:p>
    <w:p w14:paraId="3EFA0906" w14:textId="7E6A49E3" w:rsidR="00370070" w:rsidRPr="00F24853" w:rsidRDefault="00273B4B" w:rsidP="00FD557D">
      <w:pPr>
        <w:pStyle w:val="ListParagraph"/>
        <w:numPr>
          <w:ilvl w:val="0"/>
          <w:numId w:val="36"/>
        </w:numPr>
        <w:spacing w:before="120" w:after="60" w:line="264" w:lineRule="auto"/>
        <w:jc w:val="both"/>
        <w:rPr>
          <w:rFonts w:ascii="Calibri" w:eastAsia="Calibri" w:hAnsi="Calibri" w:cs="Calibri"/>
          <w:i/>
          <w:color w:val="000000"/>
          <w:sz w:val="22"/>
          <w:szCs w:val="22"/>
          <w:lang w:eastAsia="en-AU"/>
        </w:rPr>
      </w:pPr>
      <w:r>
        <w:rPr>
          <w:rFonts w:ascii="Calibri" w:eastAsia="Calibri" w:hAnsi="Calibri" w:cs="Calibri"/>
          <w:iCs/>
          <w:color w:val="000000"/>
          <w:sz w:val="22"/>
          <w:szCs w:val="22"/>
          <w:lang w:eastAsia="en-AU"/>
        </w:rPr>
        <w:t>The a</w:t>
      </w:r>
      <w:r w:rsidR="00370070">
        <w:rPr>
          <w:rFonts w:ascii="Calibri" w:eastAsia="Calibri" w:hAnsi="Calibri" w:cs="Calibri"/>
          <w:iCs/>
          <w:color w:val="000000"/>
          <w:sz w:val="22"/>
          <w:szCs w:val="22"/>
          <w:lang w:eastAsia="en-AU"/>
        </w:rPr>
        <w:t>bility to demonstrate strong organisational and influencing skills.</w:t>
      </w:r>
    </w:p>
    <w:p w14:paraId="4DB43491" w14:textId="744F76A3" w:rsidR="00AF47FB" w:rsidRPr="00037740" w:rsidRDefault="00762A17" w:rsidP="00FD557D">
      <w:pPr>
        <w:pStyle w:val="ListParagraph"/>
        <w:numPr>
          <w:ilvl w:val="0"/>
          <w:numId w:val="36"/>
        </w:numPr>
        <w:spacing w:before="120" w:after="60" w:line="264" w:lineRule="auto"/>
        <w:jc w:val="both"/>
        <w:rPr>
          <w:rFonts w:ascii="Calibri" w:eastAsia="Calibri" w:hAnsi="Calibri" w:cs="Calibri"/>
          <w:i/>
          <w:color w:val="000000"/>
          <w:sz w:val="22"/>
          <w:szCs w:val="22"/>
          <w:lang w:eastAsia="en-AU"/>
        </w:rPr>
      </w:pPr>
      <w:r>
        <w:rPr>
          <w:rFonts w:ascii="Calibri" w:eastAsia="Calibri" w:hAnsi="Calibri" w:cs="Times New Roman"/>
          <w:color w:val="000000"/>
          <w:sz w:val="22"/>
          <w:szCs w:val="22"/>
          <w:lang w:eastAsia="en-AU"/>
        </w:rPr>
        <w:t>Completion of</w:t>
      </w:r>
      <w:r w:rsidR="00273B4B">
        <w:rPr>
          <w:rFonts w:ascii="Calibri" w:eastAsia="Calibri" w:hAnsi="Calibri" w:cs="Times New Roman"/>
          <w:color w:val="000000"/>
          <w:sz w:val="22"/>
          <w:szCs w:val="22"/>
          <w:lang w:eastAsia="en-AU"/>
        </w:rPr>
        <w:t>/</w:t>
      </w:r>
      <w:r w:rsidR="00F062BC">
        <w:rPr>
          <w:rFonts w:ascii="Calibri" w:eastAsia="Calibri" w:hAnsi="Calibri" w:cs="Times New Roman"/>
          <w:color w:val="000000"/>
          <w:sz w:val="22"/>
          <w:szCs w:val="22"/>
          <w:lang w:eastAsia="en-AU"/>
        </w:rPr>
        <w:t xml:space="preserve"> or </w:t>
      </w:r>
      <w:bookmarkStart w:id="6" w:name="_GoBack"/>
      <w:bookmarkEnd w:id="6"/>
      <w:r w:rsidR="00FD557D">
        <w:rPr>
          <w:rFonts w:ascii="Calibri" w:eastAsia="Calibri" w:hAnsi="Calibri" w:cs="Times New Roman"/>
          <w:color w:val="000000"/>
          <w:sz w:val="22"/>
          <w:szCs w:val="22"/>
          <w:lang w:eastAsia="en-AU"/>
        </w:rPr>
        <w:t>working towards</w:t>
      </w:r>
      <w:r>
        <w:rPr>
          <w:rFonts w:ascii="Calibri" w:eastAsia="Calibri" w:hAnsi="Calibri" w:cs="Times New Roman"/>
          <w:color w:val="000000"/>
          <w:sz w:val="22"/>
          <w:szCs w:val="22"/>
          <w:lang w:eastAsia="en-AU"/>
        </w:rPr>
        <w:t xml:space="preserve"> a relevant tertiary</w:t>
      </w:r>
      <w:r w:rsidR="004B119C">
        <w:rPr>
          <w:rFonts w:ascii="Calibri" w:eastAsia="Calibri" w:hAnsi="Calibri" w:cs="Times New Roman"/>
          <w:color w:val="000000"/>
          <w:sz w:val="22"/>
          <w:szCs w:val="22"/>
          <w:lang w:eastAsia="en-AU"/>
        </w:rPr>
        <w:t xml:space="preserve"> qualification</w:t>
      </w:r>
      <w:r>
        <w:rPr>
          <w:rFonts w:ascii="Calibri" w:eastAsia="Calibri" w:hAnsi="Calibri" w:cs="Times New Roman"/>
          <w:color w:val="000000"/>
          <w:sz w:val="22"/>
          <w:szCs w:val="22"/>
          <w:lang w:eastAsia="en-AU"/>
        </w:rPr>
        <w:t xml:space="preserve"> </w:t>
      </w:r>
      <w:bookmarkStart w:id="7" w:name="_Hlk52885549"/>
      <w:r w:rsidR="004B119C">
        <w:rPr>
          <w:rFonts w:ascii="Calibri" w:eastAsia="Calibri" w:hAnsi="Calibri" w:cs="Times New Roman"/>
          <w:color w:val="000000"/>
          <w:sz w:val="22"/>
          <w:szCs w:val="22"/>
          <w:lang w:eastAsia="en-AU"/>
        </w:rPr>
        <w:t>in</w:t>
      </w:r>
      <w:r w:rsidR="00AF47FB" w:rsidRPr="00AF47FB">
        <w:rPr>
          <w:rFonts w:ascii="Calibri" w:eastAsia="Calibri" w:hAnsi="Calibri" w:cs="Times New Roman"/>
          <w:color w:val="000000"/>
          <w:sz w:val="22"/>
          <w:szCs w:val="22"/>
          <w:lang w:eastAsia="en-AU"/>
        </w:rPr>
        <w:t xml:space="preserve"> a related discipline such as Science, Health, Safety </w:t>
      </w:r>
      <w:r w:rsidR="004B119C">
        <w:rPr>
          <w:rFonts w:ascii="Calibri" w:eastAsia="Calibri" w:hAnsi="Calibri" w:cs="Times New Roman"/>
          <w:color w:val="000000"/>
          <w:sz w:val="22"/>
          <w:szCs w:val="22"/>
          <w:lang w:eastAsia="en-AU"/>
        </w:rPr>
        <w:t>and</w:t>
      </w:r>
      <w:r w:rsidR="00AF47FB" w:rsidRPr="00AF47FB">
        <w:rPr>
          <w:rFonts w:ascii="Calibri" w:eastAsia="Calibri" w:hAnsi="Calibri" w:cs="Times New Roman"/>
          <w:color w:val="000000"/>
          <w:sz w:val="22"/>
          <w:szCs w:val="22"/>
          <w:lang w:eastAsia="en-AU"/>
        </w:rPr>
        <w:t xml:space="preserve"> Environment</w:t>
      </w:r>
      <w:r w:rsidR="004B119C">
        <w:rPr>
          <w:rFonts w:ascii="Calibri" w:eastAsia="Calibri" w:hAnsi="Calibri" w:cs="Times New Roman"/>
          <w:color w:val="000000"/>
          <w:sz w:val="22"/>
          <w:szCs w:val="22"/>
          <w:lang w:eastAsia="en-AU"/>
        </w:rPr>
        <w:t>, or</w:t>
      </w:r>
      <w:r w:rsidR="00AF47FB" w:rsidRPr="00AF47FB">
        <w:rPr>
          <w:rFonts w:ascii="Calibri" w:eastAsia="Calibri" w:hAnsi="Calibri" w:cs="Times New Roman"/>
          <w:color w:val="000000"/>
          <w:sz w:val="22"/>
          <w:szCs w:val="22"/>
          <w:lang w:eastAsia="en-AU"/>
        </w:rPr>
        <w:t xml:space="preserve"> </w:t>
      </w:r>
      <w:r w:rsidR="00B75D8E">
        <w:rPr>
          <w:rFonts w:ascii="Calibri" w:eastAsia="Calibri" w:hAnsi="Calibri" w:cs="Times New Roman"/>
          <w:color w:val="000000"/>
          <w:sz w:val="22"/>
          <w:szCs w:val="22"/>
          <w:lang w:eastAsia="en-AU"/>
        </w:rPr>
        <w:t>r</w:t>
      </w:r>
      <w:r w:rsidR="00AF47FB" w:rsidRPr="00AF47FB">
        <w:rPr>
          <w:rFonts w:ascii="Calibri" w:eastAsia="Calibri" w:hAnsi="Calibri" w:cs="Times New Roman"/>
          <w:color w:val="000000"/>
          <w:sz w:val="22"/>
          <w:szCs w:val="22"/>
          <w:lang w:eastAsia="en-AU"/>
        </w:rPr>
        <w:t xml:space="preserve">isk </w:t>
      </w:r>
      <w:r w:rsidR="00B75D8E">
        <w:rPr>
          <w:rFonts w:ascii="Calibri" w:eastAsia="Calibri" w:hAnsi="Calibri" w:cs="Times New Roman"/>
          <w:color w:val="000000"/>
          <w:sz w:val="22"/>
          <w:szCs w:val="22"/>
          <w:lang w:eastAsia="en-AU"/>
        </w:rPr>
        <w:t>m</w:t>
      </w:r>
      <w:r w:rsidR="00AF47FB" w:rsidRPr="00AF47FB">
        <w:rPr>
          <w:rFonts w:ascii="Calibri" w:eastAsia="Calibri" w:hAnsi="Calibri" w:cs="Times New Roman"/>
          <w:color w:val="000000"/>
          <w:sz w:val="22"/>
          <w:szCs w:val="22"/>
          <w:lang w:eastAsia="en-AU"/>
        </w:rPr>
        <w:t>anagement</w:t>
      </w:r>
      <w:r>
        <w:rPr>
          <w:rFonts w:ascii="Calibri" w:eastAsia="Calibri" w:hAnsi="Calibri" w:cs="Times New Roman"/>
          <w:color w:val="000000"/>
          <w:sz w:val="22"/>
          <w:szCs w:val="22"/>
          <w:lang w:eastAsia="en-AU"/>
        </w:rPr>
        <w:t xml:space="preserve"> is</w:t>
      </w:r>
      <w:r w:rsidR="004B119C">
        <w:rPr>
          <w:rFonts w:ascii="Calibri" w:eastAsia="Calibri" w:hAnsi="Calibri" w:cs="Times New Roman"/>
          <w:color w:val="000000"/>
          <w:sz w:val="22"/>
          <w:szCs w:val="22"/>
          <w:lang w:eastAsia="en-AU"/>
        </w:rPr>
        <w:t xml:space="preserve"> </w:t>
      </w:r>
      <w:bookmarkEnd w:id="5"/>
      <w:r w:rsidR="00370070" w:rsidRPr="001E7B57">
        <w:rPr>
          <w:rFonts w:ascii="Calibri" w:eastAsia="Calibri" w:hAnsi="Calibri" w:cs="Times New Roman"/>
          <w:color w:val="000000"/>
          <w:sz w:val="22"/>
          <w:szCs w:val="22"/>
          <w:lang w:eastAsia="en-AU"/>
        </w:rPr>
        <w:t xml:space="preserve">considered </w:t>
      </w:r>
      <w:r w:rsidR="00FD557D">
        <w:rPr>
          <w:rFonts w:ascii="Calibri" w:eastAsia="Calibri" w:hAnsi="Calibri" w:cs="Times New Roman"/>
          <w:color w:val="000000"/>
          <w:sz w:val="22"/>
          <w:szCs w:val="22"/>
          <w:lang w:eastAsia="en-AU"/>
        </w:rPr>
        <w:t>essential</w:t>
      </w:r>
      <w:r w:rsidR="004B119C">
        <w:rPr>
          <w:rFonts w:ascii="Calibri" w:eastAsia="Calibri" w:hAnsi="Calibri" w:cs="Times New Roman"/>
          <w:color w:val="000000"/>
          <w:sz w:val="22"/>
          <w:szCs w:val="22"/>
          <w:lang w:eastAsia="en-AU"/>
        </w:rPr>
        <w:t>.</w:t>
      </w:r>
    </w:p>
    <w:bookmarkEnd w:id="7"/>
    <w:p w14:paraId="5836CF87" w14:textId="7D74C9E0" w:rsidR="00037740" w:rsidRPr="00916B73" w:rsidRDefault="00273B4B" w:rsidP="00FD557D">
      <w:pPr>
        <w:numPr>
          <w:ilvl w:val="0"/>
          <w:numId w:val="36"/>
        </w:numPr>
        <w:tabs>
          <w:tab w:val="left" w:pos="720"/>
        </w:tabs>
        <w:autoSpaceDE w:val="0"/>
        <w:autoSpaceDN w:val="0"/>
        <w:adjustRightInd w:val="0"/>
        <w:spacing w:before="60" w:after="60" w:line="264" w:lineRule="auto"/>
        <w:ind w:right="57"/>
        <w:jc w:val="both"/>
        <w:rPr>
          <w:rFonts w:ascii="Calibri" w:eastAsia="Calibri" w:hAnsi="Calibri" w:cs="Times New Roman"/>
          <w:color w:val="000000"/>
          <w:sz w:val="22"/>
          <w:szCs w:val="22"/>
          <w:lang w:eastAsia="en-AU"/>
        </w:rPr>
      </w:pPr>
      <w:r>
        <w:rPr>
          <w:rFonts w:ascii="Calibri" w:eastAsia="Calibri" w:hAnsi="Calibri" w:cs="Times New Roman"/>
          <w:color w:val="000000"/>
          <w:sz w:val="22"/>
          <w:szCs w:val="22"/>
          <w:lang w:eastAsia="en-AU"/>
        </w:rPr>
        <w:t>The a</w:t>
      </w:r>
      <w:r w:rsidR="00037740" w:rsidRPr="00916B73">
        <w:rPr>
          <w:rFonts w:ascii="Calibri" w:eastAsia="Calibri" w:hAnsi="Calibri" w:cs="Times New Roman"/>
          <w:color w:val="000000"/>
          <w:sz w:val="22"/>
          <w:szCs w:val="22"/>
          <w:lang w:eastAsia="en-AU"/>
        </w:rPr>
        <w:t xml:space="preserve">bility to understand stakeholder priorities and contribution in the design, delivery, and implementation of strategies to improve HSE. </w:t>
      </w:r>
    </w:p>
    <w:p w14:paraId="49C44D20" w14:textId="04716977" w:rsidR="00037740" w:rsidRPr="00916B73" w:rsidRDefault="003C6A3C" w:rsidP="00FD557D">
      <w:pPr>
        <w:keepNext/>
        <w:numPr>
          <w:ilvl w:val="0"/>
          <w:numId w:val="36"/>
        </w:numPr>
        <w:spacing w:before="120" w:after="100" w:afterAutospacing="1" w:line="264" w:lineRule="auto"/>
        <w:ind w:right="57"/>
        <w:jc w:val="both"/>
        <w:rPr>
          <w:rFonts w:ascii="Calibri" w:eastAsia="Calibri" w:hAnsi="Calibri" w:cs="Times New Roman"/>
          <w:color w:val="000000"/>
          <w:sz w:val="22"/>
          <w:szCs w:val="22"/>
          <w:lang w:eastAsia="en-AU"/>
        </w:rPr>
      </w:pPr>
      <w:r>
        <w:rPr>
          <w:rFonts w:ascii="Calibri" w:eastAsia="Calibri" w:hAnsi="Calibri" w:cs="Times New Roman"/>
          <w:color w:val="000000"/>
          <w:sz w:val="22"/>
          <w:szCs w:val="22"/>
          <w:lang w:eastAsia="en-AU"/>
        </w:rPr>
        <w:t xml:space="preserve">Willingness </w:t>
      </w:r>
      <w:r w:rsidR="00037740" w:rsidRPr="00916B73">
        <w:rPr>
          <w:rFonts w:ascii="Calibri" w:eastAsia="Calibri" w:hAnsi="Calibri" w:cs="Times New Roman"/>
          <w:color w:val="000000"/>
          <w:sz w:val="22"/>
          <w:szCs w:val="22"/>
          <w:lang w:eastAsia="en-AU"/>
        </w:rPr>
        <w:t>to work collaboratively and build strong relationships with all HSE teams and stakeholders.</w:t>
      </w:r>
    </w:p>
    <w:p w14:paraId="614168D9" w14:textId="77777777" w:rsidR="00037740" w:rsidRPr="00916B73" w:rsidRDefault="00037740" w:rsidP="00037740">
      <w:pPr>
        <w:keepNext/>
        <w:spacing w:before="120" w:after="120" w:line="264" w:lineRule="auto"/>
        <w:rPr>
          <w:rFonts w:ascii="Calibri" w:eastAsia="Calibri" w:hAnsi="Calibri" w:cs="Calibri"/>
          <w:b/>
          <w:bCs/>
          <w:i/>
          <w:iCs/>
          <w:sz w:val="22"/>
          <w:szCs w:val="22"/>
          <w:lang w:eastAsia="en-AU"/>
        </w:rPr>
      </w:pPr>
      <w:r w:rsidRPr="00916B73">
        <w:rPr>
          <w:rFonts w:ascii="Calibri" w:eastAsia="Calibri" w:hAnsi="Calibri" w:cs="Calibri"/>
          <w:b/>
          <w:bCs/>
          <w:i/>
          <w:iCs/>
          <w:sz w:val="22"/>
          <w:szCs w:val="22"/>
          <w:lang w:eastAsia="en-AU"/>
        </w:rPr>
        <w:t>Essential</w:t>
      </w:r>
    </w:p>
    <w:p w14:paraId="78645BDD" w14:textId="77777777" w:rsidR="00037740" w:rsidRPr="00B75D8E" w:rsidRDefault="00037740" w:rsidP="00BC47F4">
      <w:pPr>
        <w:pStyle w:val="ListParagraph"/>
        <w:keepNext/>
        <w:numPr>
          <w:ilvl w:val="0"/>
          <w:numId w:val="35"/>
        </w:numPr>
        <w:spacing w:before="120"/>
        <w:ind w:left="357" w:hanging="357"/>
        <w:jc w:val="both"/>
        <w:rPr>
          <w:rFonts w:asciiTheme="minorHAnsi" w:hAnsiTheme="minorHAnsi" w:cstheme="minorHAnsi"/>
          <w:b/>
          <w:sz w:val="22"/>
          <w:szCs w:val="22"/>
        </w:rPr>
      </w:pPr>
      <w:r w:rsidRPr="00B75D8E">
        <w:rPr>
          <w:rFonts w:asciiTheme="minorHAnsi" w:hAnsiTheme="minorHAnsi" w:cstheme="minorHAnsi"/>
          <w:b/>
          <w:sz w:val="22"/>
          <w:szCs w:val="22"/>
        </w:rPr>
        <w:t xml:space="preserve">TRUSTED ADVISOR  </w:t>
      </w:r>
    </w:p>
    <w:p w14:paraId="4B7ED562" w14:textId="7008C794" w:rsidR="00BC47F4" w:rsidRDefault="00037740" w:rsidP="00FD557D">
      <w:pPr>
        <w:spacing w:before="60" w:after="60"/>
        <w:ind w:left="357"/>
        <w:jc w:val="both"/>
        <w:rPr>
          <w:rFonts w:asciiTheme="minorHAnsi" w:hAnsiTheme="minorHAnsi" w:cstheme="minorHAnsi"/>
          <w:bCs/>
          <w:iCs/>
          <w:sz w:val="22"/>
          <w:szCs w:val="22"/>
        </w:rPr>
      </w:pPr>
      <w:r w:rsidRPr="00B75D8E">
        <w:rPr>
          <w:rFonts w:asciiTheme="minorHAnsi" w:hAnsiTheme="minorHAnsi" w:cstheme="minorHAnsi"/>
          <w:bCs/>
          <w:iCs/>
          <w:sz w:val="22"/>
          <w:szCs w:val="22"/>
        </w:rPr>
        <w:t xml:space="preserve">Co-operates with others to </w:t>
      </w:r>
      <w:r w:rsidR="003C6A3C">
        <w:rPr>
          <w:rFonts w:asciiTheme="minorHAnsi" w:hAnsiTheme="minorHAnsi" w:cstheme="minorHAnsi"/>
          <w:bCs/>
          <w:iCs/>
          <w:sz w:val="22"/>
          <w:szCs w:val="22"/>
        </w:rPr>
        <w:t xml:space="preserve">support the </w:t>
      </w:r>
      <w:r w:rsidRPr="00B75D8E">
        <w:rPr>
          <w:rFonts w:asciiTheme="minorHAnsi" w:hAnsiTheme="minorHAnsi" w:cstheme="minorHAnsi"/>
          <w:bCs/>
          <w:iCs/>
          <w:sz w:val="22"/>
          <w:szCs w:val="22"/>
        </w:rPr>
        <w:t>coach</w:t>
      </w:r>
      <w:r w:rsidR="003C6A3C">
        <w:rPr>
          <w:rFonts w:asciiTheme="minorHAnsi" w:hAnsiTheme="minorHAnsi" w:cstheme="minorHAnsi"/>
          <w:bCs/>
          <w:iCs/>
          <w:sz w:val="22"/>
          <w:szCs w:val="22"/>
        </w:rPr>
        <w:t>ing</w:t>
      </w:r>
      <w:r w:rsidRPr="00B75D8E">
        <w:rPr>
          <w:rFonts w:asciiTheme="minorHAnsi" w:hAnsiTheme="minorHAnsi" w:cstheme="minorHAnsi"/>
          <w:bCs/>
          <w:iCs/>
          <w:sz w:val="22"/>
          <w:szCs w:val="22"/>
        </w:rPr>
        <w:t xml:space="preserve"> and build</w:t>
      </w:r>
      <w:r w:rsidR="003C6A3C">
        <w:rPr>
          <w:rFonts w:asciiTheme="minorHAnsi" w:hAnsiTheme="minorHAnsi" w:cstheme="minorHAnsi"/>
          <w:bCs/>
          <w:iCs/>
          <w:sz w:val="22"/>
          <w:szCs w:val="22"/>
        </w:rPr>
        <w:t xml:space="preserve">ing of </w:t>
      </w:r>
      <w:r w:rsidRPr="00B75D8E">
        <w:rPr>
          <w:rFonts w:asciiTheme="minorHAnsi" w:hAnsiTheme="minorHAnsi" w:cstheme="minorHAnsi"/>
          <w:bCs/>
          <w:iCs/>
          <w:sz w:val="22"/>
          <w:szCs w:val="22"/>
        </w:rPr>
        <w:t>trust with leaders by influencing a positive HSE culture</w:t>
      </w:r>
      <w:r w:rsidRPr="003D58CF">
        <w:rPr>
          <w:rFonts w:asciiTheme="minorHAnsi" w:hAnsiTheme="minorHAnsi" w:cstheme="minorHAnsi"/>
          <w:bCs/>
          <w:iCs/>
          <w:sz w:val="22"/>
          <w:szCs w:val="22"/>
        </w:rPr>
        <w:t xml:space="preserve">.  </w:t>
      </w:r>
      <w:r w:rsidRPr="00B75D8E">
        <w:rPr>
          <w:rFonts w:asciiTheme="minorHAnsi" w:hAnsiTheme="minorHAnsi" w:cstheme="minorHAnsi"/>
          <w:bCs/>
          <w:iCs/>
          <w:sz w:val="22"/>
          <w:szCs w:val="22"/>
        </w:rPr>
        <w:t xml:space="preserve">Creates trust by displaying consistency and understanding through integrity and patience. </w:t>
      </w:r>
    </w:p>
    <w:p w14:paraId="5582CF43" w14:textId="610061E4" w:rsidR="00037740" w:rsidRPr="00BC47F4" w:rsidRDefault="003C6A3C" w:rsidP="00BC47F4">
      <w:pPr>
        <w:pStyle w:val="ListParagraph"/>
        <w:numPr>
          <w:ilvl w:val="0"/>
          <w:numId w:val="35"/>
        </w:numPr>
        <w:spacing w:after="60"/>
        <w:jc w:val="both"/>
        <w:rPr>
          <w:rFonts w:asciiTheme="minorHAnsi" w:hAnsiTheme="minorHAnsi" w:cstheme="minorHAnsi"/>
          <w:b/>
          <w:iCs/>
          <w:sz w:val="22"/>
          <w:szCs w:val="22"/>
        </w:rPr>
      </w:pPr>
      <w:r>
        <w:rPr>
          <w:rFonts w:asciiTheme="minorHAnsi" w:hAnsiTheme="minorHAnsi" w:cstheme="minorHAnsi"/>
          <w:b/>
          <w:iCs/>
          <w:sz w:val="22"/>
          <w:szCs w:val="22"/>
        </w:rPr>
        <w:t>SUPPORTS</w:t>
      </w:r>
      <w:r w:rsidR="00037740" w:rsidRPr="00BC47F4">
        <w:rPr>
          <w:rFonts w:asciiTheme="minorHAnsi" w:hAnsiTheme="minorHAnsi" w:cstheme="minorHAnsi"/>
          <w:b/>
          <w:iCs/>
          <w:sz w:val="22"/>
          <w:szCs w:val="22"/>
        </w:rPr>
        <w:t xml:space="preserve"> POSITIVE CHANGE</w:t>
      </w:r>
    </w:p>
    <w:p w14:paraId="689F2C2B" w14:textId="12A80021" w:rsidR="00B75D8E" w:rsidRDefault="00273B4B" w:rsidP="00BC47F4">
      <w:pPr>
        <w:pStyle w:val="ListParagraph"/>
        <w:spacing w:before="60" w:afterLines="60" w:after="144"/>
        <w:ind w:left="360"/>
        <w:jc w:val="both"/>
        <w:rPr>
          <w:rFonts w:asciiTheme="minorHAnsi" w:hAnsiTheme="minorHAnsi" w:cstheme="minorHAnsi"/>
          <w:sz w:val="22"/>
          <w:szCs w:val="22"/>
        </w:rPr>
      </w:pPr>
      <w:r>
        <w:rPr>
          <w:rFonts w:asciiTheme="minorHAnsi" w:hAnsiTheme="minorHAnsi" w:cstheme="minorHAnsi"/>
          <w:bCs/>
          <w:iCs/>
          <w:sz w:val="22"/>
          <w:szCs w:val="22"/>
        </w:rPr>
        <w:lastRenderedPageBreak/>
        <w:t>The a</w:t>
      </w:r>
      <w:r w:rsidR="00037740">
        <w:rPr>
          <w:rFonts w:asciiTheme="minorHAnsi" w:hAnsiTheme="minorHAnsi" w:cstheme="minorHAnsi"/>
          <w:bCs/>
          <w:iCs/>
          <w:sz w:val="22"/>
          <w:szCs w:val="22"/>
        </w:rPr>
        <w:t>bility</w:t>
      </w:r>
      <w:r w:rsidR="00037740" w:rsidRPr="00767153">
        <w:rPr>
          <w:rFonts w:asciiTheme="minorHAnsi" w:hAnsiTheme="minorHAnsi" w:cstheme="minorHAnsi"/>
          <w:bCs/>
          <w:iCs/>
          <w:sz w:val="22"/>
          <w:szCs w:val="22"/>
        </w:rPr>
        <w:t xml:space="preserve"> </w:t>
      </w:r>
      <w:r w:rsidR="00037740">
        <w:rPr>
          <w:rFonts w:asciiTheme="minorHAnsi" w:hAnsiTheme="minorHAnsi" w:cstheme="minorHAnsi"/>
          <w:bCs/>
          <w:iCs/>
          <w:sz w:val="22"/>
          <w:szCs w:val="22"/>
        </w:rPr>
        <w:t>to</w:t>
      </w:r>
      <w:r w:rsidR="00037740" w:rsidRPr="00767153">
        <w:rPr>
          <w:rFonts w:asciiTheme="minorHAnsi" w:hAnsiTheme="minorHAnsi" w:cstheme="minorHAnsi"/>
          <w:bCs/>
          <w:iCs/>
          <w:sz w:val="22"/>
          <w:szCs w:val="22"/>
        </w:rPr>
        <w:t xml:space="preserve"> </w:t>
      </w:r>
      <w:r w:rsidR="003C6A3C">
        <w:rPr>
          <w:rFonts w:asciiTheme="minorHAnsi" w:hAnsiTheme="minorHAnsi" w:cstheme="minorHAnsi"/>
          <w:bCs/>
          <w:iCs/>
          <w:sz w:val="22"/>
          <w:szCs w:val="22"/>
        </w:rPr>
        <w:t xml:space="preserve">support </w:t>
      </w:r>
      <w:r w:rsidR="00037740" w:rsidRPr="00767153">
        <w:rPr>
          <w:rFonts w:asciiTheme="minorHAnsi" w:hAnsiTheme="minorHAnsi" w:cstheme="minorHAnsi"/>
          <w:bCs/>
          <w:iCs/>
          <w:sz w:val="22"/>
          <w:szCs w:val="22"/>
        </w:rPr>
        <w:t xml:space="preserve">positive organisational change, by </w:t>
      </w:r>
      <w:r w:rsidR="003C6A3C">
        <w:rPr>
          <w:rFonts w:asciiTheme="minorHAnsi" w:hAnsiTheme="minorHAnsi" w:cstheme="minorHAnsi"/>
          <w:bCs/>
          <w:iCs/>
          <w:sz w:val="22"/>
          <w:szCs w:val="22"/>
        </w:rPr>
        <w:t xml:space="preserve">supporting </w:t>
      </w:r>
      <w:r w:rsidR="00037740" w:rsidRPr="00767153">
        <w:rPr>
          <w:rFonts w:asciiTheme="minorHAnsi" w:hAnsiTheme="minorHAnsi" w:cstheme="minorHAnsi"/>
          <w:bCs/>
          <w:iCs/>
          <w:sz w:val="22"/>
          <w:szCs w:val="22"/>
        </w:rPr>
        <w:t xml:space="preserve">strategies, goals, and priorities, </w:t>
      </w:r>
      <w:r w:rsidR="003C6A3C">
        <w:rPr>
          <w:rFonts w:asciiTheme="minorHAnsi" w:hAnsiTheme="minorHAnsi" w:cstheme="minorHAnsi"/>
          <w:bCs/>
          <w:iCs/>
          <w:sz w:val="22"/>
          <w:szCs w:val="22"/>
        </w:rPr>
        <w:t xml:space="preserve">to </w:t>
      </w:r>
      <w:r w:rsidR="00037740" w:rsidRPr="00767153">
        <w:rPr>
          <w:rFonts w:asciiTheme="minorHAnsi" w:hAnsiTheme="minorHAnsi" w:cstheme="minorHAnsi"/>
          <w:bCs/>
          <w:iCs/>
          <w:sz w:val="22"/>
          <w:szCs w:val="22"/>
        </w:rPr>
        <w:t>driv</w:t>
      </w:r>
      <w:r w:rsidR="003C6A3C">
        <w:rPr>
          <w:rFonts w:asciiTheme="minorHAnsi" w:hAnsiTheme="minorHAnsi" w:cstheme="minorHAnsi"/>
          <w:bCs/>
          <w:iCs/>
          <w:sz w:val="22"/>
          <w:szCs w:val="22"/>
        </w:rPr>
        <w:t>e</w:t>
      </w:r>
      <w:r w:rsidR="00037740" w:rsidRPr="00767153">
        <w:rPr>
          <w:rFonts w:asciiTheme="minorHAnsi" w:hAnsiTheme="minorHAnsi" w:cstheme="minorHAnsi"/>
          <w:bCs/>
          <w:iCs/>
          <w:sz w:val="22"/>
          <w:szCs w:val="22"/>
        </w:rPr>
        <w:t xml:space="preserve"> culture change in </w:t>
      </w:r>
      <w:r w:rsidR="003C6A3C">
        <w:rPr>
          <w:rFonts w:asciiTheme="minorHAnsi" w:hAnsiTheme="minorHAnsi" w:cstheme="minorHAnsi"/>
          <w:bCs/>
          <w:iCs/>
          <w:sz w:val="22"/>
          <w:szCs w:val="22"/>
        </w:rPr>
        <w:t>HSE</w:t>
      </w:r>
      <w:r w:rsidR="00037740" w:rsidRPr="00767153">
        <w:rPr>
          <w:rFonts w:asciiTheme="minorHAnsi" w:hAnsiTheme="minorHAnsi" w:cstheme="minorHAnsi"/>
          <w:bCs/>
          <w:iCs/>
          <w:sz w:val="22"/>
          <w:szCs w:val="22"/>
        </w:rPr>
        <w:t xml:space="preserve">. </w:t>
      </w:r>
      <w:r w:rsidR="003C6A3C">
        <w:rPr>
          <w:rFonts w:asciiTheme="minorHAnsi" w:hAnsiTheme="minorHAnsi" w:cstheme="minorHAnsi"/>
          <w:bCs/>
          <w:iCs/>
          <w:sz w:val="22"/>
          <w:szCs w:val="22"/>
        </w:rPr>
        <w:t xml:space="preserve">Willing </w:t>
      </w:r>
      <w:r w:rsidR="00037740" w:rsidRPr="003D58CF">
        <w:rPr>
          <w:rFonts w:asciiTheme="minorHAnsi" w:hAnsiTheme="minorHAnsi" w:cstheme="minorHAnsi"/>
          <w:bCs/>
          <w:iCs/>
          <w:sz w:val="22"/>
          <w:szCs w:val="22"/>
        </w:rPr>
        <w:t xml:space="preserve">to </w:t>
      </w:r>
      <w:r w:rsidR="00037740" w:rsidRPr="003D58CF">
        <w:rPr>
          <w:rFonts w:asciiTheme="minorHAnsi" w:hAnsiTheme="minorHAnsi" w:cstheme="minorHAnsi"/>
          <w:sz w:val="22"/>
          <w:szCs w:val="22"/>
        </w:rPr>
        <w:t>embrace ambiguity and positively persist towards an end goal</w:t>
      </w:r>
      <w:r w:rsidR="008E483A">
        <w:rPr>
          <w:rFonts w:asciiTheme="minorHAnsi" w:hAnsiTheme="minorHAnsi" w:cstheme="minorHAnsi"/>
          <w:sz w:val="22"/>
          <w:szCs w:val="22"/>
        </w:rPr>
        <w:t>.</w:t>
      </w:r>
    </w:p>
    <w:p w14:paraId="034D88A6" w14:textId="77777777" w:rsidR="00037740" w:rsidRPr="00767153" w:rsidRDefault="00037740" w:rsidP="00BC47F4">
      <w:pPr>
        <w:pStyle w:val="ListParagraph"/>
        <w:keepNext/>
        <w:numPr>
          <w:ilvl w:val="0"/>
          <w:numId w:val="35"/>
        </w:numPr>
        <w:spacing w:before="120"/>
        <w:ind w:left="357" w:hanging="357"/>
        <w:contextualSpacing/>
        <w:jc w:val="both"/>
        <w:rPr>
          <w:rFonts w:asciiTheme="minorHAnsi" w:hAnsiTheme="minorHAnsi" w:cstheme="minorHAnsi"/>
          <w:b/>
          <w:iCs/>
          <w:sz w:val="22"/>
          <w:szCs w:val="22"/>
        </w:rPr>
      </w:pPr>
      <w:r w:rsidRPr="00767153">
        <w:rPr>
          <w:rFonts w:asciiTheme="minorHAnsi" w:hAnsiTheme="minorHAnsi" w:cstheme="minorHAnsi"/>
          <w:b/>
          <w:iCs/>
          <w:sz w:val="22"/>
          <w:szCs w:val="22"/>
        </w:rPr>
        <w:t xml:space="preserve">INTERPERSONAL SKILLS </w:t>
      </w:r>
    </w:p>
    <w:p w14:paraId="5080018D" w14:textId="3D37FD6D" w:rsidR="00037740" w:rsidRPr="00916B73" w:rsidRDefault="008E483A" w:rsidP="00B75D8E">
      <w:pPr>
        <w:keepNext/>
        <w:spacing w:before="120" w:after="120" w:line="264" w:lineRule="auto"/>
        <w:ind w:left="357"/>
        <w:jc w:val="both"/>
        <w:rPr>
          <w:rFonts w:ascii="Calibri" w:eastAsia="Calibri" w:hAnsi="Calibri" w:cs="Calibri"/>
          <w:color w:val="000000"/>
          <w:sz w:val="22"/>
          <w:szCs w:val="22"/>
          <w:lang w:eastAsia="en-AU"/>
        </w:rPr>
      </w:pPr>
      <w:r>
        <w:rPr>
          <w:rFonts w:asciiTheme="minorHAnsi" w:hAnsiTheme="minorHAnsi" w:cstheme="minorHAnsi"/>
          <w:bCs/>
          <w:iCs/>
          <w:sz w:val="22"/>
          <w:szCs w:val="22"/>
        </w:rPr>
        <w:t>Shows the</w:t>
      </w:r>
      <w:r w:rsidR="00037740" w:rsidRPr="002F71EB">
        <w:rPr>
          <w:rFonts w:asciiTheme="minorHAnsi" w:hAnsiTheme="minorHAnsi" w:cstheme="minorHAnsi"/>
          <w:bCs/>
          <w:iCs/>
          <w:sz w:val="22"/>
          <w:szCs w:val="22"/>
        </w:rPr>
        <w:t xml:space="preserve"> interpersonal skills </w:t>
      </w:r>
      <w:r>
        <w:rPr>
          <w:rFonts w:asciiTheme="minorHAnsi" w:hAnsiTheme="minorHAnsi" w:cstheme="minorHAnsi"/>
          <w:bCs/>
          <w:iCs/>
          <w:sz w:val="22"/>
          <w:szCs w:val="22"/>
        </w:rPr>
        <w:t xml:space="preserve">of being </w:t>
      </w:r>
      <w:r w:rsidR="00037740" w:rsidRPr="003D58CF">
        <w:rPr>
          <w:rFonts w:asciiTheme="minorHAnsi" w:hAnsiTheme="minorHAnsi" w:cstheme="minorHAnsi"/>
          <w:bCs/>
          <w:iCs/>
          <w:sz w:val="22"/>
          <w:szCs w:val="22"/>
        </w:rPr>
        <w:t xml:space="preserve">respectful, collaborative, builds trust, listens, </w:t>
      </w:r>
      <w:r>
        <w:rPr>
          <w:rFonts w:asciiTheme="minorHAnsi" w:hAnsiTheme="minorHAnsi" w:cstheme="minorHAnsi"/>
          <w:bCs/>
          <w:iCs/>
          <w:sz w:val="22"/>
          <w:szCs w:val="22"/>
        </w:rPr>
        <w:t xml:space="preserve">and </w:t>
      </w:r>
      <w:r w:rsidR="00037740" w:rsidRPr="003D58CF">
        <w:rPr>
          <w:rFonts w:asciiTheme="minorHAnsi" w:hAnsiTheme="minorHAnsi" w:cstheme="minorHAnsi"/>
          <w:bCs/>
          <w:iCs/>
          <w:sz w:val="22"/>
          <w:szCs w:val="22"/>
        </w:rPr>
        <w:t>uses discussions to find common ground</w:t>
      </w:r>
      <w:r w:rsidR="00037740">
        <w:rPr>
          <w:rFonts w:asciiTheme="minorHAnsi" w:hAnsiTheme="minorHAnsi" w:cstheme="minorHAnsi"/>
          <w:bCs/>
          <w:iCs/>
          <w:sz w:val="22"/>
          <w:szCs w:val="22"/>
        </w:rPr>
        <w:t xml:space="preserve">.  </w:t>
      </w:r>
      <w:r>
        <w:rPr>
          <w:rFonts w:asciiTheme="minorHAnsi" w:hAnsiTheme="minorHAnsi" w:cstheme="minorHAnsi"/>
          <w:bCs/>
          <w:iCs/>
          <w:sz w:val="22"/>
          <w:szCs w:val="22"/>
        </w:rPr>
        <w:t xml:space="preserve">Communicates clearly (both in orally and in writing).  </w:t>
      </w:r>
      <w:r w:rsidR="00037740" w:rsidRPr="00916B73">
        <w:rPr>
          <w:rFonts w:ascii="Calibri" w:eastAsia="Calibri" w:hAnsi="Calibri" w:cs="Calibri"/>
          <w:bCs/>
          <w:iCs/>
          <w:color w:val="000000"/>
          <w:sz w:val="22"/>
          <w:szCs w:val="22"/>
          <w:lang w:eastAsia="en-AU"/>
        </w:rPr>
        <w:t>Considered a trusted advisor; fostering effective client relationships and ensuring alignment between client needs and CSIRO’s objectives.</w:t>
      </w:r>
    </w:p>
    <w:p w14:paraId="59C84F5F" w14:textId="77777777" w:rsidR="00037740" w:rsidRPr="00F1434B" w:rsidRDefault="00037740" w:rsidP="00BC47F4">
      <w:pPr>
        <w:keepNext/>
        <w:numPr>
          <w:ilvl w:val="0"/>
          <w:numId w:val="35"/>
        </w:numPr>
        <w:spacing w:before="120" w:line="264" w:lineRule="auto"/>
        <w:ind w:left="357" w:hanging="357"/>
        <w:jc w:val="both"/>
        <w:rPr>
          <w:rFonts w:ascii="Calibri" w:eastAsia="Calibri" w:hAnsi="Calibri" w:cs="Calibri"/>
          <w:b/>
          <w:bCs/>
          <w:color w:val="000000"/>
          <w:sz w:val="22"/>
          <w:szCs w:val="22"/>
          <w:lang w:eastAsia="en-AU"/>
        </w:rPr>
      </w:pPr>
      <w:r w:rsidRPr="00F1434B">
        <w:rPr>
          <w:rFonts w:ascii="Calibri" w:eastAsia="Calibri" w:hAnsi="Calibri" w:cs="Calibri"/>
          <w:b/>
          <w:bCs/>
          <w:color w:val="000000"/>
          <w:sz w:val="22"/>
          <w:szCs w:val="22"/>
          <w:lang w:eastAsia="en-AU"/>
        </w:rPr>
        <w:t>RELATIONSHIPS</w:t>
      </w:r>
    </w:p>
    <w:p w14:paraId="2ACECCF2" w14:textId="1A2ADB2D" w:rsidR="008E483A" w:rsidRPr="00F1434B" w:rsidRDefault="003C6A3C" w:rsidP="00B75D8E">
      <w:pPr>
        <w:spacing w:before="60" w:after="120" w:line="264" w:lineRule="auto"/>
        <w:ind w:left="357"/>
        <w:jc w:val="both"/>
        <w:rPr>
          <w:rFonts w:ascii="Calibri" w:eastAsia="Calibri" w:hAnsi="Calibri" w:cs="Times New Roman"/>
          <w:color w:val="000000"/>
          <w:sz w:val="22"/>
          <w:szCs w:val="22"/>
          <w:lang w:eastAsia="en-AU"/>
        </w:rPr>
      </w:pPr>
      <w:r>
        <w:rPr>
          <w:rFonts w:ascii="Calibri" w:eastAsia="Calibri" w:hAnsi="Calibri" w:cs="Times New Roman"/>
          <w:color w:val="000000"/>
          <w:sz w:val="22"/>
          <w:szCs w:val="22"/>
          <w:lang w:eastAsia="en-AU"/>
        </w:rPr>
        <w:t xml:space="preserve">Willingness </w:t>
      </w:r>
      <w:r w:rsidR="008E483A" w:rsidRPr="00F1434B">
        <w:rPr>
          <w:rFonts w:ascii="Calibri" w:eastAsia="Calibri" w:hAnsi="Calibri" w:cs="Times New Roman"/>
          <w:color w:val="000000"/>
          <w:sz w:val="22"/>
          <w:szCs w:val="22"/>
          <w:lang w:eastAsia="en-AU"/>
        </w:rPr>
        <w:t>to collaborate and build relationships with stakeholders and other HSE teams to promote the desired culture and achieve team objectives</w:t>
      </w:r>
      <w:bookmarkStart w:id="8" w:name="_Hlk41054389"/>
      <w:r w:rsidR="008E483A" w:rsidRPr="00F1434B">
        <w:rPr>
          <w:rFonts w:ascii="Calibri" w:eastAsia="Calibri" w:hAnsi="Calibri" w:cs="Times New Roman"/>
          <w:color w:val="000000"/>
          <w:sz w:val="22"/>
          <w:szCs w:val="22"/>
          <w:lang w:eastAsia="en-AU"/>
        </w:rPr>
        <w:t xml:space="preserve">.  </w:t>
      </w:r>
    </w:p>
    <w:p w14:paraId="76A5D4EB" w14:textId="11E488CD" w:rsidR="008E483A" w:rsidRPr="00F1434B" w:rsidRDefault="008E483A" w:rsidP="008E483A">
      <w:pPr>
        <w:pStyle w:val="ListParagraph"/>
        <w:numPr>
          <w:ilvl w:val="0"/>
          <w:numId w:val="35"/>
        </w:numPr>
        <w:spacing w:before="60" w:after="60" w:line="264" w:lineRule="auto"/>
        <w:jc w:val="both"/>
        <w:rPr>
          <w:rFonts w:ascii="Calibri" w:eastAsia="Calibri" w:hAnsi="Calibri" w:cs="Calibri"/>
          <w:b/>
          <w:bCs/>
          <w:sz w:val="22"/>
          <w:szCs w:val="22"/>
          <w:lang w:eastAsia="en-AU"/>
        </w:rPr>
      </w:pPr>
      <w:r w:rsidRPr="00F1434B">
        <w:rPr>
          <w:rFonts w:ascii="Calibri" w:eastAsia="Calibri" w:hAnsi="Calibri" w:cs="Times New Roman"/>
          <w:b/>
          <w:bCs/>
          <w:sz w:val="22"/>
          <w:szCs w:val="22"/>
          <w:lang w:eastAsia="en-AU"/>
        </w:rPr>
        <w:t>LEGISLATION KNOWLEDGE</w:t>
      </w:r>
    </w:p>
    <w:p w14:paraId="080704A0" w14:textId="77777777" w:rsidR="003C6A3C" w:rsidRDefault="003C6A3C" w:rsidP="003C6A3C">
      <w:pPr>
        <w:spacing w:before="60" w:after="120" w:line="264" w:lineRule="auto"/>
        <w:ind w:left="357"/>
        <w:contextualSpacing/>
        <w:rPr>
          <w:rFonts w:ascii="Calibri" w:eastAsia="Calibri" w:hAnsi="Calibri" w:cs="Times New Roman"/>
          <w:color w:val="000000"/>
          <w:sz w:val="22"/>
          <w:szCs w:val="22"/>
          <w:lang w:eastAsia="en-AU"/>
        </w:rPr>
      </w:pPr>
      <w:r>
        <w:rPr>
          <w:rFonts w:ascii="Calibri" w:eastAsia="Calibri" w:hAnsi="Calibri" w:cs="Times New Roman"/>
          <w:color w:val="000000"/>
          <w:sz w:val="22"/>
          <w:szCs w:val="22"/>
          <w:lang w:eastAsia="en-AU"/>
        </w:rPr>
        <w:t>A</w:t>
      </w:r>
      <w:r w:rsidR="008E483A" w:rsidRPr="00F1434B">
        <w:rPr>
          <w:rFonts w:ascii="Calibri" w:eastAsia="Calibri" w:hAnsi="Calibri" w:cs="Times New Roman"/>
          <w:color w:val="000000"/>
          <w:sz w:val="22"/>
          <w:szCs w:val="22"/>
          <w:lang w:eastAsia="en-AU"/>
        </w:rPr>
        <w:t>bility to interpret legislation</w:t>
      </w:r>
      <w:r w:rsidR="008E483A" w:rsidRPr="00AF47FB">
        <w:rPr>
          <w:rFonts w:ascii="Calibri" w:eastAsia="Calibri" w:hAnsi="Calibri" w:cs="Times New Roman"/>
          <w:color w:val="000000"/>
          <w:sz w:val="22"/>
          <w:szCs w:val="22"/>
          <w:lang w:eastAsia="en-AU"/>
        </w:rPr>
        <w:t xml:space="preserve"> and regulatory standards to proactively identify problems and appropriately respond to issue and exposure to HSE hazard management</w:t>
      </w:r>
      <w:bookmarkEnd w:id="8"/>
    </w:p>
    <w:p w14:paraId="4C9FFE6A" w14:textId="5D9F68B5" w:rsidR="00037740" w:rsidRPr="003C6A3C" w:rsidRDefault="00037740" w:rsidP="003C6A3C">
      <w:pPr>
        <w:pStyle w:val="ListParagraph"/>
        <w:numPr>
          <w:ilvl w:val="0"/>
          <w:numId w:val="35"/>
        </w:numPr>
        <w:spacing w:before="60" w:after="120" w:line="264" w:lineRule="auto"/>
        <w:contextualSpacing/>
        <w:rPr>
          <w:rFonts w:asciiTheme="minorHAnsi" w:hAnsiTheme="minorHAnsi" w:cstheme="minorHAnsi"/>
          <w:b/>
          <w:bCs/>
          <w:sz w:val="22"/>
          <w:szCs w:val="22"/>
        </w:rPr>
      </w:pPr>
      <w:r w:rsidRPr="003C6A3C">
        <w:rPr>
          <w:rFonts w:asciiTheme="minorHAnsi" w:hAnsiTheme="minorHAnsi" w:cstheme="minorHAnsi"/>
          <w:b/>
          <w:bCs/>
          <w:sz w:val="22"/>
          <w:szCs w:val="22"/>
        </w:rPr>
        <w:t>DELIVERY FOCUS</w:t>
      </w:r>
    </w:p>
    <w:p w14:paraId="0167912E" w14:textId="2C525178" w:rsidR="008E483A" w:rsidRPr="00AF47FB" w:rsidRDefault="00037740" w:rsidP="008E483A">
      <w:pPr>
        <w:spacing w:before="60" w:after="60" w:line="264" w:lineRule="auto"/>
        <w:ind w:left="357"/>
        <w:jc w:val="both"/>
        <w:rPr>
          <w:rFonts w:ascii="Calibri" w:eastAsia="Times New Roman" w:hAnsi="Calibri" w:cs="Times New Roman"/>
          <w:i/>
          <w:color w:val="000000"/>
          <w:sz w:val="22"/>
          <w:szCs w:val="22"/>
          <w:lang w:eastAsia="en-AU"/>
        </w:rPr>
      </w:pPr>
      <w:r w:rsidRPr="003D58CF">
        <w:rPr>
          <w:rStyle w:val="Emphasis"/>
          <w:rFonts w:asciiTheme="minorHAnsi" w:hAnsiTheme="minorHAnsi" w:cstheme="minorHAnsi"/>
          <w:i w:val="0"/>
          <w:sz w:val="22"/>
          <w:szCs w:val="22"/>
        </w:rPr>
        <w:t xml:space="preserve">A history of </w:t>
      </w:r>
      <w:r w:rsidR="00B75D8E">
        <w:rPr>
          <w:rStyle w:val="Emphasis"/>
          <w:rFonts w:asciiTheme="minorHAnsi" w:hAnsiTheme="minorHAnsi" w:cstheme="minorHAnsi"/>
          <w:i w:val="0"/>
          <w:sz w:val="22"/>
          <w:szCs w:val="22"/>
        </w:rPr>
        <w:t>u</w:t>
      </w:r>
      <w:r w:rsidRPr="003D58CF">
        <w:rPr>
          <w:rStyle w:val="Emphasis"/>
          <w:rFonts w:asciiTheme="minorHAnsi" w:hAnsiTheme="minorHAnsi" w:cstheme="minorHAnsi"/>
          <w:i w:val="0"/>
          <w:sz w:val="22"/>
          <w:szCs w:val="22"/>
        </w:rPr>
        <w:t xml:space="preserve">nderstanding goals and targets, </w:t>
      </w:r>
      <w:r w:rsidR="00B75D8E">
        <w:rPr>
          <w:rStyle w:val="Emphasis"/>
          <w:rFonts w:asciiTheme="minorHAnsi" w:hAnsiTheme="minorHAnsi" w:cstheme="minorHAnsi"/>
          <w:i w:val="0"/>
          <w:sz w:val="22"/>
          <w:szCs w:val="22"/>
        </w:rPr>
        <w:t>t</w:t>
      </w:r>
      <w:r w:rsidRPr="003D58CF">
        <w:rPr>
          <w:rStyle w:val="Emphasis"/>
          <w:rFonts w:asciiTheme="minorHAnsi" w:hAnsiTheme="minorHAnsi" w:cstheme="minorHAnsi"/>
          <w:i w:val="0"/>
          <w:sz w:val="22"/>
          <w:szCs w:val="22"/>
        </w:rPr>
        <w:t xml:space="preserve">aking </w:t>
      </w:r>
      <w:r w:rsidR="00B75D8E">
        <w:rPr>
          <w:rFonts w:asciiTheme="minorHAnsi" w:hAnsiTheme="minorHAnsi" w:cstheme="minorHAnsi"/>
          <w:sz w:val="22"/>
          <w:szCs w:val="22"/>
        </w:rPr>
        <w:t>a</w:t>
      </w:r>
      <w:r w:rsidRPr="003D58CF">
        <w:rPr>
          <w:rFonts w:asciiTheme="minorHAnsi" w:hAnsiTheme="minorHAnsi" w:cstheme="minorHAnsi"/>
          <w:sz w:val="22"/>
          <w:szCs w:val="22"/>
        </w:rPr>
        <w:t>ccountability</w:t>
      </w:r>
      <w:r>
        <w:rPr>
          <w:rFonts w:asciiTheme="minorHAnsi" w:hAnsiTheme="minorHAnsi" w:cstheme="minorHAnsi"/>
          <w:sz w:val="22"/>
          <w:szCs w:val="22"/>
        </w:rPr>
        <w:t xml:space="preserve"> </w:t>
      </w:r>
      <w:r w:rsidRPr="003D58CF">
        <w:rPr>
          <w:rFonts w:asciiTheme="minorHAnsi" w:hAnsiTheme="minorHAnsi" w:cstheme="minorHAnsi"/>
          <w:sz w:val="22"/>
          <w:szCs w:val="22"/>
        </w:rPr>
        <w:t xml:space="preserve">and </w:t>
      </w:r>
      <w:r w:rsidR="00B75D8E">
        <w:rPr>
          <w:rFonts w:asciiTheme="minorHAnsi" w:hAnsiTheme="minorHAnsi" w:cstheme="minorHAnsi"/>
          <w:sz w:val="22"/>
          <w:szCs w:val="22"/>
          <w:lang w:eastAsia="en-AU"/>
        </w:rPr>
        <w:t>d</w:t>
      </w:r>
      <w:r w:rsidRPr="003D58CF">
        <w:rPr>
          <w:rFonts w:asciiTheme="minorHAnsi" w:hAnsiTheme="minorHAnsi" w:cstheme="minorHAnsi"/>
          <w:sz w:val="22"/>
          <w:szCs w:val="22"/>
          <w:lang w:eastAsia="en-AU"/>
        </w:rPr>
        <w:t xml:space="preserve">elivering on </w:t>
      </w:r>
      <w:r w:rsidR="00B75D8E">
        <w:rPr>
          <w:rFonts w:asciiTheme="minorHAnsi" w:hAnsiTheme="minorHAnsi" w:cstheme="minorHAnsi"/>
          <w:sz w:val="22"/>
          <w:szCs w:val="22"/>
          <w:lang w:eastAsia="en-AU"/>
        </w:rPr>
        <w:t>c</w:t>
      </w:r>
      <w:r w:rsidRPr="003D58CF">
        <w:rPr>
          <w:rFonts w:asciiTheme="minorHAnsi" w:hAnsiTheme="minorHAnsi" w:cstheme="minorHAnsi"/>
          <w:sz w:val="22"/>
          <w:szCs w:val="22"/>
          <w:lang w:eastAsia="en-AU"/>
        </w:rPr>
        <w:t>ommitments</w:t>
      </w:r>
      <w:r w:rsidRPr="00B079E4">
        <w:rPr>
          <w:rFonts w:asciiTheme="minorHAnsi" w:hAnsiTheme="minorHAnsi" w:cstheme="minorHAnsi"/>
          <w:sz w:val="22"/>
          <w:szCs w:val="22"/>
          <w:lang w:eastAsia="en-AU"/>
        </w:rPr>
        <w:t xml:space="preserve"> </w:t>
      </w:r>
      <w:r w:rsidR="00BC47F4">
        <w:rPr>
          <w:rFonts w:asciiTheme="minorHAnsi" w:hAnsiTheme="minorHAnsi" w:cstheme="minorHAnsi"/>
          <w:sz w:val="22"/>
          <w:szCs w:val="22"/>
          <w:lang w:eastAsia="en-AU"/>
        </w:rPr>
        <w:t xml:space="preserve">and </w:t>
      </w:r>
      <w:r w:rsidR="00B75D8E">
        <w:rPr>
          <w:rFonts w:asciiTheme="minorHAnsi" w:hAnsiTheme="minorHAnsi" w:cstheme="minorHAnsi"/>
          <w:sz w:val="22"/>
          <w:szCs w:val="22"/>
          <w:lang w:eastAsia="en-AU"/>
        </w:rPr>
        <w:t xml:space="preserve">producing </w:t>
      </w:r>
      <w:r>
        <w:rPr>
          <w:rFonts w:asciiTheme="minorHAnsi" w:hAnsiTheme="minorHAnsi" w:cstheme="minorHAnsi"/>
          <w:sz w:val="22"/>
          <w:szCs w:val="22"/>
          <w:lang w:eastAsia="en-AU"/>
        </w:rPr>
        <w:t>results</w:t>
      </w:r>
      <w:r w:rsidR="008E483A">
        <w:rPr>
          <w:rFonts w:asciiTheme="minorHAnsi" w:hAnsiTheme="minorHAnsi" w:cstheme="minorHAnsi"/>
          <w:sz w:val="22"/>
          <w:szCs w:val="22"/>
          <w:lang w:eastAsia="en-AU"/>
        </w:rPr>
        <w:t xml:space="preserve">.  </w:t>
      </w:r>
    </w:p>
    <w:p w14:paraId="2BED30F4" w14:textId="77777777" w:rsidR="00037740" w:rsidRPr="003D58CF" w:rsidRDefault="00037740" w:rsidP="00037740">
      <w:pPr>
        <w:pStyle w:val="ListParagraph"/>
        <w:numPr>
          <w:ilvl w:val="0"/>
          <w:numId w:val="35"/>
        </w:numPr>
        <w:rPr>
          <w:rFonts w:asciiTheme="minorHAnsi" w:hAnsiTheme="minorHAnsi" w:cstheme="minorHAnsi"/>
          <w:b/>
          <w:bCs/>
          <w:sz w:val="22"/>
          <w:szCs w:val="22"/>
        </w:rPr>
      </w:pPr>
      <w:r w:rsidRPr="003D58CF">
        <w:rPr>
          <w:rFonts w:asciiTheme="minorHAnsi" w:hAnsiTheme="minorHAnsi" w:cstheme="minorHAnsi"/>
          <w:b/>
          <w:bCs/>
          <w:sz w:val="22"/>
          <w:szCs w:val="22"/>
        </w:rPr>
        <w:t xml:space="preserve"> GROWTH MINDSET</w:t>
      </w:r>
    </w:p>
    <w:p w14:paraId="54DAC527" w14:textId="0E859A35" w:rsidR="004B119C" w:rsidRDefault="003C6A3C" w:rsidP="004B119C">
      <w:pPr>
        <w:spacing w:before="60" w:after="60" w:line="264" w:lineRule="auto"/>
        <w:ind w:left="360"/>
        <w:jc w:val="both"/>
        <w:rPr>
          <w:rFonts w:ascii="Calibri" w:eastAsia="Calibri" w:hAnsi="Calibri" w:cs="Calibri"/>
          <w:i/>
          <w:color w:val="000000"/>
          <w:sz w:val="22"/>
          <w:szCs w:val="22"/>
          <w:lang w:eastAsia="en-AU"/>
        </w:rPr>
      </w:pPr>
      <w:r>
        <w:rPr>
          <w:rFonts w:ascii="Calibri" w:eastAsia="Calibri" w:hAnsi="Calibri" w:cs="Times New Roman"/>
          <w:color w:val="000000"/>
          <w:sz w:val="22"/>
          <w:szCs w:val="22"/>
          <w:lang w:eastAsia="en-AU"/>
        </w:rPr>
        <w:t>Willingness to p</w:t>
      </w:r>
      <w:r w:rsidR="008E483A" w:rsidRPr="00AF47FB">
        <w:rPr>
          <w:rFonts w:ascii="Calibri" w:eastAsia="Calibri" w:hAnsi="Calibri" w:cs="Times New Roman"/>
          <w:color w:val="000000"/>
          <w:sz w:val="22"/>
          <w:szCs w:val="22"/>
          <w:lang w:eastAsia="en-AU"/>
        </w:rPr>
        <w:t>rovid</w:t>
      </w:r>
      <w:r>
        <w:rPr>
          <w:rFonts w:ascii="Calibri" w:eastAsia="Calibri" w:hAnsi="Calibri" w:cs="Times New Roman"/>
          <w:color w:val="000000"/>
          <w:sz w:val="22"/>
          <w:szCs w:val="22"/>
          <w:lang w:eastAsia="en-AU"/>
        </w:rPr>
        <w:t>e</w:t>
      </w:r>
      <w:r w:rsidR="008E483A" w:rsidRPr="00AF47FB">
        <w:rPr>
          <w:rFonts w:ascii="Calibri" w:eastAsia="Calibri" w:hAnsi="Calibri" w:cs="Times New Roman"/>
          <w:color w:val="000000"/>
          <w:sz w:val="22"/>
          <w:szCs w:val="22"/>
          <w:lang w:eastAsia="en-AU"/>
        </w:rPr>
        <w:t xml:space="preserve"> support to other team members through fostering open communication and being a proactive and positive team contributor.</w:t>
      </w:r>
      <w:r w:rsidR="008E483A" w:rsidRPr="00AF47FB" w:rsidDel="002E7294">
        <w:rPr>
          <w:rFonts w:ascii="Calibri" w:eastAsia="Calibri" w:hAnsi="Calibri" w:cs="Times New Roman"/>
          <w:color w:val="FF0000"/>
          <w:sz w:val="22"/>
          <w:szCs w:val="22"/>
          <w:lang w:eastAsia="en-AU"/>
        </w:rPr>
        <w:t xml:space="preserve"> </w:t>
      </w:r>
    </w:p>
    <w:p w14:paraId="47653D11" w14:textId="77777777" w:rsidR="004B119C" w:rsidRPr="004B119C" w:rsidRDefault="004B119C" w:rsidP="004B119C">
      <w:pPr>
        <w:spacing w:before="60" w:after="60" w:line="264" w:lineRule="auto"/>
        <w:ind w:left="360"/>
        <w:jc w:val="both"/>
        <w:rPr>
          <w:rFonts w:ascii="Calibri" w:eastAsia="Calibri" w:hAnsi="Calibri" w:cs="Calibri"/>
          <w:i/>
          <w:color w:val="000000"/>
          <w:sz w:val="22"/>
          <w:szCs w:val="22"/>
          <w:lang w:eastAsia="en-AU"/>
        </w:rPr>
      </w:pPr>
    </w:p>
    <w:p w14:paraId="053A88A4" w14:textId="77777777" w:rsidR="00F24853" w:rsidRDefault="00F24853" w:rsidP="00F24853">
      <w:pPr>
        <w:spacing w:after="60"/>
        <w:jc w:val="both"/>
        <w:rPr>
          <w:rFonts w:ascii="Calibri" w:eastAsia="Calibri" w:hAnsi="Calibri" w:cs="Times New Roman"/>
          <w:b/>
          <w:sz w:val="22"/>
          <w:szCs w:val="22"/>
          <w:lang w:eastAsia="en-AU"/>
        </w:rPr>
      </w:pPr>
    </w:p>
    <w:p w14:paraId="0A07C417" w14:textId="0DF182FB" w:rsidR="00F24853" w:rsidRPr="00F24853" w:rsidRDefault="00F24853" w:rsidP="00F24853">
      <w:pPr>
        <w:spacing w:after="60"/>
        <w:jc w:val="both"/>
        <w:rPr>
          <w:rFonts w:ascii="Calibri" w:eastAsia="Calibri" w:hAnsi="Calibri" w:cs="Times New Roman"/>
          <w:b/>
          <w:sz w:val="22"/>
          <w:szCs w:val="22"/>
          <w:lang w:eastAsia="en-AU"/>
        </w:rPr>
      </w:pPr>
      <w:r w:rsidRPr="00F24853">
        <w:rPr>
          <w:rFonts w:ascii="Calibri" w:eastAsia="Calibri" w:hAnsi="Calibri" w:cs="Times New Roman"/>
          <w:b/>
          <w:sz w:val="22"/>
          <w:szCs w:val="22"/>
          <w:lang w:eastAsia="en-AU"/>
        </w:rPr>
        <w:t>About CSIRO:</w:t>
      </w:r>
    </w:p>
    <w:p w14:paraId="66FA4E24" w14:textId="77777777" w:rsidR="00F24853" w:rsidRPr="00F24853" w:rsidRDefault="00F24853" w:rsidP="00F24853">
      <w:pPr>
        <w:spacing w:before="120" w:after="120" w:line="264" w:lineRule="auto"/>
        <w:rPr>
          <w:rFonts w:ascii="Calibri" w:eastAsia="Calibri" w:hAnsi="Calibri" w:cs="Times New Roman"/>
          <w:bCs/>
          <w:color w:val="000000"/>
          <w:sz w:val="22"/>
          <w:szCs w:val="22"/>
          <w:lang w:eastAsia="en-AU"/>
        </w:rPr>
      </w:pPr>
      <w:r w:rsidRPr="00F24853">
        <w:rPr>
          <w:rFonts w:ascii="Calibri" w:eastAsia="Calibri" w:hAnsi="Calibri" w:cs="Times New Roman"/>
          <w:bCs/>
          <w:color w:val="000000"/>
          <w:sz w:val="22"/>
          <w:szCs w:val="22"/>
          <w:lang w:eastAsia="en-AU"/>
        </w:rPr>
        <w:t xml:space="preserve">We solve the greatest challenges through innovative science and technology. To find out more visit us </w:t>
      </w:r>
      <w:hyperlink r:id="rId14" w:tooltip="CSIRO Website" w:history="1">
        <w:r w:rsidRPr="00F24853">
          <w:rPr>
            <w:rFonts w:ascii="Calibri" w:eastAsia="Calibri" w:hAnsi="Calibri"/>
            <w:bCs/>
            <w:color w:val="757579"/>
            <w:sz w:val="22"/>
            <w:szCs w:val="22"/>
            <w:u w:val="single"/>
            <w:lang w:eastAsia="en-AU"/>
          </w:rPr>
          <w:t>online</w:t>
        </w:r>
      </w:hyperlink>
      <w:r w:rsidRPr="00F24853">
        <w:rPr>
          <w:rFonts w:ascii="Calibri" w:eastAsia="Calibri" w:hAnsi="Calibri" w:cs="Times New Roman"/>
          <w:bCs/>
          <w:color w:val="000000"/>
          <w:sz w:val="22"/>
          <w:szCs w:val="22"/>
          <w:lang w:eastAsia="en-AU"/>
        </w:rPr>
        <w:t xml:space="preserve">! </w:t>
      </w:r>
    </w:p>
    <w:p w14:paraId="06431429" w14:textId="77777777" w:rsidR="00273B4B" w:rsidRPr="001279E6" w:rsidRDefault="00273B4B" w:rsidP="00273B4B">
      <w:pPr>
        <w:spacing w:line="264" w:lineRule="auto"/>
        <w:rPr>
          <w:rFonts w:ascii="Calibri" w:eastAsia="Calibri" w:hAnsi="Calibri" w:cs="Calibri"/>
          <w:color w:val="000000"/>
          <w:sz w:val="22"/>
          <w:szCs w:val="22"/>
          <w:lang w:eastAsia="en-AU"/>
        </w:rPr>
      </w:pPr>
      <w:r w:rsidRPr="001279E6">
        <w:rPr>
          <w:rFonts w:ascii="Calibri" w:eastAsia="Calibri" w:hAnsi="Calibri" w:cs="Calibri"/>
          <w:color w:val="000000"/>
          <w:sz w:val="22"/>
          <w:szCs w:val="22"/>
          <w:lang w:eastAsia="en-AU"/>
        </w:rPr>
        <w:t>CSIRO is a values-based organisation.  In your application and at interview you will need to demonstrate behaviours aligned to our values of:</w:t>
      </w:r>
    </w:p>
    <w:p w14:paraId="56690B83" w14:textId="77777777" w:rsidR="00273B4B" w:rsidRDefault="00273B4B" w:rsidP="00273B4B">
      <w:pPr>
        <w:numPr>
          <w:ilvl w:val="0"/>
          <w:numId w:val="37"/>
        </w:numPr>
        <w:spacing w:line="264" w:lineRule="auto"/>
        <w:ind w:left="714" w:hanging="357"/>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People First</w:t>
      </w:r>
    </w:p>
    <w:p w14:paraId="16EB82C8" w14:textId="77777777" w:rsidR="00273B4B" w:rsidRDefault="00273B4B" w:rsidP="00273B4B">
      <w:pPr>
        <w:numPr>
          <w:ilvl w:val="0"/>
          <w:numId w:val="37"/>
        </w:numPr>
        <w:spacing w:line="264" w:lineRule="auto"/>
        <w:ind w:left="714" w:hanging="357"/>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Further Together</w:t>
      </w:r>
    </w:p>
    <w:p w14:paraId="6404F33E" w14:textId="77777777" w:rsidR="00273B4B" w:rsidRDefault="00273B4B" w:rsidP="00273B4B">
      <w:pPr>
        <w:numPr>
          <w:ilvl w:val="0"/>
          <w:numId w:val="37"/>
        </w:numPr>
        <w:spacing w:line="264" w:lineRule="auto"/>
        <w:ind w:left="714" w:hanging="357"/>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Making it Real</w:t>
      </w:r>
    </w:p>
    <w:p w14:paraId="2CF48165" w14:textId="77777777" w:rsidR="00273B4B" w:rsidRPr="00916B73" w:rsidRDefault="00273B4B" w:rsidP="00273B4B">
      <w:pPr>
        <w:numPr>
          <w:ilvl w:val="0"/>
          <w:numId w:val="37"/>
        </w:numPr>
        <w:spacing w:line="264" w:lineRule="auto"/>
        <w:ind w:left="714" w:hanging="357"/>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Trusted</w:t>
      </w:r>
    </w:p>
    <w:p w14:paraId="0D3BDAD3" w14:textId="77777777" w:rsidR="00F24853" w:rsidRPr="00AF47FB" w:rsidRDefault="00F24853" w:rsidP="00AF47FB">
      <w:pPr>
        <w:spacing w:before="120" w:after="120" w:line="264" w:lineRule="auto"/>
        <w:rPr>
          <w:rFonts w:ascii="Calibri" w:eastAsia="Calibri" w:hAnsi="Calibri" w:cs="Times New Roman"/>
          <w:bCs/>
          <w:color w:val="000000"/>
          <w:sz w:val="24"/>
          <w:szCs w:val="24"/>
          <w:lang w:eastAsia="en-AU"/>
        </w:rPr>
      </w:pPr>
    </w:p>
    <w:sectPr w:rsidR="00F24853" w:rsidRPr="00AF47FB" w:rsidSect="002F6704">
      <w:headerReference w:type="default" r:id="rId15"/>
      <w:footerReference w:type="default" r:id="rId16"/>
      <w:headerReference w:type="first" r:id="rId17"/>
      <w:footerReference w:type="first" r:id="rId18"/>
      <w:type w:val="continuous"/>
      <w:pgSz w:w="11906" w:h="16838" w:code="9"/>
      <w:pgMar w:top="1198" w:right="1418" w:bottom="1135" w:left="1134" w:header="1184"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71215" w14:textId="77777777" w:rsidR="009213A8" w:rsidRDefault="009213A8">
      <w:r>
        <w:separator/>
      </w:r>
    </w:p>
  </w:endnote>
  <w:endnote w:type="continuationSeparator" w:id="0">
    <w:p w14:paraId="0E505971" w14:textId="77777777" w:rsidR="009213A8" w:rsidRDefault="0092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98E7" w14:textId="77777777" w:rsidR="00F3157C" w:rsidRPr="00246B35" w:rsidRDefault="00F3157C" w:rsidP="00F3157C">
    <w:pPr>
      <w:pStyle w:val="Footer"/>
      <w:tabs>
        <w:tab w:val="clear" w:pos="4153"/>
        <w:tab w:val="clear" w:pos="8306"/>
        <w:tab w:val="right" w:pos="9638"/>
      </w:tabs>
    </w:pPr>
    <w:r w:rsidRPr="00A914CA">
      <w:rPr>
        <w:b/>
        <w:color w:val="A5A5A5" w:themeColor="accent3"/>
        <w:sz w:val="20"/>
      </w:rPr>
      <w:t>CSIRO</w:t>
    </w:r>
    <w:r>
      <w:rPr>
        <w:color w:val="A5A5A5" w:themeColor="accent3"/>
        <w:sz w:val="20"/>
      </w:rPr>
      <w:t xml:space="preserve"> </w:t>
    </w:r>
    <w:r w:rsidRPr="007123FD">
      <w:rPr>
        <w:color w:val="A5A5A5" w:themeColor="accent3"/>
        <w:sz w:val="20"/>
      </w:rPr>
      <w:t>Australia’s National Science Agency </w:t>
    </w:r>
    <w:r>
      <w:rPr>
        <w:color w:val="A5A5A5" w:themeColor="accent3"/>
        <w:sz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5</w:t>
    </w:r>
    <w:r w:rsidRPr="00ED212D">
      <w:rPr>
        <w:rStyle w:val="PageNumber"/>
      </w:rPr>
      <w:fldChar w:fldCharType="end"/>
    </w:r>
  </w:p>
  <w:p w14:paraId="3092E824" w14:textId="77777777" w:rsidR="00572BCF" w:rsidRDefault="0057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5E3B" w14:textId="77777777" w:rsidR="00F3157C" w:rsidRPr="00246B35" w:rsidRDefault="00F3157C" w:rsidP="00F3157C">
    <w:pPr>
      <w:pStyle w:val="Footer"/>
      <w:tabs>
        <w:tab w:val="clear" w:pos="4153"/>
        <w:tab w:val="clear" w:pos="8306"/>
        <w:tab w:val="right" w:pos="9638"/>
      </w:tabs>
    </w:pPr>
    <w:r w:rsidRPr="00A914CA">
      <w:rPr>
        <w:b/>
        <w:color w:val="A5A5A5" w:themeColor="accent3"/>
        <w:sz w:val="20"/>
      </w:rPr>
      <w:t>CSIRO</w:t>
    </w:r>
    <w:r>
      <w:rPr>
        <w:color w:val="A5A5A5" w:themeColor="accent3"/>
        <w:sz w:val="20"/>
      </w:rPr>
      <w:t xml:space="preserve"> </w:t>
    </w:r>
    <w:r w:rsidRPr="007123FD">
      <w:rPr>
        <w:color w:val="A5A5A5" w:themeColor="accent3"/>
        <w:sz w:val="20"/>
      </w:rPr>
      <w:t>Australia’s National Science Agency </w:t>
    </w:r>
    <w:r>
      <w:rPr>
        <w:color w:val="A5A5A5" w:themeColor="accent3"/>
        <w:sz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2</w:t>
    </w:r>
    <w:r w:rsidRPr="00ED212D">
      <w:rPr>
        <w:rStyle w:val="PageNumber"/>
      </w:rPr>
      <w:fldChar w:fldCharType="end"/>
    </w:r>
  </w:p>
  <w:p w14:paraId="1016D3E7" w14:textId="77777777" w:rsidR="00F3157C" w:rsidRDefault="00F3157C" w:rsidP="00F3157C">
    <w:pPr>
      <w:pStyle w:val="Footer"/>
    </w:pPr>
  </w:p>
  <w:p w14:paraId="6DE5BF8A" w14:textId="77777777" w:rsidR="00F3157C" w:rsidRDefault="00F3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B72B6" w14:textId="77777777" w:rsidR="009213A8" w:rsidRDefault="009213A8">
      <w:r>
        <w:separator/>
      </w:r>
    </w:p>
  </w:footnote>
  <w:footnote w:type="continuationSeparator" w:id="0">
    <w:p w14:paraId="37CE0E65" w14:textId="77777777" w:rsidR="009213A8" w:rsidRDefault="00921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E502" w14:textId="77777777" w:rsidR="00536583" w:rsidRDefault="00536583">
    <w:pPr>
      <w:pStyle w:val="Header"/>
    </w:pPr>
  </w:p>
  <w:p w14:paraId="13CB0660" w14:textId="2ABE7D93" w:rsidR="00536583" w:rsidRDefault="00536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3FF8" w14:textId="4E7D36EB" w:rsidR="00F3157C" w:rsidRDefault="00F3157C" w:rsidP="00F3157C">
    <w:r>
      <w:rPr>
        <w:noProof/>
      </w:rPr>
      <w:drawing>
        <wp:anchor distT="0" distB="71755" distL="114300" distR="360045" simplePos="0" relativeHeight="251658240" behindDoc="1" locked="1" layoutInCell="1" allowOverlap="1" wp14:anchorId="602FEEDB" wp14:editId="135F1D2F">
          <wp:simplePos x="0" y="0"/>
          <wp:positionH relativeFrom="page">
            <wp:posOffset>723900</wp:posOffset>
          </wp:positionH>
          <wp:positionV relativeFrom="page">
            <wp:posOffset>544195</wp:posOffset>
          </wp:positionV>
          <wp:extent cx="791210" cy="791845"/>
          <wp:effectExtent l="0" t="0" r="8890" b="825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791845"/>
                  </a:xfrm>
                  <a:prstGeom prst="rect">
                    <a:avLst/>
                  </a:prstGeom>
                  <a:noFill/>
                </pic:spPr>
              </pic:pic>
            </a:graphicData>
          </a:graphic>
          <wp14:sizeRelH relativeFrom="page">
            <wp14:pctWidth>0</wp14:pctWidth>
          </wp14:sizeRelH>
          <wp14:sizeRelV relativeFrom="page">
            <wp14:pctHeight>0</wp14:pctHeight>
          </wp14:sizeRelV>
        </wp:anchor>
      </w:drawing>
    </w:r>
  </w:p>
  <w:p w14:paraId="4101E2F6" w14:textId="77777777" w:rsidR="00F3157C" w:rsidRDefault="00F3157C" w:rsidP="00F3157C">
    <w:pPr>
      <w:pStyle w:val="Header"/>
      <w:tabs>
        <w:tab w:val="clear" w:pos="4153"/>
        <w:tab w:val="left" w:pos="6112"/>
      </w:tabs>
      <w:spacing w:before="60"/>
      <w:rPr>
        <w:color w:val="FFFFFF"/>
      </w:rPr>
    </w:pPr>
    <w:r>
      <w:rPr>
        <w:rFonts w:ascii="Calibri" w:hAnsi="Calibri"/>
        <w:color w:val="FFFFFF"/>
        <w:sz w:val="36"/>
        <w:szCs w:val="22"/>
      </w:rPr>
      <w:tab/>
    </w:r>
  </w:p>
  <w:p w14:paraId="5460112A" w14:textId="006CD75B" w:rsidR="00D42388" w:rsidRPr="001E495E" w:rsidRDefault="00D42388" w:rsidP="001E495E">
    <w:pPr>
      <w:pStyle w:val="Header"/>
      <w:spacing w:before="60"/>
      <w:ind w:left="-142"/>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411596"/>
    <w:multiLevelType w:val="hybridMultilevel"/>
    <w:tmpl w:val="C86684F6"/>
    <w:lvl w:ilvl="0" w:tplc="0C09000F">
      <w:start w:val="1"/>
      <w:numFmt w:val="decimal"/>
      <w:lvlText w:val="%1."/>
      <w:lvlJc w:val="left"/>
      <w:pPr>
        <w:ind w:left="360" w:hanging="360"/>
      </w:pPr>
      <w:rPr>
        <w:rFonts w:cs="Times New Roman"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4852"/>
    <w:multiLevelType w:val="hybridMultilevel"/>
    <w:tmpl w:val="8A124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C02E36"/>
    <w:multiLevelType w:val="hybridMultilevel"/>
    <w:tmpl w:val="F63C049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24F1E9C"/>
    <w:multiLevelType w:val="hybridMultilevel"/>
    <w:tmpl w:val="A90A6C38"/>
    <w:lvl w:ilvl="0" w:tplc="AF225232">
      <w:start w:val="1"/>
      <w:numFmt w:val="decimal"/>
      <w:lvlText w:val="%1."/>
      <w:lvlJc w:val="left"/>
      <w:pPr>
        <w:ind w:left="362" w:hanging="360"/>
      </w:pPr>
      <w:rPr>
        <w:rFonts w:hint="default"/>
      </w:r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7" w15:restartNumberingAfterBreak="0">
    <w:nsid w:val="19A46AD4"/>
    <w:multiLevelType w:val="hybridMultilevel"/>
    <w:tmpl w:val="7736D6EE"/>
    <w:lvl w:ilvl="0" w:tplc="EECEEA56">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5F0E"/>
    <w:multiLevelType w:val="hybridMultilevel"/>
    <w:tmpl w:val="B7CCBB5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DF45F9B"/>
    <w:multiLevelType w:val="hybridMultilevel"/>
    <w:tmpl w:val="D10A265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E762D6"/>
    <w:multiLevelType w:val="multilevel"/>
    <w:tmpl w:val="0DB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C6BCA"/>
    <w:multiLevelType w:val="hybridMultilevel"/>
    <w:tmpl w:val="E13683A8"/>
    <w:lvl w:ilvl="0" w:tplc="255ECF20">
      <w:start w:val="1"/>
      <w:numFmt w:val="bullet"/>
      <w:lvlText w:val=""/>
      <w:lvlJc w:val="left"/>
      <w:pPr>
        <w:ind w:left="834" w:hanging="348"/>
      </w:pPr>
      <w:rPr>
        <w:rFonts w:ascii="Symbol" w:eastAsia="Symbol" w:hAnsi="Symbol" w:hint="default"/>
        <w:sz w:val="22"/>
        <w:szCs w:val="22"/>
      </w:rPr>
    </w:lvl>
    <w:lvl w:ilvl="1" w:tplc="857A102C">
      <w:start w:val="1"/>
      <w:numFmt w:val="decimal"/>
      <w:lvlText w:val="%2."/>
      <w:lvlJc w:val="left"/>
      <w:pPr>
        <w:ind w:left="973" w:hanging="363"/>
      </w:pPr>
      <w:rPr>
        <w:rFonts w:ascii="Calibri" w:eastAsia="Calibri" w:hAnsi="Calibri" w:hint="default"/>
        <w:sz w:val="22"/>
        <w:szCs w:val="22"/>
      </w:rPr>
    </w:lvl>
    <w:lvl w:ilvl="2" w:tplc="C5DE822C">
      <w:start w:val="1"/>
      <w:numFmt w:val="bullet"/>
      <w:lvlText w:val="•"/>
      <w:lvlJc w:val="left"/>
      <w:pPr>
        <w:ind w:left="1967" w:hanging="363"/>
      </w:pPr>
      <w:rPr>
        <w:rFonts w:hint="default"/>
      </w:rPr>
    </w:lvl>
    <w:lvl w:ilvl="3" w:tplc="62AA7510">
      <w:start w:val="1"/>
      <w:numFmt w:val="bullet"/>
      <w:lvlText w:val="•"/>
      <w:lvlJc w:val="left"/>
      <w:pPr>
        <w:ind w:left="2961" w:hanging="363"/>
      </w:pPr>
      <w:rPr>
        <w:rFonts w:hint="default"/>
      </w:rPr>
    </w:lvl>
    <w:lvl w:ilvl="4" w:tplc="7910E9F6">
      <w:start w:val="1"/>
      <w:numFmt w:val="bullet"/>
      <w:lvlText w:val="•"/>
      <w:lvlJc w:val="left"/>
      <w:pPr>
        <w:ind w:left="3955" w:hanging="363"/>
      </w:pPr>
      <w:rPr>
        <w:rFonts w:hint="default"/>
      </w:rPr>
    </w:lvl>
    <w:lvl w:ilvl="5" w:tplc="04CC45E4">
      <w:start w:val="1"/>
      <w:numFmt w:val="bullet"/>
      <w:lvlText w:val="•"/>
      <w:lvlJc w:val="left"/>
      <w:pPr>
        <w:ind w:left="4949" w:hanging="363"/>
      </w:pPr>
      <w:rPr>
        <w:rFonts w:hint="default"/>
      </w:rPr>
    </w:lvl>
    <w:lvl w:ilvl="6" w:tplc="A56A3F0A">
      <w:start w:val="1"/>
      <w:numFmt w:val="bullet"/>
      <w:lvlText w:val="•"/>
      <w:lvlJc w:val="left"/>
      <w:pPr>
        <w:ind w:left="5944" w:hanging="363"/>
      </w:pPr>
      <w:rPr>
        <w:rFonts w:hint="default"/>
      </w:rPr>
    </w:lvl>
    <w:lvl w:ilvl="7" w:tplc="C4326900">
      <w:start w:val="1"/>
      <w:numFmt w:val="bullet"/>
      <w:lvlText w:val="•"/>
      <w:lvlJc w:val="left"/>
      <w:pPr>
        <w:ind w:left="6938" w:hanging="363"/>
      </w:pPr>
      <w:rPr>
        <w:rFonts w:hint="default"/>
      </w:rPr>
    </w:lvl>
    <w:lvl w:ilvl="8" w:tplc="BB5EA474">
      <w:start w:val="1"/>
      <w:numFmt w:val="bullet"/>
      <w:lvlText w:val="•"/>
      <w:lvlJc w:val="left"/>
      <w:pPr>
        <w:ind w:left="7932" w:hanging="363"/>
      </w:pPr>
      <w:rPr>
        <w:rFonts w:hint="default"/>
      </w:rPr>
    </w:lvl>
  </w:abstractNum>
  <w:abstractNum w:abstractNumId="15" w15:restartNumberingAfterBreak="0">
    <w:nsid w:val="2A6238CB"/>
    <w:multiLevelType w:val="hybridMultilevel"/>
    <w:tmpl w:val="A6A468D8"/>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7" w15:restartNumberingAfterBreak="0">
    <w:nsid w:val="36883F85"/>
    <w:multiLevelType w:val="hybridMultilevel"/>
    <w:tmpl w:val="249A90E0"/>
    <w:lvl w:ilvl="0" w:tplc="0C09000F">
      <w:start w:val="1"/>
      <w:numFmt w:val="decimal"/>
      <w:lvlText w:val="%1."/>
      <w:lvlJc w:val="left"/>
      <w:pPr>
        <w:ind w:left="1484" w:hanging="360"/>
      </w:pPr>
    </w:lvl>
    <w:lvl w:ilvl="1" w:tplc="0C090019" w:tentative="1">
      <w:start w:val="1"/>
      <w:numFmt w:val="lowerLetter"/>
      <w:lvlText w:val="%2."/>
      <w:lvlJc w:val="left"/>
      <w:pPr>
        <w:ind w:left="2204" w:hanging="360"/>
      </w:pPr>
    </w:lvl>
    <w:lvl w:ilvl="2" w:tplc="0C09001B" w:tentative="1">
      <w:start w:val="1"/>
      <w:numFmt w:val="lowerRoman"/>
      <w:lvlText w:val="%3."/>
      <w:lvlJc w:val="right"/>
      <w:pPr>
        <w:ind w:left="2924" w:hanging="180"/>
      </w:pPr>
    </w:lvl>
    <w:lvl w:ilvl="3" w:tplc="0C09000F" w:tentative="1">
      <w:start w:val="1"/>
      <w:numFmt w:val="decimal"/>
      <w:lvlText w:val="%4."/>
      <w:lvlJc w:val="left"/>
      <w:pPr>
        <w:ind w:left="3644" w:hanging="360"/>
      </w:pPr>
    </w:lvl>
    <w:lvl w:ilvl="4" w:tplc="0C090019" w:tentative="1">
      <w:start w:val="1"/>
      <w:numFmt w:val="lowerLetter"/>
      <w:lvlText w:val="%5."/>
      <w:lvlJc w:val="left"/>
      <w:pPr>
        <w:ind w:left="4364" w:hanging="360"/>
      </w:pPr>
    </w:lvl>
    <w:lvl w:ilvl="5" w:tplc="0C09001B" w:tentative="1">
      <w:start w:val="1"/>
      <w:numFmt w:val="lowerRoman"/>
      <w:lvlText w:val="%6."/>
      <w:lvlJc w:val="right"/>
      <w:pPr>
        <w:ind w:left="5084" w:hanging="180"/>
      </w:pPr>
    </w:lvl>
    <w:lvl w:ilvl="6" w:tplc="0C09000F" w:tentative="1">
      <w:start w:val="1"/>
      <w:numFmt w:val="decimal"/>
      <w:lvlText w:val="%7."/>
      <w:lvlJc w:val="left"/>
      <w:pPr>
        <w:ind w:left="5804" w:hanging="360"/>
      </w:pPr>
    </w:lvl>
    <w:lvl w:ilvl="7" w:tplc="0C090019" w:tentative="1">
      <w:start w:val="1"/>
      <w:numFmt w:val="lowerLetter"/>
      <w:lvlText w:val="%8."/>
      <w:lvlJc w:val="left"/>
      <w:pPr>
        <w:ind w:left="6524" w:hanging="360"/>
      </w:pPr>
    </w:lvl>
    <w:lvl w:ilvl="8" w:tplc="0C09001B" w:tentative="1">
      <w:start w:val="1"/>
      <w:numFmt w:val="lowerRoman"/>
      <w:lvlText w:val="%9."/>
      <w:lvlJc w:val="right"/>
      <w:pPr>
        <w:ind w:left="7244" w:hanging="180"/>
      </w:p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D1EC3"/>
    <w:multiLevelType w:val="hybridMultilevel"/>
    <w:tmpl w:val="CF1267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487A3582"/>
    <w:multiLevelType w:val="hybridMultilevel"/>
    <w:tmpl w:val="EE7836A8"/>
    <w:lvl w:ilvl="0" w:tplc="335219C0">
      <w:start w:val="1"/>
      <w:numFmt w:val="decimal"/>
      <w:lvlText w:val="%1."/>
      <w:lvlJc w:val="left"/>
      <w:pPr>
        <w:tabs>
          <w:tab w:val="num" w:pos="720"/>
        </w:tabs>
        <w:ind w:left="720" w:hanging="360"/>
      </w:pPr>
    </w:lvl>
    <w:lvl w:ilvl="1" w:tplc="424E1F8C" w:tentative="1">
      <w:start w:val="1"/>
      <w:numFmt w:val="decimal"/>
      <w:lvlText w:val="%2."/>
      <w:lvlJc w:val="left"/>
      <w:pPr>
        <w:tabs>
          <w:tab w:val="num" w:pos="1440"/>
        </w:tabs>
        <w:ind w:left="1440" w:hanging="360"/>
      </w:pPr>
    </w:lvl>
    <w:lvl w:ilvl="2" w:tplc="A544CDD4" w:tentative="1">
      <w:start w:val="1"/>
      <w:numFmt w:val="decimal"/>
      <w:lvlText w:val="%3."/>
      <w:lvlJc w:val="left"/>
      <w:pPr>
        <w:tabs>
          <w:tab w:val="num" w:pos="2160"/>
        </w:tabs>
        <w:ind w:left="2160" w:hanging="360"/>
      </w:pPr>
    </w:lvl>
    <w:lvl w:ilvl="3" w:tplc="BD18FCE8" w:tentative="1">
      <w:start w:val="1"/>
      <w:numFmt w:val="decimal"/>
      <w:lvlText w:val="%4."/>
      <w:lvlJc w:val="left"/>
      <w:pPr>
        <w:tabs>
          <w:tab w:val="num" w:pos="2880"/>
        </w:tabs>
        <w:ind w:left="2880" w:hanging="360"/>
      </w:pPr>
    </w:lvl>
    <w:lvl w:ilvl="4" w:tplc="00E0F97E" w:tentative="1">
      <w:start w:val="1"/>
      <w:numFmt w:val="decimal"/>
      <w:lvlText w:val="%5."/>
      <w:lvlJc w:val="left"/>
      <w:pPr>
        <w:tabs>
          <w:tab w:val="num" w:pos="3600"/>
        </w:tabs>
        <w:ind w:left="3600" w:hanging="360"/>
      </w:pPr>
    </w:lvl>
    <w:lvl w:ilvl="5" w:tplc="1B5E34FA" w:tentative="1">
      <w:start w:val="1"/>
      <w:numFmt w:val="decimal"/>
      <w:lvlText w:val="%6."/>
      <w:lvlJc w:val="left"/>
      <w:pPr>
        <w:tabs>
          <w:tab w:val="num" w:pos="4320"/>
        </w:tabs>
        <w:ind w:left="4320" w:hanging="360"/>
      </w:pPr>
    </w:lvl>
    <w:lvl w:ilvl="6" w:tplc="DF986AFC" w:tentative="1">
      <w:start w:val="1"/>
      <w:numFmt w:val="decimal"/>
      <w:lvlText w:val="%7."/>
      <w:lvlJc w:val="left"/>
      <w:pPr>
        <w:tabs>
          <w:tab w:val="num" w:pos="5040"/>
        </w:tabs>
        <w:ind w:left="5040" w:hanging="360"/>
      </w:pPr>
    </w:lvl>
    <w:lvl w:ilvl="7" w:tplc="E090905C" w:tentative="1">
      <w:start w:val="1"/>
      <w:numFmt w:val="decimal"/>
      <w:lvlText w:val="%8."/>
      <w:lvlJc w:val="left"/>
      <w:pPr>
        <w:tabs>
          <w:tab w:val="num" w:pos="5760"/>
        </w:tabs>
        <w:ind w:left="5760" w:hanging="360"/>
      </w:pPr>
    </w:lvl>
    <w:lvl w:ilvl="8" w:tplc="A6D25D2E" w:tentative="1">
      <w:start w:val="1"/>
      <w:numFmt w:val="decimal"/>
      <w:lvlText w:val="%9."/>
      <w:lvlJc w:val="left"/>
      <w:pPr>
        <w:tabs>
          <w:tab w:val="num" w:pos="6480"/>
        </w:tabs>
        <w:ind w:left="6480" w:hanging="360"/>
      </w:p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A131109"/>
    <w:multiLevelType w:val="hybridMultilevel"/>
    <w:tmpl w:val="93E41D74"/>
    <w:lvl w:ilvl="0" w:tplc="3CD2940A">
      <w:start w:val="1"/>
      <w:numFmt w:val="decimal"/>
      <w:lvlText w:val="%1."/>
      <w:lvlJc w:val="left"/>
      <w:pPr>
        <w:ind w:left="463" w:hanging="361"/>
      </w:pPr>
      <w:rPr>
        <w:rFonts w:ascii="Calibri" w:eastAsia="Calibri" w:hAnsi="Calibri" w:cs="Calibri" w:hint="default"/>
        <w:w w:val="99"/>
        <w:sz w:val="22"/>
        <w:szCs w:val="22"/>
      </w:rPr>
    </w:lvl>
    <w:lvl w:ilvl="1" w:tplc="BE92865E">
      <w:numFmt w:val="bullet"/>
      <w:lvlText w:val="•"/>
      <w:lvlJc w:val="left"/>
      <w:pPr>
        <w:ind w:left="1426" w:hanging="361"/>
      </w:pPr>
      <w:rPr>
        <w:rFonts w:hint="default"/>
      </w:rPr>
    </w:lvl>
    <w:lvl w:ilvl="2" w:tplc="3D72CE4A">
      <w:numFmt w:val="bullet"/>
      <w:lvlText w:val="•"/>
      <w:lvlJc w:val="left"/>
      <w:pPr>
        <w:ind w:left="2393" w:hanging="361"/>
      </w:pPr>
      <w:rPr>
        <w:rFonts w:hint="default"/>
      </w:rPr>
    </w:lvl>
    <w:lvl w:ilvl="3" w:tplc="90E2AF42">
      <w:numFmt w:val="bullet"/>
      <w:lvlText w:val="•"/>
      <w:lvlJc w:val="left"/>
      <w:pPr>
        <w:ind w:left="3360" w:hanging="361"/>
      </w:pPr>
      <w:rPr>
        <w:rFonts w:hint="default"/>
      </w:rPr>
    </w:lvl>
    <w:lvl w:ilvl="4" w:tplc="0AEC782C">
      <w:numFmt w:val="bullet"/>
      <w:lvlText w:val="•"/>
      <w:lvlJc w:val="left"/>
      <w:pPr>
        <w:ind w:left="4326" w:hanging="361"/>
      </w:pPr>
      <w:rPr>
        <w:rFonts w:hint="default"/>
      </w:rPr>
    </w:lvl>
    <w:lvl w:ilvl="5" w:tplc="B9B01C0C">
      <w:numFmt w:val="bullet"/>
      <w:lvlText w:val="•"/>
      <w:lvlJc w:val="left"/>
      <w:pPr>
        <w:ind w:left="5293" w:hanging="361"/>
      </w:pPr>
      <w:rPr>
        <w:rFonts w:hint="default"/>
      </w:rPr>
    </w:lvl>
    <w:lvl w:ilvl="6" w:tplc="44AE3832">
      <w:numFmt w:val="bullet"/>
      <w:lvlText w:val="•"/>
      <w:lvlJc w:val="left"/>
      <w:pPr>
        <w:ind w:left="6260" w:hanging="361"/>
      </w:pPr>
      <w:rPr>
        <w:rFonts w:hint="default"/>
      </w:rPr>
    </w:lvl>
    <w:lvl w:ilvl="7" w:tplc="40A0B210">
      <w:numFmt w:val="bullet"/>
      <w:lvlText w:val="•"/>
      <w:lvlJc w:val="left"/>
      <w:pPr>
        <w:ind w:left="7226" w:hanging="361"/>
      </w:pPr>
      <w:rPr>
        <w:rFonts w:hint="default"/>
      </w:rPr>
    </w:lvl>
    <w:lvl w:ilvl="8" w:tplc="B0401DE0">
      <w:numFmt w:val="bullet"/>
      <w:lvlText w:val="•"/>
      <w:lvlJc w:val="left"/>
      <w:pPr>
        <w:ind w:left="8193" w:hanging="361"/>
      </w:pPr>
      <w:rPr>
        <w:rFonts w:hint="default"/>
      </w:rPr>
    </w:lvl>
  </w:abstractNum>
  <w:abstractNum w:abstractNumId="24" w15:restartNumberingAfterBreak="0">
    <w:nsid w:val="4A764E00"/>
    <w:multiLevelType w:val="hybridMultilevel"/>
    <w:tmpl w:val="7736D6EE"/>
    <w:lvl w:ilvl="0" w:tplc="EECEEA56">
      <w:start w:val="1"/>
      <w:numFmt w:val="decimal"/>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763371"/>
    <w:multiLevelType w:val="hybridMultilevel"/>
    <w:tmpl w:val="6D968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74050D"/>
    <w:multiLevelType w:val="hybridMultilevel"/>
    <w:tmpl w:val="EA00900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31F648D"/>
    <w:multiLevelType w:val="hybridMultilevel"/>
    <w:tmpl w:val="7C86A6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FDD4993"/>
    <w:multiLevelType w:val="hybridMultilevel"/>
    <w:tmpl w:val="C94CEE66"/>
    <w:lvl w:ilvl="0" w:tplc="820C82BE">
      <w:start w:val="1"/>
      <w:numFmt w:val="decimal"/>
      <w:lvlText w:val="%1."/>
      <w:lvlJc w:val="left"/>
      <w:pPr>
        <w:tabs>
          <w:tab w:val="num" w:pos="360"/>
        </w:tabs>
        <w:ind w:left="360" w:hanging="360"/>
      </w:pPr>
      <w:rPr>
        <w:rFonts w:ascii="Calibri" w:eastAsia="Calibri" w:hAnsi="Calibri" w:cs="Times New Roman"/>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3612514"/>
    <w:multiLevelType w:val="hybridMultilevel"/>
    <w:tmpl w:val="2F6A5CCE"/>
    <w:lvl w:ilvl="0" w:tplc="1B32A52C">
      <w:numFmt w:val="bullet"/>
      <w:lvlText w:val="•"/>
      <w:lvlJc w:val="left"/>
      <w:pPr>
        <w:ind w:left="719" w:hanging="435"/>
      </w:pPr>
      <w:rPr>
        <w:rFonts w:ascii="Calibri" w:eastAsia="Times New Roman"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74AE18E2"/>
    <w:multiLevelType w:val="hybridMultilevel"/>
    <w:tmpl w:val="BBCE86BE"/>
    <w:lvl w:ilvl="0" w:tplc="B6B85106">
      <w:start w:val="1"/>
      <w:numFmt w:val="bullet"/>
      <w:lvlText w:val=""/>
      <w:lvlJc w:val="left"/>
      <w:pPr>
        <w:tabs>
          <w:tab w:val="num" w:pos="720"/>
        </w:tabs>
        <w:ind w:left="720" w:hanging="360"/>
      </w:pPr>
      <w:rPr>
        <w:rFonts w:ascii="Symbol" w:hAnsi="Symbol" w:hint="default"/>
      </w:rPr>
    </w:lvl>
    <w:lvl w:ilvl="1" w:tplc="C3C04E38" w:tentative="1">
      <w:start w:val="1"/>
      <w:numFmt w:val="bullet"/>
      <w:lvlText w:val=""/>
      <w:lvlJc w:val="left"/>
      <w:pPr>
        <w:tabs>
          <w:tab w:val="num" w:pos="1440"/>
        </w:tabs>
        <w:ind w:left="1440" w:hanging="360"/>
      </w:pPr>
      <w:rPr>
        <w:rFonts w:ascii="Symbol" w:hAnsi="Symbol" w:hint="default"/>
      </w:rPr>
    </w:lvl>
    <w:lvl w:ilvl="2" w:tplc="15F0DDD0" w:tentative="1">
      <w:start w:val="1"/>
      <w:numFmt w:val="bullet"/>
      <w:lvlText w:val=""/>
      <w:lvlJc w:val="left"/>
      <w:pPr>
        <w:tabs>
          <w:tab w:val="num" w:pos="2160"/>
        </w:tabs>
        <w:ind w:left="2160" w:hanging="360"/>
      </w:pPr>
      <w:rPr>
        <w:rFonts w:ascii="Symbol" w:hAnsi="Symbol" w:hint="default"/>
      </w:rPr>
    </w:lvl>
    <w:lvl w:ilvl="3" w:tplc="F4761124" w:tentative="1">
      <w:start w:val="1"/>
      <w:numFmt w:val="bullet"/>
      <w:lvlText w:val=""/>
      <w:lvlJc w:val="left"/>
      <w:pPr>
        <w:tabs>
          <w:tab w:val="num" w:pos="2880"/>
        </w:tabs>
        <w:ind w:left="2880" w:hanging="360"/>
      </w:pPr>
      <w:rPr>
        <w:rFonts w:ascii="Symbol" w:hAnsi="Symbol" w:hint="default"/>
      </w:rPr>
    </w:lvl>
    <w:lvl w:ilvl="4" w:tplc="DF0C5234" w:tentative="1">
      <w:start w:val="1"/>
      <w:numFmt w:val="bullet"/>
      <w:lvlText w:val=""/>
      <w:lvlJc w:val="left"/>
      <w:pPr>
        <w:tabs>
          <w:tab w:val="num" w:pos="3600"/>
        </w:tabs>
        <w:ind w:left="3600" w:hanging="360"/>
      </w:pPr>
      <w:rPr>
        <w:rFonts w:ascii="Symbol" w:hAnsi="Symbol" w:hint="default"/>
      </w:rPr>
    </w:lvl>
    <w:lvl w:ilvl="5" w:tplc="E988B734" w:tentative="1">
      <w:start w:val="1"/>
      <w:numFmt w:val="bullet"/>
      <w:lvlText w:val=""/>
      <w:lvlJc w:val="left"/>
      <w:pPr>
        <w:tabs>
          <w:tab w:val="num" w:pos="4320"/>
        </w:tabs>
        <w:ind w:left="4320" w:hanging="360"/>
      </w:pPr>
      <w:rPr>
        <w:rFonts w:ascii="Symbol" w:hAnsi="Symbol" w:hint="default"/>
      </w:rPr>
    </w:lvl>
    <w:lvl w:ilvl="6" w:tplc="C3E0E0D2" w:tentative="1">
      <w:start w:val="1"/>
      <w:numFmt w:val="bullet"/>
      <w:lvlText w:val=""/>
      <w:lvlJc w:val="left"/>
      <w:pPr>
        <w:tabs>
          <w:tab w:val="num" w:pos="5040"/>
        </w:tabs>
        <w:ind w:left="5040" w:hanging="360"/>
      </w:pPr>
      <w:rPr>
        <w:rFonts w:ascii="Symbol" w:hAnsi="Symbol" w:hint="default"/>
      </w:rPr>
    </w:lvl>
    <w:lvl w:ilvl="7" w:tplc="93AEDD5A" w:tentative="1">
      <w:start w:val="1"/>
      <w:numFmt w:val="bullet"/>
      <w:lvlText w:val=""/>
      <w:lvlJc w:val="left"/>
      <w:pPr>
        <w:tabs>
          <w:tab w:val="num" w:pos="5760"/>
        </w:tabs>
        <w:ind w:left="5760" w:hanging="360"/>
      </w:pPr>
      <w:rPr>
        <w:rFonts w:ascii="Symbol" w:hAnsi="Symbol" w:hint="default"/>
      </w:rPr>
    </w:lvl>
    <w:lvl w:ilvl="8" w:tplc="79E6FBE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FC23C2"/>
    <w:multiLevelType w:val="hybridMultilevel"/>
    <w:tmpl w:val="20746B4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98112BE"/>
    <w:multiLevelType w:val="hybridMultilevel"/>
    <w:tmpl w:val="8E96B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553800"/>
    <w:multiLevelType w:val="hybridMultilevel"/>
    <w:tmpl w:val="4C4097B8"/>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num w:numId="1">
    <w:abstractNumId w:val="2"/>
    <w:lvlOverride w:ilvl="0">
      <w:lvl w:ilvl="0">
        <w:numFmt w:val="bullet"/>
        <w:lvlText w:val=""/>
        <w:lvlJc w:val="left"/>
        <w:pPr>
          <w:tabs>
            <w:tab w:val="num" w:pos="363"/>
          </w:tabs>
          <w:ind w:left="363" w:hanging="360"/>
        </w:pPr>
        <w:rPr>
          <w:rFonts w:ascii="Wingdings" w:hAnsi="Wingdings" w:hint="default"/>
          <w:sz w:val="20"/>
        </w:rPr>
      </w:lvl>
    </w:lvlOverride>
  </w:num>
  <w:num w:numId="2">
    <w:abstractNumId w:val="18"/>
  </w:num>
  <w:num w:numId="3">
    <w:abstractNumId w:val="22"/>
  </w:num>
  <w:num w:numId="4">
    <w:abstractNumId w:val="8"/>
  </w:num>
  <w:num w:numId="5">
    <w:abstractNumId w:val="11"/>
  </w:num>
  <w:num w:numId="6">
    <w:abstractNumId w:val="5"/>
  </w:num>
  <w:num w:numId="7">
    <w:abstractNumId w:val="0"/>
  </w:num>
  <w:num w:numId="8">
    <w:abstractNumId w:val="20"/>
  </w:num>
  <w:num w:numId="9">
    <w:abstractNumId w:val="16"/>
  </w:num>
  <w:num w:numId="10">
    <w:abstractNumId w:val="10"/>
  </w:num>
  <w:num w:numId="11">
    <w:abstractNumId w:val="4"/>
  </w:num>
  <w:num w:numId="12">
    <w:abstractNumId w:val="15"/>
  </w:num>
  <w:num w:numId="13">
    <w:abstractNumId w:val="6"/>
  </w:num>
  <w:num w:numId="14">
    <w:abstractNumId w:val="35"/>
  </w:num>
  <w:num w:numId="15">
    <w:abstractNumId w:val="23"/>
  </w:num>
  <w:num w:numId="16">
    <w:abstractNumId w:val="27"/>
  </w:num>
  <w:num w:numId="17">
    <w:abstractNumId w:val="30"/>
  </w:num>
  <w:num w:numId="18">
    <w:abstractNumId w:val="17"/>
  </w:num>
  <w:num w:numId="19">
    <w:abstractNumId w:val="9"/>
  </w:num>
  <w:num w:numId="20">
    <w:abstractNumId w:val="25"/>
  </w:num>
  <w:num w:numId="21">
    <w:abstractNumId w:val="28"/>
  </w:num>
  <w:num w:numId="22">
    <w:abstractNumId w:val="14"/>
  </w:num>
  <w:num w:numId="23">
    <w:abstractNumId w:val="34"/>
  </w:num>
  <w:num w:numId="24">
    <w:abstractNumId w:val="7"/>
  </w:num>
  <w:num w:numId="25">
    <w:abstractNumId w:val="13"/>
  </w:num>
  <w:num w:numId="26">
    <w:abstractNumId w:val="3"/>
  </w:num>
  <w:num w:numId="27">
    <w:abstractNumId w:val="12"/>
  </w:num>
  <w:num w:numId="28">
    <w:abstractNumId w:val="32"/>
  </w:num>
  <w:num w:numId="29">
    <w:abstractNumId w:val="26"/>
  </w:num>
  <w:num w:numId="30">
    <w:abstractNumId w:val="29"/>
  </w:num>
  <w:num w:numId="31">
    <w:abstractNumId w:val="21"/>
  </w:num>
  <w:num w:numId="32">
    <w:abstractNumId w:val="31"/>
  </w:num>
  <w:num w:numId="33">
    <w:abstractNumId w:val="24"/>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19"/>
  </w:num>
  <w:num w:numId="36">
    <w:abstractNumId w:val="1"/>
  </w:num>
  <w:num w:numId="37">
    <w:abstractNumId w:val="2"/>
    <w:lvlOverride w:ilvl="0">
      <w:lvl w:ilvl="0">
        <w:numFmt w:val="bullet"/>
        <w:lvlText w:val=""/>
        <w:lvlJc w:val="left"/>
        <w:pPr>
          <w:tabs>
            <w:tab w:val="num" w:pos="720"/>
          </w:tabs>
          <w:ind w:left="720" w:hanging="360"/>
        </w:pPr>
        <w:rPr>
          <w:rFonts w:ascii="Wingdings" w:hAnsi="Wingdings" w:hint="default"/>
          <w:sz w:val="20"/>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6C5"/>
    <w:rsid w:val="000008DE"/>
    <w:rsid w:val="00013109"/>
    <w:rsid w:val="000274EF"/>
    <w:rsid w:val="00033249"/>
    <w:rsid w:val="000366D2"/>
    <w:rsid w:val="00037740"/>
    <w:rsid w:val="00040391"/>
    <w:rsid w:val="00045C91"/>
    <w:rsid w:val="0004618E"/>
    <w:rsid w:val="00046A29"/>
    <w:rsid w:val="00054DDD"/>
    <w:rsid w:val="00055E9F"/>
    <w:rsid w:val="00060902"/>
    <w:rsid w:val="0006226B"/>
    <w:rsid w:val="000625C0"/>
    <w:rsid w:val="000658F4"/>
    <w:rsid w:val="00066D3E"/>
    <w:rsid w:val="0006717F"/>
    <w:rsid w:val="00067EBA"/>
    <w:rsid w:val="000726CE"/>
    <w:rsid w:val="000762A2"/>
    <w:rsid w:val="0008212C"/>
    <w:rsid w:val="00085BA8"/>
    <w:rsid w:val="00087963"/>
    <w:rsid w:val="00091F71"/>
    <w:rsid w:val="000A0599"/>
    <w:rsid w:val="000A10E9"/>
    <w:rsid w:val="000A21CD"/>
    <w:rsid w:val="000A43F5"/>
    <w:rsid w:val="000A6826"/>
    <w:rsid w:val="000B1744"/>
    <w:rsid w:val="000B36BB"/>
    <w:rsid w:val="000B5AE5"/>
    <w:rsid w:val="000B6167"/>
    <w:rsid w:val="000B73F3"/>
    <w:rsid w:val="000B7EFE"/>
    <w:rsid w:val="000C68FC"/>
    <w:rsid w:val="000D191A"/>
    <w:rsid w:val="000D2206"/>
    <w:rsid w:val="000D375D"/>
    <w:rsid w:val="000D6EBC"/>
    <w:rsid w:val="000D72AF"/>
    <w:rsid w:val="000E39FE"/>
    <w:rsid w:val="000E5F46"/>
    <w:rsid w:val="000F1363"/>
    <w:rsid w:val="000F1FD3"/>
    <w:rsid w:val="000F2F84"/>
    <w:rsid w:val="000F37D9"/>
    <w:rsid w:val="000F7BBF"/>
    <w:rsid w:val="001018EA"/>
    <w:rsid w:val="00104D44"/>
    <w:rsid w:val="00106163"/>
    <w:rsid w:val="001301D8"/>
    <w:rsid w:val="001339DE"/>
    <w:rsid w:val="001364CB"/>
    <w:rsid w:val="00136C00"/>
    <w:rsid w:val="0014142E"/>
    <w:rsid w:val="001448B6"/>
    <w:rsid w:val="00144D9B"/>
    <w:rsid w:val="001474C7"/>
    <w:rsid w:val="00147509"/>
    <w:rsid w:val="00152EF1"/>
    <w:rsid w:val="0015340E"/>
    <w:rsid w:val="0015558D"/>
    <w:rsid w:val="00155F81"/>
    <w:rsid w:val="00163C66"/>
    <w:rsid w:val="00166319"/>
    <w:rsid w:val="00182697"/>
    <w:rsid w:val="00182E03"/>
    <w:rsid w:val="00184D6B"/>
    <w:rsid w:val="001A0AFE"/>
    <w:rsid w:val="001A2856"/>
    <w:rsid w:val="001A482B"/>
    <w:rsid w:val="001A5098"/>
    <w:rsid w:val="001A6ADF"/>
    <w:rsid w:val="001B14CA"/>
    <w:rsid w:val="001B2E27"/>
    <w:rsid w:val="001B6C26"/>
    <w:rsid w:val="001B72BE"/>
    <w:rsid w:val="001C6474"/>
    <w:rsid w:val="001D409D"/>
    <w:rsid w:val="001D7DD1"/>
    <w:rsid w:val="001E2BD5"/>
    <w:rsid w:val="001E3EE0"/>
    <w:rsid w:val="001E495E"/>
    <w:rsid w:val="001E7B57"/>
    <w:rsid w:val="001F0FA9"/>
    <w:rsid w:val="001F2264"/>
    <w:rsid w:val="001F4404"/>
    <w:rsid w:val="00205A4A"/>
    <w:rsid w:val="00212958"/>
    <w:rsid w:val="00217A25"/>
    <w:rsid w:val="00222800"/>
    <w:rsid w:val="002262DC"/>
    <w:rsid w:val="00230554"/>
    <w:rsid w:val="00230B6A"/>
    <w:rsid w:val="00235783"/>
    <w:rsid w:val="002407E7"/>
    <w:rsid w:val="00240A35"/>
    <w:rsid w:val="002415E6"/>
    <w:rsid w:val="00241650"/>
    <w:rsid w:val="00253080"/>
    <w:rsid w:val="00254313"/>
    <w:rsid w:val="00254B22"/>
    <w:rsid w:val="00257CA1"/>
    <w:rsid w:val="00262649"/>
    <w:rsid w:val="00262C46"/>
    <w:rsid w:val="00263014"/>
    <w:rsid w:val="00263B9E"/>
    <w:rsid w:val="00266B4A"/>
    <w:rsid w:val="00271E7F"/>
    <w:rsid w:val="00273B4B"/>
    <w:rsid w:val="00273FB3"/>
    <w:rsid w:val="00274A92"/>
    <w:rsid w:val="002848C3"/>
    <w:rsid w:val="002923ED"/>
    <w:rsid w:val="00292FDB"/>
    <w:rsid w:val="00293F77"/>
    <w:rsid w:val="00294F90"/>
    <w:rsid w:val="00295F32"/>
    <w:rsid w:val="002A155E"/>
    <w:rsid w:val="002A47B8"/>
    <w:rsid w:val="002B060F"/>
    <w:rsid w:val="002B389F"/>
    <w:rsid w:val="002C4E6A"/>
    <w:rsid w:val="002D204B"/>
    <w:rsid w:val="002D3829"/>
    <w:rsid w:val="002D5835"/>
    <w:rsid w:val="002D66DB"/>
    <w:rsid w:val="002D78C5"/>
    <w:rsid w:val="002E6F35"/>
    <w:rsid w:val="002F2B0A"/>
    <w:rsid w:val="002F41F8"/>
    <w:rsid w:val="002F6704"/>
    <w:rsid w:val="002F71EB"/>
    <w:rsid w:val="00300CDD"/>
    <w:rsid w:val="0030302E"/>
    <w:rsid w:val="00320792"/>
    <w:rsid w:val="00322503"/>
    <w:rsid w:val="003246B4"/>
    <w:rsid w:val="0032575E"/>
    <w:rsid w:val="003276AC"/>
    <w:rsid w:val="0033343D"/>
    <w:rsid w:val="00337430"/>
    <w:rsid w:val="00337A6C"/>
    <w:rsid w:val="00340FC3"/>
    <w:rsid w:val="00342F0C"/>
    <w:rsid w:val="00346B6D"/>
    <w:rsid w:val="00351E80"/>
    <w:rsid w:val="00360ED2"/>
    <w:rsid w:val="003627A5"/>
    <w:rsid w:val="0036422F"/>
    <w:rsid w:val="00370070"/>
    <w:rsid w:val="0037116E"/>
    <w:rsid w:val="00373C89"/>
    <w:rsid w:val="00375015"/>
    <w:rsid w:val="00375B41"/>
    <w:rsid w:val="00380538"/>
    <w:rsid w:val="00380FE1"/>
    <w:rsid w:val="00381D43"/>
    <w:rsid w:val="0038234C"/>
    <w:rsid w:val="00382A5F"/>
    <w:rsid w:val="00382F58"/>
    <w:rsid w:val="00383634"/>
    <w:rsid w:val="00395610"/>
    <w:rsid w:val="003A0030"/>
    <w:rsid w:val="003A04EC"/>
    <w:rsid w:val="003A0708"/>
    <w:rsid w:val="003A2AB2"/>
    <w:rsid w:val="003A6645"/>
    <w:rsid w:val="003A682C"/>
    <w:rsid w:val="003B17F4"/>
    <w:rsid w:val="003B2CB1"/>
    <w:rsid w:val="003C07BE"/>
    <w:rsid w:val="003C0B40"/>
    <w:rsid w:val="003C4810"/>
    <w:rsid w:val="003C6A3C"/>
    <w:rsid w:val="003C7CA3"/>
    <w:rsid w:val="003D020A"/>
    <w:rsid w:val="003D4741"/>
    <w:rsid w:val="003D4C4C"/>
    <w:rsid w:val="003D5453"/>
    <w:rsid w:val="003D59C3"/>
    <w:rsid w:val="003D65EE"/>
    <w:rsid w:val="003D797B"/>
    <w:rsid w:val="003E3A52"/>
    <w:rsid w:val="003E3D1B"/>
    <w:rsid w:val="003E5BFB"/>
    <w:rsid w:val="003E671F"/>
    <w:rsid w:val="003F1084"/>
    <w:rsid w:val="00400E4D"/>
    <w:rsid w:val="00401290"/>
    <w:rsid w:val="004111D3"/>
    <w:rsid w:val="00414BE7"/>
    <w:rsid w:val="00415C85"/>
    <w:rsid w:val="004200B1"/>
    <w:rsid w:val="00421220"/>
    <w:rsid w:val="00424E93"/>
    <w:rsid w:val="00426642"/>
    <w:rsid w:val="004277E3"/>
    <w:rsid w:val="00433546"/>
    <w:rsid w:val="00433A77"/>
    <w:rsid w:val="00433BA8"/>
    <w:rsid w:val="00435E0B"/>
    <w:rsid w:val="0043791C"/>
    <w:rsid w:val="004423A5"/>
    <w:rsid w:val="004440A0"/>
    <w:rsid w:val="004501A0"/>
    <w:rsid w:val="004518BD"/>
    <w:rsid w:val="00462662"/>
    <w:rsid w:val="00471880"/>
    <w:rsid w:val="00474192"/>
    <w:rsid w:val="00477BEF"/>
    <w:rsid w:val="004804FC"/>
    <w:rsid w:val="004831FE"/>
    <w:rsid w:val="00494C1B"/>
    <w:rsid w:val="004961F5"/>
    <w:rsid w:val="004B119C"/>
    <w:rsid w:val="004B409F"/>
    <w:rsid w:val="004B76E8"/>
    <w:rsid w:val="004C18D1"/>
    <w:rsid w:val="004C25DF"/>
    <w:rsid w:val="004C2E35"/>
    <w:rsid w:val="004C5604"/>
    <w:rsid w:val="004C6BF2"/>
    <w:rsid w:val="004C7552"/>
    <w:rsid w:val="004D1800"/>
    <w:rsid w:val="004D1CD9"/>
    <w:rsid w:val="004D6F3A"/>
    <w:rsid w:val="004D6F3C"/>
    <w:rsid w:val="004D6FCB"/>
    <w:rsid w:val="004E5600"/>
    <w:rsid w:val="004E6DFD"/>
    <w:rsid w:val="00500066"/>
    <w:rsid w:val="00502363"/>
    <w:rsid w:val="00507292"/>
    <w:rsid w:val="00514A2E"/>
    <w:rsid w:val="00516428"/>
    <w:rsid w:val="00520570"/>
    <w:rsid w:val="00523025"/>
    <w:rsid w:val="005236AB"/>
    <w:rsid w:val="00525DB0"/>
    <w:rsid w:val="00527985"/>
    <w:rsid w:val="00533CFF"/>
    <w:rsid w:val="00534031"/>
    <w:rsid w:val="00536583"/>
    <w:rsid w:val="00543736"/>
    <w:rsid w:val="005468E6"/>
    <w:rsid w:val="00547EE1"/>
    <w:rsid w:val="00550C5F"/>
    <w:rsid w:val="005561CA"/>
    <w:rsid w:val="00561C50"/>
    <w:rsid w:val="00563B9B"/>
    <w:rsid w:val="00570617"/>
    <w:rsid w:val="00572BCF"/>
    <w:rsid w:val="0057315B"/>
    <w:rsid w:val="00580D02"/>
    <w:rsid w:val="00583303"/>
    <w:rsid w:val="00585169"/>
    <w:rsid w:val="00586F41"/>
    <w:rsid w:val="00587D7C"/>
    <w:rsid w:val="0059038B"/>
    <w:rsid w:val="0059046B"/>
    <w:rsid w:val="00592D3B"/>
    <w:rsid w:val="00592E42"/>
    <w:rsid w:val="00593D65"/>
    <w:rsid w:val="0059432C"/>
    <w:rsid w:val="00596274"/>
    <w:rsid w:val="0059751A"/>
    <w:rsid w:val="005A0895"/>
    <w:rsid w:val="005A28AB"/>
    <w:rsid w:val="005A7E09"/>
    <w:rsid w:val="005B1C7A"/>
    <w:rsid w:val="005B357E"/>
    <w:rsid w:val="005B3F60"/>
    <w:rsid w:val="005B4F50"/>
    <w:rsid w:val="005B654F"/>
    <w:rsid w:val="005B6E9A"/>
    <w:rsid w:val="005B7709"/>
    <w:rsid w:val="005C63EF"/>
    <w:rsid w:val="005D05AF"/>
    <w:rsid w:val="005D3AA1"/>
    <w:rsid w:val="005D423A"/>
    <w:rsid w:val="005E1E95"/>
    <w:rsid w:val="005E5161"/>
    <w:rsid w:val="005F35B0"/>
    <w:rsid w:val="005F5EAD"/>
    <w:rsid w:val="0060112F"/>
    <w:rsid w:val="006012EA"/>
    <w:rsid w:val="00604679"/>
    <w:rsid w:val="006054E3"/>
    <w:rsid w:val="00606B2E"/>
    <w:rsid w:val="00607230"/>
    <w:rsid w:val="00614E3E"/>
    <w:rsid w:val="00620B1F"/>
    <w:rsid w:val="006228E0"/>
    <w:rsid w:val="00630664"/>
    <w:rsid w:val="006328C7"/>
    <w:rsid w:val="00633BCB"/>
    <w:rsid w:val="00634F90"/>
    <w:rsid w:val="00635350"/>
    <w:rsid w:val="006354AE"/>
    <w:rsid w:val="00636E8C"/>
    <w:rsid w:val="00641632"/>
    <w:rsid w:val="00643C5C"/>
    <w:rsid w:val="00644EEB"/>
    <w:rsid w:val="00657088"/>
    <w:rsid w:val="006606C5"/>
    <w:rsid w:val="00663F6B"/>
    <w:rsid w:val="00670520"/>
    <w:rsid w:val="00672A7A"/>
    <w:rsid w:val="00674F5B"/>
    <w:rsid w:val="00675C52"/>
    <w:rsid w:val="00683121"/>
    <w:rsid w:val="006921E1"/>
    <w:rsid w:val="00694080"/>
    <w:rsid w:val="006946F7"/>
    <w:rsid w:val="006A7A50"/>
    <w:rsid w:val="006B390B"/>
    <w:rsid w:val="006B5933"/>
    <w:rsid w:val="006B64AE"/>
    <w:rsid w:val="006C1B0F"/>
    <w:rsid w:val="006C2388"/>
    <w:rsid w:val="006C30A1"/>
    <w:rsid w:val="006C6BB3"/>
    <w:rsid w:val="006C77B1"/>
    <w:rsid w:val="006D3B78"/>
    <w:rsid w:val="006D42F9"/>
    <w:rsid w:val="006D4A6A"/>
    <w:rsid w:val="006D5903"/>
    <w:rsid w:val="006D5F04"/>
    <w:rsid w:val="006D6DA7"/>
    <w:rsid w:val="006F0FF2"/>
    <w:rsid w:val="006F18A9"/>
    <w:rsid w:val="006F1B5D"/>
    <w:rsid w:val="006F1E85"/>
    <w:rsid w:val="006F5713"/>
    <w:rsid w:val="006F58C5"/>
    <w:rsid w:val="006F7A39"/>
    <w:rsid w:val="00704EB5"/>
    <w:rsid w:val="00706535"/>
    <w:rsid w:val="00707E84"/>
    <w:rsid w:val="007161B0"/>
    <w:rsid w:val="00725E7F"/>
    <w:rsid w:val="00726C73"/>
    <w:rsid w:val="00726DF7"/>
    <w:rsid w:val="00733B8A"/>
    <w:rsid w:val="007344EE"/>
    <w:rsid w:val="00735767"/>
    <w:rsid w:val="00737476"/>
    <w:rsid w:val="007507C9"/>
    <w:rsid w:val="0075765F"/>
    <w:rsid w:val="00757F80"/>
    <w:rsid w:val="00762A17"/>
    <w:rsid w:val="0076717D"/>
    <w:rsid w:val="0077604C"/>
    <w:rsid w:val="0077698D"/>
    <w:rsid w:val="00781499"/>
    <w:rsid w:val="00795B63"/>
    <w:rsid w:val="0079731B"/>
    <w:rsid w:val="007A12B3"/>
    <w:rsid w:val="007A3843"/>
    <w:rsid w:val="007C024E"/>
    <w:rsid w:val="007C3398"/>
    <w:rsid w:val="007C4F66"/>
    <w:rsid w:val="007D5D08"/>
    <w:rsid w:val="007D689A"/>
    <w:rsid w:val="007E1693"/>
    <w:rsid w:val="007E2135"/>
    <w:rsid w:val="007E2796"/>
    <w:rsid w:val="00800147"/>
    <w:rsid w:val="00800994"/>
    <w:rsid w:val="00804E9E"/>
    <w:rsid w:val="00804F48"/>
    <w:rsid w:val="00807901"/>
    <w:rsid w:val="00812404"/>
    <w:rsid w:val="00816F5F"/>
    <w:rsid w:val="008211C8"/>
    <w:rsid w:val="00822C33"/>
    <w:rsid w:val="008231D1"/>
    <w:rsid w:val="00826067"/>
    <w:rsid w:val="0082681D"/>
    <w:rsid w:val="00832DCD"/>
    <w:rsid w:val="00833B3B"/>
    <w:rsid w:val="00837222"/>
    <w:rsid w:val="0084125F"/>
    <w:rsid w:val="0086185F"/>
    <w:rsid w:val="008638E0"/>
    <w:rsid w:val="0086574F"/>
    <w:rsid w:val="00867FD0"/>
    <w:rsid w:val="00870546"/>
    <w:rsid w:val="0087664F"/>
    <w:rsid w:val="00880C71"/>
    <w:rsid w:val="008834DF"/>
    <w:rsid w:val="008922C7"/>
    <w:rsid w:val="008A23FE"/>
    <w:rsid w:val="008A6ABD"/>
    <w:rsid w:val="008A7CB0"/>
    <w:rsid w:val="008B4713"/>
    <w:rsid w:val="008B6C85"/>
    <w:rsid w:val="008B6E0E"/>
    <w:rsid w:val="008C062F"/>
    <w:rsid w:val="008C0B66"/>
    <w:rsid w:val="008C57FC"/>
    <w:rsid w:val="008D22C2"/>
    <w:rsid w:val="008E007F"/>
    <w:rsid w:val="008E483A"/>
    <w:rsid w:val="008E4B21"/>
    <w:rsid w:val="008F1E3B"/>
    <w:rsid w:val="008F4F33"/>
    <w:rsid w:val="009003FA"/>
    <w:rsid w:val="00901BB0"/>
    <w:rsid w:val="009040D3"/>
    <w:rsid w:val="009073AB"/>
    <w:rsid w:val="00907F41"/>
    <w:rsid w:val="009148B9"/>
    <w:rsid w:val="00915EB1"/>
    <w:rsid w:val="00916B73"/>
    <w:rsid w:val="00920F62"/>
    <w:rsid w:val="009213A8"/>
    <w:rsid w:val="00924902"/>
    <w:rsid w:val="0092574D"/>
    <w:rsid w:val="0092716A"/>
    <w:rsid w:val="00927293"/>
    <w:rsid w:val="0092729A"/>
    <w:rsid w:val="0093106D"/>
    <w:rsid w:val="00932F59"/>
    <w:rsid w:val="00935C27"/>
    <w:rsid w:val="00936310"/>
    <w:rsid w:val="009363F5"/>
    <w:rsid w:val="00936882"/>
    <w:rsid w:val="00936BEE"/>
    <w:rsid w:val="00936F4A"/>
    <w:rsid w:val="00937030"/>
    <w:rsid w:val="00937F27"/>
    <w:rsid w:val="009440FA"/>
    <w:rsid w:val="00945251"/>
    <w:rsid w:val="00954E4E"/>
    <w:rsid w:val="00955F65"/>
    <w:rsid w:val="009561EA"/>
    <w:rsid w:val="00960A62"/>
    <w:rsid w:val="009629E2"/>
    <w:rsid w:val="00965A94"/>
    <w:rsid w:val="00970B75"/>
    <w:rsid w:val="009753C7"/>
    <w:rsid w:val="00977B17"/>
    <w:rsid w:val="00980915"/>
    <w:rsid w:val="009833D0"/>
    <w:rsid w:val="00983ACA"/>
    <w:rsid w:val="009876C9"/>
    <w:rsid w:val="00995F87"/>
    <w:rsid w:val="009A1510"/>
    <w:rsid w:val="009A33E8"/>
    <w:rsid w:val="009B4BFE"/>
    <w:rsid w:val="009C0DDA"/>
    <w:rsid w:val="009C6387"/>
    <w:rsid w:val="009C6FC3"/>
    <w:rsid w:val="009C70C6"/>
    <w:rsid w:val="009D04C6"/>
    <w:rsid w:val="009D5F90"/>
    <w:rsid w:val="009D68CE"/>
    <w:rsid w:val="009E29EA"/>
    <w:rsid w:val="009E3806"/>
    <w:rsid w:val="009F05E3"/>
    <w:rsid w:val="009F1BCF"/>
    <w:rsid w:val="009F24BD"/>
    <w:rsid w:val="009F43A9"/>
    <w:rsid w:val="009F541F"/>
    <w:rsid w:val="009F6731"/>
    <w:rsid w:val="00A00A9E"/>
    <w:rsid w:val="00A0184C"/>
    <w:rsid w:val="00A02708"/>
    <w:rsid w:val="00A06799"/>
    <w:rsid w:val="00A12E7C"/>
    <w:rsid w:val="00A12EE1"/>
    <w:rsid w:val="00A15548"/>
    <w:rsid w:val="00A238D3"/>
    <w:rsid w:val="00A2394F"/>
    <w:rsid w:val="00A27685"/>
    <w:rsid w:val="00A366A8"/>
    <w:rsid w:val="00A41D82"/>
    <w:rsid w:val="00A42A58"/>
    <w:rsid w:val="00A42CF0"/>
    <w:rsid w:val="00A46F33"/>
    <w:rsid w:val="00A6204B"/>
    <w:rsid w:val="00A62742"/>
    <w:rsid w:val="00A66D30"/>
    <w:rsid w:val="00A70AEF"/>
    <w:rsid w:val="00A70FD2"/>
    <w:rsid w:val="00A7119A"/>
    <w:rsid w:val="00A73FB0"/>
    <w:rsid w:val="00A74FB1"/>
    <w:rsid w:val="00A84592"/>
    <w:rsid w:val="00A85849"/>
    <w:rsid w:val="00A9382E"/>
    <w:rsid w:val="00A97C37"/>
    <w:rsid w:val="00AA27BD"/>
    <w:rsid w:val="00AA4227"/>
    <w:rsid w:val="00AA6C72"/>
    <w:rsid w:val="00AC34C4"/>
    <w:rsid w:val="00AC39C3"/>
    <w:rsid w:val="00AC463C"/>
    <w:rsid w:val="00AC4EBE"/>
    <w:rsid w:val="00AC5015"/>
    <w:rsid w:val="00AD04BF"/>
    <w:rsid w:val="00AD0971"/>
    <w:rsid w:val="00AD39D7"/>
    <w:rsid w:val="00AE10BC"/>
    <w:rsid w:val="00AE2F9D"/>
    <w:rsid w:val="00AE33EC"/>
    <w:rsid w:val="00AE352B"/>
    <w:rsid w:val="00AE6BBA"/>
    <w:rsid w:val="00AE7DF9"/>
    <w:rsid w:val="00AF2BBA"/>
    <w:rsid w:val="00AF4728"/>
    <w:rsid w:val="00AF47FB"/>
    <w:rsid w:val="00AF663E"/>
    <w:rsid w:val="00B014EA"/>
    <w:rsid w:val="00B02549"/>
    <w:rsid w:val="00B04967"/>
    <w:rsid w:val="00B05FBF"/>
    <w:rsid w:val="00B064E6"/>
    <w:rsid w:val="00B07CE1"/>
    <w:rsid w:val="00B148AE"/>
    <w:rsid w:val="00B307D9"/>
    <w:rsid w:val="00B331A7"/>
    <w:rsid w:val="00B37B03"/>
    <w:rsid w:val="00B37B2C"/>
    <w:rsid w:val="00B42585"/>
    <w:rsid w:val="00B42E58"/>
    <w:rsid w:val="00B45C9A"/>
    <w:rsid w:val="00B50851"/>
    <w:rsid w:val="00B50F82"/>
    <w:rsid w:val="00B533F0"/>
    <w:rsid w:val="00B62266"/>
    <w:rsid w:val="00B6536B"/>
    <w:rsid w:val="00B708BF"/>
    <w:rsid w:val="00B72C64"/>
    <w:rsid w:val="00B7359B"/>
    <w:rsid w:val="00B75D8E"/>
    <w:rsid w:val="00B85A89"/>
    <w:rsid w:val="00B90330"/>
    <w:rsid w:val="00B92822"/>
    <w:rsid w:val="00B95448"/>
    <w:rsid w:val="00BA1680"/>
    <w:rsid w:val="00BA5821"/>
    <w:rsid w:val="00BA64F5"/>
    <w:rsid w:val="00BA746B"/>
    <w:rsid w:val="00BB3C47"/>
    <w:rsid w:val="00BB6E2D"/>
    <w:rsid w:val="00BC2345"/>
    <w:rsid w:val="00BC47F4"/>
    <w:rsid w:val="00BC6348"/>
    <w:rsid w:val="00BC76F0"/>
    <w:rsid w:val="00BE2D3C"/>
    <w:rsid w:val="00BE5CFF"/>
    <w:rsid w:val="00BE6C32"/>
    <w:rsid w:val="00BF06D3"/>
    <w:rsid w:val="00BF4177"/>
    <w:rsid w:val="00BF6A15"/>
    <w:rsid w:val="00BF770D"/>
    <w:rsid w:val="00C01DF0"/>
    <w:rsid w:val="00C0719B"/>
    <w:rsid w:val="00C10A23"/>
    <w:rsid w:val="00C33764"/>
    <w:rsid w:val="00C34CA6"/>
    <w:rsid w:val="00C40A38"/>
    <w:rsid w:val="00C41899"/>
    <w:rsid w:val="00C43943"/>
    <w:rsid w:val="00C46712"/>
    <w:rsid w:val="00C46B4E"/>
    <w:rsid w:val="00C50222"/>
    <w:rsid w:val="00C55539"/>
    <w:rsid w:val="00C57D01"/>
    <w:rsid w:val="00C61A23"/>
    <w:rsid w:val="00C72291"/>
    <w:rsid w:val="00C729C8"/>
    <w:rsid w:val="00C748EF"/>
    <w:rsid w:val="00C755F7"/>
    <w:rsid w:val="00C761AE"/>
    <w:rsid w:val="00C76499"/>
    <w:rsid w:val="00C779E0"/>
    <w:rsid w:val="00C9228A"/>
    <w:rsid w:val="00C96567"/>
    <w:rsid w:val="00C96FF4"/>
    <w:rsid w:val="00CA00FC"/>
    <w:rsid w:val="00CA071D"/>
    <w:rsid w:val="00CA1F37"/>
    <w:rsid w:val="00CA37B3"/>
    <w:rsid w:val="00CA6B3B"/>
    <w:rsid w:val="00CA78EB"/>
    <w:rsid w:val="00CB1843"/>
    <w:rsid w:val="00CB19B5"/>
    <w:rsid w:val="00CB5A16"/>
    <w:rsid w:val="00CB653C"/>
    <w:rsid w:val="00CB6BCD"/>
    <w:rsid w:val="00CB7CA4"/>
    <w:rsid w:val="00CC5164"/>
    <w:rsid w:val="00CD04FD"/>
    <w:rsid w:val="00CD2E83"/>
    <w:rsid w:val="00CD69F9"/>
    <w:rsid w:val="00CE269D"/>
    <w:rsid w:val="00CE2FAA"/>
    <w:rsid w:val="00CE4E04"/>
    <w:rsid w:val="00CF1503"/>
    <w:rsid w:val="00CF4757"/>
    <w:rsid w:val="00D00168"/>
    <w:rsid w:val="00D10C35"/>
    <w:rsid w:val="00D233BD"/>
    <w:rsid w:val="00D26220"/>
    <w:rsid w:val="00D33B28"/>
    <w:rsid w:val="00D3447B"/>
    <w:rsid w:val="00D36371"/>
    <w:rsid w:val="00D367C7"/>
    <w:rsid w:val="00D37177"/>
    <w:rsid w:val="00D40BFB"/>
    <w:rsid w:val="00D40E6D"/>
    <w:rsid w:val="00D42388"/>
    <w:rsid w:val="00D44B3B"/>
    <w:rsid w:val="00D45B26"/>
    <w:rsid w:val="00D468D5"/>
    <w:rsid w:val="00D706B3"/>
    <w:rsid w:val="00D707D5"/>
    <w:rsid w:val="00D8313E"/>
    <w:rsid w:val="00D853A6"/>
    <w:rsid w:val="00D86691"/>
    <w:rsid w:val="00D8698A"/>
    <w:rsid w:val="00D90088"/>
    <w:rsid w:val="00D92A87"/>
    <w:rsid w:val="00DA2EE8"/>
    <w:rsid w:val="00DA601C"/>
    <w:rsid w:val="00DA60FC"/>
    <w:rsid w:val="00DA621B"/>
    <w:rsid w:val="00DA66CF"/>
    <w:rsid w:val="00DB3795"/>
    <w:rsid w:val="00DB7BD7"/>
    <w:rsid w:val="00DD042E"/>
    <w:rsid w:val="00DD1453"/>
    <w:rsid w:val="00DD23EE"/>
    <w:rsid w:val="00DD4B0C"/>
    <w:rsid w:val="00DE0FE2"/>
    <w:rsid w:val="00DE17E3"/>
    <w:rsid w:val="00DE2302"/>
    <w:rsid w:val="00DE48B1"/>
    <w:rsid w:val="00DE4E5E"/>
    <w:rsid w:val="00DE5E69"/>
    <w:rsid w:val="00DE64D5"/>
    <w:rsid w:val="00DE7C16"/>
    <w:rsid w:val="00DF2511"/>
    <w:rsid w:val="00DF66A8"/>
    <w:rsid w:val="00DF7204"/>
    <w:rsid w:val="00DF7B88"/>
    <w:rsid w:val="00E0534B"/>
    <w:rsid w:val="00E11A62"/>
    <w:rsid w:val="00E136C4"/>
    <w:rsid w:val="00E1762D"/>
    <w:rsid w:val="00E220AE"/>
    <w:rsid w:val="00E248D5"/>
    <w:rsid w:val="00E36858"/>
    <w:rsid w:val="00E40333"/>
    <w:rsid w:val="00E4407C"/>
    <w:rsid w:val="00E4530D"/>
    <w:rsid w:val="00E47DFE"/>
    <w:rsid w:val="00E509E3"/>
    <w:rsid w:val="00E5325F"/>
    <w:rsid w:val="00E54326"/>
    <w:rsid w:val="00E55468"/>
    <w:rsid w:val="00E611CD"/>
    <w:rsid w:val="00E641DA"/>
    <w:rsid w:val="00E64D66"/>
    <w:rsid w:val="00E6521E"/>
    <w:rsid w:val="00E735B8"/>
    <w:rsid w:val="00E76DAD"/>
    <w:rsid w:val="00E83C2B"/>
    <w:rsid w:val="00E83DB0"/>
    <w:rsid w:val="00E8531C"/>
    <w:rsid w:val="00E90688"/>
    <w:rsid w:val="00E91FFF"/>
    <w:rsid w:val="00EA51BB"/>
    <w:rsid w:val="00EA550A"/>
    <w:rsid w:val="00EB5DC7"/>
    <w:rsid w:val="00EB7014"/>
    <w:rsid w:val="00EC6DA5"/>
    <w:rsid w:val="00EE243C"/>
    <w:rsid w:val="00EE3B30"/>
    <w:rsid w:val="00EF05A2"/>
    <w:rsid w:val="00EF0DF5"/>
    <w:rsid w:val="00EF5E3C"/>
    <w:rsid w:val="00F02538"/>
    <w:rsid w:val="00F062BC"/>
    <w:rsid w:val="00F11F45"/>
    <w:rsid w:val="00F1434B"/>
    <w:rsid w:val="00F16962"/>
    <w:rsid w:val="00F17A94"/>
    <w:rsid w:val="00F24853"/>
    <w:rsid w:val="00F25869"/>
    <w:rsid w:val="00F3157C"/>
    <w:rsid w:val="00F32371"/>
    <w:rsid w:val="00F334C0"/>
    <w:rsid w:val="00F336A3"/>
    <w:rsid w:val="00F34039"/>
    <w:rsid w:val="00F353AE"/>
    <w:rsid w:val="00F3596F"/>
    <w:rsid w:val="00F414B4"/>
    <w:rsid w:val="00F54B55"/>
    <w:rsid w:val="00F61B42"/>
    <w:rsid w:val="00F663C0"/>
    <w:rsid w:val="00F72D85"/>
    <w:rsid w:val="00F7337F"/>
    <w:rsid w:val="00F802B5"/>
    <w:rsid w:val="00F80840"/>
    <w:rsid w:val="00F844B1"/>
    <w:rsid w:val="00F8784D"/>
    <w:rsid w:val="00F921D1"/>
    <w:rsid w:val="00F927AA"/>
    <w:rsid w:val="00F93A8A"/>
    <w:rsid w:val="00F95F0A"/>
    <w:rsid w:val="00F9609C"/>
    <w:rsid w:val="00F965F2"/>
    <w:rsid w:val="00FB18C3"/>
    <w:rsid w:val="00FB2470"/>
    <w:rsid w:val="00FB3058"/>
    <w:rsid w:val="00FB37A7"/>
    <w:rsid w:val="00FB4B99"/>
    <w:rsid w:val="00FC03D3"/>
    <w:rsid w:val="00FC0AD9"/>
    <w:rsid w:val="00FC2191"/>
    <w:rsid w:val="00FD073C"/>
    <w:rsid w:val="00FD557D"/>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35B10"/>
  <w15:chartTrackingRefBased/>
  <w15:docId w15:val="{97C85760-D54D-4C97-BED3-35CDF102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40"/>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semiHidden/>
    <w:unhideWhenUsed/>
    <w:qFormat/>
    <w:locked/>
    <w:rsid w:val="00F315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locked/>
    <w:rsid w:val="00155F81"/>
    <w:rPr>
      <w:rFonts w:ascii="Arial" w:hAnsi="Arial" w:cs="Times New Roman"/>
      <w:sz w:val="24"/>
      <w:lang w:eastAsia="ja-JP"/>
    </w:rPr>
  </w:style>
  <w:style w:type="paragraph" w:styleId="Footer">
    <w:name w:val="footer"/>
    <w:basedOn w:val="Normal"/>
    <w:link w:val="FooterChar"/>
    <w:uiPriority w:val="99"/>
    <w:qFormat/>
    <w:rsid w:val="00935C27"/>
    <w:pPr>
      <w:tabs>
        <w:tab w:val="center" w:pos="4153"/>
        <w:tab w:val="right" w:pos="8306"/>
      </w:tabs>
    </w:pPr>
    <w:rPr>
      <w:rFonts w:cs="Times New Roman"/>
      <w:sz w:val="24"/>
      <w:lang w:val="x-none"/>
    </w:rPr>
  </w:style>
  <w:style w:type="character" w:customStyle="1" w:styleId="FooterChar">
    <w:name w:val="Footer Char"/>
    <w:link w:val="Footer"/>
    <w:uiPriority w:val="99"/>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paragraph" w:customStyle="1" w:styleId="TableParagraph">
    <w:name w:val="Table Paragraph"/>
    <w:basedOn w:val="Normal"/>
    <w:uiPriority w:val="1"/>
    <w:qFormat/>
    <w:rsid w:val="00DA2EE8"/>
    <w:pPr>
      <w:widowControl w:val="0"/>
      <w:autoSpaceDE w:val="0"/>
      <w:autoSpaceDN w:val="0"/>
      <w:spacing w:before="119"/>
      <w:ind w:left="103"/>
    </w:pPr>
    <w:rPr>
      <w:rFonts w:ascii="Calibri" w:eastAsia="Calibri" w:hAnsi="Calibri" w:cs="Calibri"/>
      <w:sz w:val="22"/>
      <w:szCs w:val="22"/>
      <w:lang w:val="en-US" w:eastAsia="en-US"/>
    </w:rPr>
  </w:style>
  <w:style w:type="paragraph" w:styleId="EndnoteText">
    <w:name w:val="endnote text"/>
    <w:basedOn w:val="Normal"/>
    <w:link w:val="EndnoteTextChar"/>
    <w:uiPriority w:val="99"/>
    <w:semiHidden/>
    <w:unhideWhenUsed/>
    <w:rsid w:val="00EB7014"/>
  </w:style>
  <w:style w:type="character" w:customStyle="1" w:styleId="EndnoteTextChar">
    <w:name w:val="Endnote Text Char"/>
    <w:link w:val="EndnoteText"/>
    <w:uiPriority w:val="99"/>
    <w:semiHidden/>
    <w:rsid w:val="00EB7014"/>
    <w:rPr>
      <w:rFonts w:ascii="Arial" w:hAnsi="Arial" w:cs="Arial"/>
      <w:lang w:eastAsia="ja-JP"/>
    </w:rPr>
  </w:style>
  <w:style w:type="character" w:styleId="EndnoteReference">
    <w:name w:val="endnote reference"/>
    <w:uiPriority w:val="99"/>
    <w:semiHidden/>
    <w:unhideWhenUsed/>
    <w:rsid w:val="00EB7014"/>
    <w:rPr>
      <w:vertAlign w:val="superscript"/>
    </w:rPr>
  </w:style>
  <w:style w:type="paragraph" w:styleId="NoSpacing">
    <w:name w:val="No Spacing"/>
    <w:uiPriority w:val="1"/>
    <w:qFormat/>
    <w:rsid w:val="00066D3E"/>
    <w:rPr>
      <w:rFonts w:ascii="Arial" w:hAnsi="Arial" w:cs="Arial"/>
      <w:lang w:eastAsia="ja-JP"/>
    </w:rPr>
  </w:style>
  <w:style w:type="character" w:styleId="PageNumber">
    <w:name w:val="page number"/>
    <w:basedOn w:val="DefaultParagraphFont"/>
    <w:uiPriority w:val="99"/>
    <w:rsid w:val="00F3157C"/>
    <w:rPr>
      <w:rFonts w:ascii="Calibri" w:hAnsi="Calibri" w:cs="Times New Roman"/>
      <w:color w:val="A5A5A5" w:themeColor="accent3"/>
      <w:sz w:val="18"/>
    </w:rPr>
  </w:style>
  <w:style w:type="paragraph" w:customStyle="1" w:styleId="TableText">
    <w:name w:val="TableText"/>
    <w:basedOn w:val="Normal"/>
    <w:uiPriority w:val="5"/>
    <w:qFormat/>
    <w:rsid w:val="00F3157C"/>
    <w:pPr>
      <w:spacing w:before="60" w:after="60" w:line="264" w:lineRule="auto"/>
    </w:pPr>
    <w:rPr>
      <w:rFonts w:ascii="Calibri" w:eastAsia="Calibri" w:hAnsi="Calibri" w:cs="Times New Roman"/>
      <w:color w:val="000000"/>
      <w:sz w:val="18"/>
      <w:szCs w:val="22"/>
      <w:lang w:eastAsia="en-AU"/>
    </w:rPr>
  </w:style>
  <w:style w:type="paragraph" w:customStyle="1" w:styleId="TableBullet">
    <w:name w:val="TableBullet"/>
    <w:basedOn w:val="TableText"/>
    <w:next w:val="TableText"/>
    <w:uiPriority w:val="5"/>
    <w:qFormat/>
    <w:rsid w:val="00F3157C"/>
    <w:pPr>
      <w:numPr>
        <w:numId w:val="27"/>
      </w:numPr>
    </w:pPr>
  </w:style>
  <w:style w:type="paragraph" w:customStyle="1" w:styleId="ColumnHeading">
    <w:name w:val="ColumnHeading"/>
    <w:basedOn w:val="TableText"/>
    <w:uiPriority w:val="5"/>
    <w:qFormat/>
    <w:rsid w:val="00F3157C"/>
    <w:pPr>
      <w:spacing w:after="0" w:line="180" w:lineRule="atLeast"/>
    </w:pPr>
    <w:rPr>
      <w:b/>
      <w:caps/>
      <w:color w:val="FFFFFF"/>
      <w:sz w:val="16"/>
    </w:rPr>
  </w:style>
  <w:style w:type="numbering" w:customStyle="1" w:styleId="TableBullets">
    <w:name w:val="TableBullets"/>
    <w:uiPriority w:val="99"/>
    <w:rsid w:val="00F3157C"/>
    <w:pPr>
      <w:numPr>
        <w:numId w:val="27"/>
      </w:numPr>
    </w:pPr>
  </w:style>
  <w:style w:type="table" w:customStyle="1" w:styleId="TableCSIRO">
    <w:name w:val="Table_CSIRO"/>
    <w:basedOn w:val="TableNormal"/>
    <w:uiPriority w:val="99"/>
    <w:qFormat/>
    <w:rsid w:val="00F3157C"/>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customStyle="1" w:styleId="Heading4Char">
    <w:name w:val="Heading 4 Char"/>
    <w:basedOn w:val="DefaultParagraphFont"/>
    <w:link w:val="Heading4"/>
    <w:semiHidden/>
    <w:rsid w:val="00F3157C"/>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76717D"/>
    <w:rPr>
      <w:rFonts w:ascii="Arial" w:hAnsi="Arial" w:cs="Arial"/>
      <w:lang w:eastAsia="ja-JP"/>
    </w:rPr>
  </w:style>
  <w:style w:type="character" w:styleId="UnresolvedMention">
    <w:name w:val="Unresolved Mention"/>
    <w:basedOn w:val="DefaultParagraphFont"/>
    <w:uiPriority w:val="99"/>
    <w:semiHidden/>
    <w:unhideWhenUsed/>
    <w:rsid w:val="00273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61664605">
      <w:bodyDiv w:val="1"/>
      <w:marLeft w:val="0"/>
      <w:marRight w:val="0"/>
      <w:marTop w:val="0"/>
      <w:marBottom w:val="0"/>
      <w:divBdr>
        <w:top w:val="none" w:sz="0" w:space="0" w:color="auto"/>
        <w:left w:val="none" w:sz="0" w:space="0" w:color="auto"/>
        <w:bottom w:val="none" w:sz="0" w:space="0" w:color="auto"/>
        <w:right w:val="none" w:sz="0" w:space="0" w:color="auto"/>
      </w:divBdr>
      <w:divsChild>
        <w:div w:id="818692821">
          <w:marLeft w:val="547"/>
          <w:marRight w:val="0"/>
          <w:marTop w:val="0"/>
          <w:marBottom w:val="0"/>
          <w:divBdr>
            <w:top w:val="none" w:sz="0" w:space="0" w:color="auto"/>
            <w:left w:val="none" w:sz="0" w:space="0" w:color="auto"/>
            <w:bottom w:val="none" w:sz="0" w:space="0" w:color="auto"/>
            <w:right w:val="none" w:sz="0" w:space="0" w:color="auto"/>
          </w:divBdr>
        </w:div>
        <w:div w:id="1976794951">
          <w:marLeft w:val="547"/>
          <w:marRight w:val="0"/>
          <w:marTop w:val="0"/>
          <w:marBottom w:val="0"/>
          <w:divBdr>
            <w:top w:val="none" w:sz="0" w:space="0" w:color="auto"/>
            <w:left w:val="none" w:sz="0" w:space="0" w:color="auto"/>
            <w:bottom w:val="none" w:sz="0" w:space="0" w:color="auto"/>
            <w:right w:val="none" w:sz="0" w:space="0" w:color="auto"/>
          </w:divBdr>
        </w:div>
        <w:div w:id="1336693060">
          <w:marLeft w:val="547"/>
          <w:marRight w:val="0"/>
          <w:marTop w:val="0"/>
          <w:marBottom w:val="0"/>
          <w:divBdr>
            <w:top w:val="none" w:sz="0" w:space="0" w:color="auto"/>
            <w:left w:val="none" w:sz="0" w:space="0" w:color="auto"/>
            <w:bottom w:val="none" w:sz="0" w:space="0" w:color="auto"/>
            <w:right w:val="none" w:sz="0" w:space="0" w:color="auto"/>
          </w:divBdr>
        </w:div>
        <w:div w:id="1308709065">
          <w:marLeft w:val="547"/>
          <w:marRight w:val="0"/>
          <w:marTop w:val="0"/>
          <w:marBottom w:val="0"/>
          <w:divBdr>
            <w:top w:val="none" w:sz="0" w:space="0" w:color="auto"/>
            <w:left w:val="none" w:sz="0" w:space="0" w:color="auto"/>
            <w:bottom w:val="none" w:sz="0" w:space="0" w:color="auto"/>
            <w:right w:val="none" w:sz="0" w:space="0" w:color="auto"/>
          </w:divBdr>
        </w:div>
        <w:div w:id="542596667">
          <w:marLeft w:val="547"/>
          <w:marRight w:val="0"/>
          <w:marTop w:val="0"/>
          <w:marBottom w:val="0"/>
          <w:divBdr>
            <w:top w:val="none" w:sz="0" w:space="0" w:color="auto"/>
            <w:left w:val="none" w:sz="0" w:space="0" w:color="auto"/>
            <w:bottom w:val="none" w:sz="0" w:space="0" w:color="auto"/>
            <w:right w:val="none" w:sz="0" w:space="0" w:color="auto"/>
          </w:divBdr>
        </w:div>
        <w:div w:id="868878612">
          <w:marLeft w:val="547"/>
          <w:marRight w:val="0"/>
          <w:marTop w:val="0"/>
          <w:marBottom w:val="0"/>
          <w:divBdr>
            <w:top w:val="none" w:sz="0" w:space="0" w:color="auto"/>
            <w:left w:val="none" w:sz="0" w:space="0" w:color="auto"/>
            <w:bottom w:val="none" w:sz="0" w:space="0" w:color="auto"/>
            <w:right w:val="none" w:sz="0" w:space="0" w:color="auto"/>
          </w:divBdr>
        </w:div>
        <w:div w:id="1821849836">
          <w:marLeft w:val="547"/>
          <w:marRight w:val="0"/>
          <w:marTop w:val="0"/>
          <w:marBottom w:val="0"/>
          <w:divBdr>
            <w:top w:val="none" w:sz="0" w:space="0" w:color="auto"/>
            <w:left w:val="none" w:sz="0" w:space="0" w:color="auto"/>
            <w:bottom w:val="none" w:sz="0" w:space="0" w:color="auto"/>
            <w:right w:val="none" w:sz="0" w:space="0" w:color="auto"/>
          </w:divBdr>
        </w:div>
        <w:div w:id="851996697">
          <w:marLeft w:val="547"/>
          <w:marRight w:val="0"/>
          <w:marTop w:val="0"/>
          <w:marBottom w:val="0"/>
          <w:divBdr>
            <w:top w:val="none" w:sz="0" w:space="0" w:color="auto"/>
            <w:left w:val="none" w:sz="0" w:space="0" w:color="auto"/>
            <w:bottom w:val="none" w:sz="0" w:space="0" w:color="auto"/>
            <w:right w:val="none" w:sz="0" w:space="0" w:color="auto"/>
          </w:divBdr>
        </w:div>
      </w:divsChild>
    </w:div>
    <w:div w:id="963387001">
      <w:bodyDiv w:val="1"/>
      <w:marLeft w:val="0"/>
      <w:marRight w:val="0"/>
      <w:marTop w:val="0"/>
      <w:marBottom w:val="0"/>
      <w:divBdr>
        <w:top w:val="none" w:sz="0" w:space="0" w:color="auto"/>
        <w:left w:val="none" w:sz="0" w:space="0" w:color="auto"/>
        <w:bottom w:val="none" w:sz="0" w:space="0" w:color="auto"/>
        <w:right w:val="none" w:sz="0" w:space="0" w:color="auto"/>
      </w:divBdr>
    </w:div>
    <w:div w:id="1390953908">
      <w:bodyDiv w:val="1"/>
      <w:marLeft w:val="0"/>
      <w:marRight w:val="0"/>
      <w:marTop w:val="0"/>
      <w:marBottom w:val="0"/>
      <w:divBdr>
        <w:top w:val="none" w:sz="0" w:space="0" w:color="auto"/>
        <w:left w:val="none" w:sz="0" w:space="0" w:color="auto"/>
        <w:bottom w:val="none" w:sz="0" w:space="0" w:color="auto"/>
        <w:right w:val="none" w:sz="0" w:space="0" w:color="auto"/>
      </w:divBdr>
    </w:div>
    <w:div w:id="2058433172">
      <w:bodyDiv w:val="1"/>
      <w:marLeft w:val="0"/>
      <w:marRight w:val="0"/>
      <w:marTop w:val="0"/>
      <w:marBottom w:val="0"/>
      <w:divBdr>
        <w:top w:val="none" w:sz="0" w:space="0" w:color="auto"/>
        <w:left w:val="none" w:sz="0" w:space="0" w:color="auto"/>
        <w:bottom w:val="none" w:sz="0" w:space="0" w:color="auto"/>
        <w:right w:val="none" w:sz="0" w:space="0" w:color="auto"/>
      </w:divBdr>
      <w:divsChild>
        <w:div w:id="566454395">
          <w:marLeft w:val="360"/>
          <w:marRight w:val="0"/>
          <w:marTop w:val="0"/>
          <w:marBottom w:val="0"/>
          <w:divBdr>
            <w:top w:val="none" w:sz="0" w:space="0" w:color="auto"/>
            <w:left w:val="none" w:sz="0" w:space="0" w:color="auto"/>
            <w:bottom w:val="none" w:sz="0" w:space="0" w:color="auto"/>
            <w:right w:val="none" w:sz="0" w:space="0" w:color="auto"/>
          </w:divBdr>
        </w:div>
        <w:div w:id="2040348847">
          <w:marLeft w:val="360"/>
          <w:marRight w:val="0"/>
          <w:marTop w:val="0"/>
          <w:marBottom w:val="0"/>
          <w:divBdr>
            <w:top w:val="none" w:sz="0" w:space="0" w:color="auto"/>
            <w:left w:val="none" w:sz="0" w:space="0" w:color="auto"/>
            <w:bottom w:val="none" w:sz="0" w:space="0" w:color="auto"/>
            <w:right w:val="none" w:sz="0" w:space="0" w:color="auto"/>
          </w:divBdr>
        </w:div>
        <w:div w:id="856773832">
          <w:marLeft w:val="360"/>
          <w:marRight w:val="0"/>
          <w:marTop w:val="0"/>
          <w:marBottom w:val="0"/>
          <w:divBdr>
            <w:top w:val="none" w:sz="0" w:space="0" w:color="auto"/>
            <w:left w:val="none" w:sz="0" w:space="0" w:color="auto"/>
            <w:bottom w:val="none" w:sz="0" w:space="0" w:color="auto"/>
            <w:right w:val="none" w:sz="0" w:space="0" w:color="auto"/>
          </w:divBdr>
        </w:div>
        <w:div w:id="1325008289">
          <w:marLeft w:val="360"/>
          <w:marRight w:val="0"/>
          <w:marTop w:val="0"/>
          <w:marBottom w:val="0"/>
          <w:divBdr>
            <w:top w:val="none" w:sz="0" w:space="0" w:color="auto"/>
            <w:left w:val="none" w:sz="0" w:space="0" w:color="auto"/>
            <w:bottom w:val="none" w:sz="0" w:space="0" w:color="auto"/>
            <w:right w:val="none" w:sz="0" w:space="0" w:color="auto"/>
          </w:divBdr>
        </w:div>
        <w:div w:id="2074230679">
          <w:marLeft w:val="360"/>
          <w:marRight w:val="0"/>
          <w:marTop w:val="0"/>
          <w:marBottom w:val="0"/>
          <w:divBdr>
            <w:top w:val="none" w:sz="0" w:space="0" w:color="auto"/>
            <w:left w:val="none" w:sz="0" w:space="0" w:color="auto"/>
            <w:bottom w:val="none" w:sz="0" w:space="0" w:color="auto"/>
            <w:right w:val="none" w:sz="0" w:space="0" w:color="auto"/>
          </w:divBdr>
        </w:div>
        <w:div w:id="31322380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ey.harvey@csiro.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3bf773c65c7c0b264f15d4d362742b8">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a07c1c7c56608451cc240c92751f3cd"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82C3-EAE9-4795-8DAF-BFEA4CE1D941}">
  <ds:schemaRefs>
    <ds:schemaRef ds:uri="http://schemas.microsoft.com/sharepoint/v3/contenttype/forms"/>
  </ds:schemaRefs>
</ds:datastoreItem>
</file>

<file path=customXml/itemProps2.xml><?xml version="1.0" encoding="utf-8"?>
<ds:datastoreItem xmlns:ds="http://schemas.openxmlformats.org/officeDocument/2006/customXml" ds:itemID="{241CDD12-FE03-4A72-A479-B4CCDB20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F5261-6571-468D-B68A-BBEBCDCCE1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773C98-2E53-4A5C-8D60-E2CB5C36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7810</CharactersWithSpaces>
  <SharedDoc>false</SharedDoc>
  <HLinks>
    <vt:vector size="24" baseType="variant">
      <vt:variant>
        <vt:i4>10</vt:i4>
      </vt:variant>
      <vt:variant>
        <vt:i4>19</vt:i4>
      </vt:variant>
      <vt:variant>
        <vt:i4>0</vt:i4>
      </vt:variant>
      <vt:variant>
        <vt:i4>5</vt:i4>
      </vt:variant>
      <vt:variant>
        <vt:lpwstr>http://www.csiro.au/</vt:lpwstr>
      </vt:variant>
      <vt:variant>
        <vt:lpwstr/>
      </vt:variant>
      <vt:variant>
        <vt:i4>6225953</vt:i4>
      </vt:variant>
      <vt:variant>
        <vt:i4>16</vt:i4>
      </vt:variant>
      <vt:variant>
        <vt:i4>0</vt:i4>
      </vt:variant>
      <vt:variant>
        <vt:i4>5</vt:i4>
      </vt:variant>
      <vt:variant>
        <vt:lpwstr>mailto:Janice.Ip@csiro.au</vt:lpwstr>
      </vt:variant>
      <vt:variant>
        <vt:lpwstr/>
      </vt:variant>
      <vt:variant>
        <vt:i4>262271</vt:i4>
      </vt:variant>
      <vt:variant>
        <vt:i4>13</vt:i4>
      </vt:variant>
      <vt:variant>
        <vt:i4>0</vt:i4>
      </vt:variant>
      <vt:variant>
        <vt:i4>5</vt:i4>
      </vt:variant>
      <vt:variant>
        <vt:lpwstr>mailto:csiro-careers@csiro.au</vt:lpwstr>
      </vt:variant>
      <vt:variant>
        <vt:lpwstr/>
      </vt:variant>
      <vt:variant>
        <vt:i4>2490428</vt:i4>
      </vt:variant>
      <vt:variant>
        <vt:i4>10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Staniforth, Charlotte (Talent, St. Lucia)</cp:lastModifiedBy>
  <cp:revision>9</cp:revision>
  <cp:lastPrinted>2014-02-06T01:28:00Z</cp:lastPrinted>
  <dcterms:created xsi:type="dcterms:W3CDTF">2020-10-14T22:43:00Z</dcterms:created>
  <dcterms:modified xsi:type="dcterms:W3CDTF">2020-10-15T03:34:00Z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