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2A64CA96" w:rsidR="000745A4" w:rsidRPr="0097618D" w:rsidRDefault="000745A4" w:rsidP="000745A4">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Postdoctoral Fellowship i</w:t>
            </w:r>
            <w:r w:rsidR="00177655">
              <w:rPr>
                <w:rFonts w:ascii="Calibri" w:hAnsi="Calibri"/>
                <w:sz w:val="22"/>
                <w:szCs w:val="22"/>
              </w:rPr>
              <w:t xml:space="preserve">n </w:t>
            </w:r>
            <w:r w:rsidR="00F57A4B">
              <w:rPr>
                <w:rFonts w:ascii="Calibri" w:hAnsi="Calibri"/>
                <w:sz w:val="22"/>
                <w:szCs w:val="22"/>
              </w:rPr>
              <w:t>Statistical Genetics and Bioinformatics</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3D2B3D5A" w:rsidR="000745A4" w:rsidRPr="0097618D" w:rsidRDefault="00177655" w:rsidP="000745A4">
            <w:pPr>
              <w:rPr>
                <w:rFonts w:ascii="Calibri" w:hAnsi="Calibri"/>
                <w:sz w:val="22"/>
                <w:szCs w:val="22"/>
              </w:rPr>
            </w:pPr>
            <w:r>
              <w:rPr>
                <w:rFonts w:ascii="Calibri" w:hAnsi="Calibri"/>
                <w:sz w:val="22"/>
                <w:szCs w:val="22"/>
              </w:rPr>
              <w:t>61912</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3EDD860E"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91B14CD" w14:textId="77777777"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732156">
              <w:rPr>
                <w:rFonts w:ascii="Calibri" w:hAnsi="Calibri"/>
                <w:sz w:val="22"/>
                <w:szCs w:val="22"/>
              </w:rPr>
            </w:r>
            <w:r w:rsidR="00732156">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4EF9F1F6"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732156">
              <w:rPr>
                <w:rFonts w:ascii="Calibri" w:hAnsi="Calibri"/>
                <w:sz w:val="22"/>
                <w:szCs w:val="22"/>
              </w:rPr>
            </w:r>
            <w:r w:rsidR="00732156">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65C43D03" w14:textId="094E1A11" w:rsidR="000745A4" w:rsidRPr="0097618D" w:rsidRDefault="00177655"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732156">
              <w:rPr>
                <w:rFonts w:ascii="Calibri" w:hAnsi="Calibri"/>
                <w:sz w:val="22"/>
                <w:szCs w:val="22"/>
              </w:rPr>
            </w:r>
            <w:r w:rsidR="00732156">
              <w:rPr>
                <w:rFonts w:ascii="Calibri" w:hAnsi="Calibri"/>
                <w:sz w:val="22"/>
                <w:szCs w:val="22"/>
              </w:rPr>
              <w:fldChar w:fldCharType="separate"/>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7919A7FA" w:rsidR="000745A4" w:rsidRPr="00177655" w:rsidRDefault="00177655" w:rsidP="000745A4">
            <w:pPr>
              <w:pStyle w:val="ListParagraph"/>
              <w:ind w:left="0"/>
              <w:rPr>
                <w:rFonts w:ascii="Calibri" w:hAnsi="Calibri"/>
                <w:sz w:val="22"/>
                <w:szCs w:val="22"/>
              </w:rPr>
            </w:pPr>
            <w:r w:rsidRPr="00177655">
              <w:rPr>
                <w:rFonts w:ascii="Calibri" w:hAnsi="Calibri"/>
                <w:sz w:val="22"/>
                <w:szCs w:val="22"/>
              </w:rPr>
              <w:t>100%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77777777" w:rsidR="000745A4" w:rsidRPr="00177655" w:rsidRDefault="000745A4" w:rsidP="000745A4">
            <w:pPr>
              <w:pStyle w:val="ListParagraph"/>
              <w:ind w:left="0"/>
              <w:rPr>
                <w:rFonts w:ascii="Calibri" w:hAnsi="Calibri"/>
                <w:sz w:val="22"/>
                <w:szCs w:val="22"/>
              </w:rPr>
            </w:pPr>
            <w:r w:rsidRPr="00177655">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74B61239" w:rsidR="000745A4" w:rsidRPr="00177655" w:rsidRDefault="00177655" w:rsidP="000745A4">
            <w:pPr>
              <w:pStyle w:val="ListParagraph"/>
              <w:ind w:left="0"/>
              <w:rPr>
                <w:rFonts w:ascii="Calibri" w:hAnsi="Calibri"/>
                <w:sz w:val="22"/>
                <w:szCs w:val="22"/>
              </w:rPr>
            </w:pPr>
            <w:r w:rsidRPr="00177655">
              <w:rPr>
                <w:rFonts w:ascii="Calibri" w:hAnsi="Calibri"/>
                <w:sz w:val="22"/>
                <w:szCs w:val="22"/>
              </w:rPr>
              <w:t>Team Leader</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177655" w:rsidRDefault="000745A4" w:rsidP="000745A4">
            <w:pPr>
              <w:pStyle w:val="ListParagraph"/>
              <w:ind w:left="0"/>
              <w:rPr>
                <w:rFonts w:ascii="Calibri" w:hAnsi="Calibri"/>
                <w:sz w:val="22"/>
                <w:szCs w:val="22"/>
              </w:rPr>
            </w:pPr>
            <w:r w:rsidRPr="00177655">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177655" w:rsidRDefault="000745A4" w:rsidP="000745A4">
            <w:pPr>
              <w:pStyle w:val="ListParagraph"/>
              <w:ind w:left="0"/>
              <w:rPr>
                <w:rFonts w:ascii="Calibri" w:hAnsi="Calibri"/>
                <w:sz w:val="22"/>
                <w:szCs w:val="22"/>
              </w:rPr>
            </w:pPr>
            <w:r w:rsidRPr="00177655">
              <w:rPr>
                <w:rFonts w:ascii="Calibri" w:hAnsi="Calibri"/>
                <w:bCs/>
                <w:sz w:val="22"/>
                <w:szCs w:val="22"/>
              </w:rPr>
              <w:t xml:space="preserve">Please apply online at </w:t>
            </w:r>
            <w:hyperlink r:id="rId8" w:history="1">
              <w:r w:rsidRPr="00177655">
                <w:rPr>
                  <w:rStyle w:val="Hyperlink"/>
                  <w:rFonts w:ascii="Calibri" w:hAnsi="Calibri" w:cs="Arial"/>
                  <w:bCs/>
                  <w:sz w:val="22"/>
                  <w:szCs w:val="22"/>
                </w:rPr>
                <w:t>jobs.csiro.au</w:t>
              </w:r>
            </w:hyperlink>
            <w:r w:rsidRPr="00177655">
              <w:rPr>
                <w:rFonts w:ascii="Calibri" w:hAnsi="Calibri"/>
                <w:bCs/>
                <w:sz w:val="22"/>
                <w:szCs w:val="22"/>
              </w:rPr>
              <w:t xml:space="preserve"> and enter the requisition number</w:t>
            </w:r>
            <w:r w:rsidRPr="00177655">
              <w:rPr>
                <w:rFonts w:ascii="Calibri" w:hAnsi="Calibri"/>
                <w:b/>
                <w:bCs/>
                <w:sz w:val="22"/>
                <w:szCs w:val="22"/>
              </w:rPr>
              <w:t>.</w:t>
            </w:r>
            <w:r w:rsidRPr="00177655">
              <w:rPr>
                <w:rFonts w:ascii="Calibri" w:hAnsi="Calibri"/>
                <w:bCs/>
                <w:sz w:val="22"/>
                <w:szCs w:val="22"/>
              </w:rPr>
              <w:t xml:space="preserve">  Internal applicants please apply via ‘Jobs Central’ through the ‘People Hub’ icon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1F2A4965" w14:textId="1B1697EF" w:rsidR="000745A4" w:rsidRPr="00177655" w:rsidRDefault="00177655" w:rsidP="00177655">
            <w:pPr>
              <w:spacing w:after="120"/>
              <w:rPr>
                <w:rFonts w:ascii="Calibri" w:hAnsi="Calibri"/>
                <w:bCs/>
                <w:sz w:val="22"/>
                <w:szCs w:val="22"/>
              </w:rPr>
            </w:pPr>
            <w:r w:rsidRPr="00177655">
              <w:rPr>
                <w:rFonts w:ascii="Calibri" w:hAnsi="Calibri"/>
                <w:sz w:val="22"/>
                <w:szCs w:val="22"/>
              </w:rPr>
              <w:t xml:space="preserve">Dr </w:t>
            </w:r>
            <w:r w:rsidR="005A1A6D">
              <w:rPr>
                <w:rFonts w:ascii="Calibri" w:hAnsi="Calibri"/>
                <w:sz w:val="22"/>
                <w:szCs w:val="22"/>
              </w:rPr>
              <w:t>Natalie Twine</w:t>
            </w:r>
            <w:r w:rsidRPr="00177655">
              <w:rPr>
                <w:rFonts w:ascii="Calibri" w:hAnsi="Calibri"/>
                <w:sz w:val="22"/>
                <w:szCs w:val="22"/>
              </w:rPr>
              <w:t xml:space="preserve"> via email at </w:t>
            </w:r>
            <w:r w:rsidR="005A1A6D">
              <w:rPr>
                <w:rFonts w:ascii="Calibri" w:hAnsi="Calibri"/>
                <w:sz w:val="22"/>
                <w:szCs w:val="22"/>
              </w:rPr>
              <w:t>Natalie.Twine@CSIRO.au</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1168B6F7" w14:textId="51A722FD" w:rsidR="00177655" w:rsidRDefault="00177655" w:rsidP="00177655">
      <w:pPr>
        <w:jc w:val="both"/>
        <w:rPr>
          <w:rFonts w:ascii="Calibri" w:hAnsi="Calibri"/>
          <w:sz w:val="22"/>
          <w:szCs w:val="22"/>
        </w:rPr>
      </w:pPr>
      <w:r w:rsidRPr="006C08FE">
        <w:rPr>
          <w:rFonts w:ascii="Calibri" w:hAnsi="Calibri"/>
          <w:sz w:val="22"/>
          <w:szCs w:val="22"/>
        </w:rPr>
        <w:lastRenderedPageBreak/>
        <w:t xml:space="preserve">We are </w:t>
      </w:r>
      <w:r>
        <w:rPr>
          <w:rFonts w:ascii="Calibri" w:hAnsi="Calibri"/>
          <w:sz w:val="22"/>
          <w:szCs w:val="22"/>
        </w:rPr>
        <w:t xml:space="preserve">seeking a PhD qualified </w:t>
      </w:r>
      <w:r w:rsidR="00F57A4B">
        <w:rPr>
          <w:rFonts w:ascii="Calibri" w:hAnsi="Calibri"/>
          <w:sz w:val="22"/>
          <w:szCs w:val="22"/>
        </w:rPr>
        <w:t xml:space="preserve">Statistical Geneticist or </w:t>
      </w:r>
      <w:r>
        <w:rPr>
          <w:rFonts w:ascii="Calibri" w:hAnsi="Calibri"/>
          <w:sz w:val="22"/>
          <w:szCs w:val="22"/>
        </w:rPr>
        <w:t xml:space="preserve">Bioinformatician to join the </w:t>
      </w:r>
      <w:r w:rsidR="005A1A6D">
        <w:rPr>
          <w:rFonts w:ascii="Calibri" w:hAnsi="Calibri"/>
          <w:sz w:val="22"/>
          <w:szCs w:val="22"/>
        </w:rPr>
        <w:t>Genomics Insights</w:t>
      </w:r>
      <w:r>
        <w:rPr>
          <w:rFonts w:ascii="Calibri" w:hAnsi="Calibri"/>
          <w:sz w:val="22"/>
          <w:szCs w:val="22"/>
        </w:rPr>
        <w:t xml:space="preserve"> Team</w:t>
      </w:r>
      <w:r w:rsidR="00F57A4B">
        <w:rPr>
          <w:rFonts w:ascii="Calibri" w:hAnsi="Calibri"/>
          <w:sz w:val="22"/>
          <w:szCs w:val="22"/>
        </w:rPr>
        <w:t>. The ideal candidate has practical experience in statistical genetics as well as advanced programming abilities. Together we aim to</w:t>
      </w:r>
      <w:r w:rsidR="00BD11A3">
        <w:rPr>
          <w:rFonts w:ascii="Calibri" w:hAnsi="Calibri"/>
          <w:sz w:val="22"/>
          <w:szCs w:val="22"/>
        </w:rPr>
        <w:t xml:space="preserve"> improve clinical genomics by</w:t>
      </w:r>
      <w:r w:rsidR="00F57A4B">
        <w:rPr>
          <w:rFonts w:ascii="Calibri" w:hAnsi="Calibri"/>
          <w:sz w:val="22"/>
          <w:szCs w:val="22"/>
        </w:rPr>
        <w:t xml:space="preserve"> </w:t>
      </w:r>
      <w:r w:rsidR="00BD11A3">
        <w:rPr>
          <w:rFonts w:ascii="Calibri" w:hAnsi="Calibri"/>
          <w:sz w:val="22"/>
          <w:szCs w:val="22"/>
        </w:rPr>
        <w:t>revolutionizing the variant annotation and prioritization field</w:t>
      </w:r>
      <w:r>
        <w:rPr>
          <w:rFonts w:ascii="Calibri" w:hAnsi="Calibri"/>
          <w:sz w:val="22"/>
          <w:szCs w:val="22"/>
        </w:rPr>
        <w:t xml:space="preserve">. </w:t>
      </w:r>
    </w:p>
    <w:p w14:paraId="793FCE16" w14:textId="77777777" w:rsidR="00177655" w:rsidRDefault="00177655" w:rsidP="00177655">
      <w:pPr>
        <w:jc w:val="both"/>
        <w:rPr>
          <w:rFonts w:ascii="Calibri" w:hAnsi="Calibri"/>
          <w:sz w:val="22"/>
          <w:szCs w:val="22"/>
        </w:rPr>
      </w:pPr>
    </w:p>
    <w:p w14:paraId="1FD21037" w14:textId="518BC9CD" w:rsidR="00177655" w:rsidRDefault="00177655" w:rsidP="00177655">
      <w:pPr>
        <w:jc w:val="both"/>
        <w:rPr>
          <w:rFonts w:ascii="Calibri" w:hAnsi="Calibri" w:cs="Calibri"/>
          <w:color w:val="000000"/>
          <w:sz w:val="22"/>
          <w:szCs w:val="22"/>
        </w:rPr>
      </w:pPr>
      <w:r w:rsidRPr="00E3024D">
        <w:rPr>
          <w:rFonts w:ascii="Calibri" w:hAnsi="Calibri" w:cs="Calibri"/>
          <w:color w:val="000000"/>
          <w:sz w:val="22"/>
          <w:szCs w:val="22"/>
        </w:rPr>
        <w:t xml:space="preserve">You will join the high-performing </w:t>
      </w:r>
      <w:r>
        <w:rPr>
          <w:rFonts w:ascii="Calibri" w:hAnsi="Calibri" w:cs="Calibri"/>
          <w:color w:val="000000"/>
          <w:sz w:val="22"/>
          <w:szCs w:val="22"/>
        </w:rPr>
        <w:t>Transformational Bioinformatics Group</w:t>
      </w:r>
      <w:r w:rsidRPr="00E3024D">
        <w:rPr>
          <w:rFonts w:ascii="Calibri" w:hAnsi="Calibri" w:cs="Calibri"/>
          <w:color w:val="000000"/>
          <w:sz w:val="22"/>
          <w:szCs w:val="22"/>
        </w:rPr>
        <w:t xml:space="preserve"> from the Australian e-Health Research Centre (AEHRC) and collaborate closely with</w:t>
      </w:r>
      <w:r>
        <w:rPr>
          <w:rFonts w:ascii="Calibri" w:hAnsi="Calibri" w:cs="Calibri"/>
          <w:color w:val="000000"/>
          <w:sz w:val="22"/>
          <w:szCs w:val="22"/>
        </w:rPr>
        <w:t xml:space="preserve"> </w:t>
      </w:r>
      <w:r w:rsidR="00BD11A3">
        <w:rPr>
          <w:rFonts w:ascii="Calibri" w:hAnsi="Calibri" w:cs="Calibri"/>
          <w:color w:val="000000"/>
          <w:sz w:val="22"/>
          <w:szCs w:val="22"/>
        </w:rPr>
        <w:t xml:space="preserve">Australian genomics initiatives in Queensland, Victoria and NSW, the </w:t>
      </w:r>
      <w:r w:rsidR="00BD11A3" w:rsidRPr="00BD11A3">
        <w:rPr>
          <w:rFonts w:ascii="Calibri" w:hAnsi="Calibri" w:cs="Calibri"/>
          <w:color w:val="000000"/>
          <w:sz w:val="22"/>
          <w:szCs w:val="22"/>
        </w:rPr>
        <w:t>Global Alliance for Genomics and Health</w:t>
      </w:r>
      <w:r w:rsidR="00BD11A3">
        <w:rPr>
          <w:rFonts w:ascii="Calibri" w:hAnsi="Calibri" w:cs="Calibri"/>
          <w:color w:val="000000"/>
          <w:sz w:val="22"/>
          <w:szCs w:val="22"/>
        </w:rPr>
        <w:t xml:space="preserve"> as well as Australian and International companies operating in the genomic testing space</w:t>
      </w:r>
      <w:r>
        <w:rPr>
          <w:rFonts w:ascii="Calibri" w:hAnsi="Calibri" w:cs="Calibri"/>
          <w:color w:val="000000"/>
          <w:sz w:val="22"/>
          <w:szCs w:val="22"/>
        </w:rPr>
        <w:t xml:space="preserve">. </w:t>
      </w:r>
    </w:p>
    <w:p w14:paraId="58C4C8F3" w14:textId="77777777" w:rsidR="00177655" w:rsidRDefault="00177655" w:rsidP="00177655">
      <w:pPr>
        <w:jc w:val="both"/>
        <w:rPr>
          <w:sz w:val="22"/>
          <w:szCs w:val="22"/>
        </w:rPr>
      </w:pPr>
    </w:p>
    <w:p w14:paraId="105DEA3F" w14:textId="034775AD" w:rsidR="00177655" w:rsidRPr="00E3024D" w:rsidRDefault="00BD11A3" w:rsidP="00177655">
      <w:pPr>
        <w:spacing w:line="211" w:lineRule="atLeast"/>
        <w:jc w:val="both"/>
        <w:rPr>
          <w:color w:val="000000"/>
          <w:sz w:val="22"/>
          <w:szCs w:val="22"/>
        </w:rPr>
      </w:pPr>
      <w:r>
        <w:rPr>
          <w:rFonts w:ascii="Calibri" w:hAnsi="Calibri" w:cs="Calibri"/>
          <w:sz w:val="22"/>
          <w:szCs w:val="22"/>
        </w:rPr>
        <w:t>The Australian e-health research centre (</w:t>
      </w:r>
      <w:r w:rsidRPr="00BD11A3">
        <w:rPr>
          <w:rFonts w:ascii="Calibri" w:hAnsi="Calibri" w:cs="Calibri"/>
          <w:sz w:val="22"/>
          <w:szCs w:val="22"/>
        </w:rPr>
        <w:t>AEHRC</w:t>
      </w:r>
      <w:r>
        <w:rPr>
          <w:rFonts w:ascii="Calibri" w:hAnsi="Calibri" w:cs="Calibri"/>
          <w:sz w:val="22"/>
          <w:szCs w:val="22"/>
        </w:rPr>
        <w:t xml:space="preserve">) is </w:t>
      </w:r>
      <w:r w:rsidR="00177655" w:rsidRPr="00E3024D">
        <w:rPr>
          <w:rFonts w:ascii="Calibri" w:hAnsi="Calibri" w:cs="Calibri"/>
          <w:sz w:val="22"/>
          <w:szCs w:val="22"/>
        </w:rPr>
        <w:t xml:space="preserve">CSIRO’s </w:t>
      </w:r>
      <w:r>
        <w:rPr>
          <w:rFonts w:ascii="Calibri" w:hAnsi="Calibri" w:cs="Calibri"/>
          <w:sz w:val="22"/>
          <w:szCs w:val="22"/>
        </w:rPr>
        <w:t xml:space="preserve">digital health research unit </w:t>
      </w:r>
      <w:r w:rsidR="00177655" w:rsidRPr="00E3024D">
        <w:rPr>
          <w:rFonts w:ascii="Calibri" w:hAnsi="Calibri" w:cs="Calibri"/>
          <w:sz w:val="22"/>
          <w:szCs w:val="22"/>
        </w:rPr>
        <w:t xml:space="preserve">delivering innovation to the health system. </w:t>
      </w:r>
      <w:r>
        <w:rPr>
          <w:rFonts w:ascii="Calibri" w:hAnsi="Calibri" w:cs="Calibri"/>
          <w:sz w:val="22"/>
          <w:szCs w:val="22"/>
        </w:rPr>
        <w:t>It is the largest eHealth research group in Australia with 100</w:t>
      </w:r>
      <w:r w:rsidRPr="00E3024D">
        <w:rPr>
          <w:rFonts w:ascii="Calibri" w:hAnsi="Calibri" w:cs="Calibri"/>
          <w:sz w:val="22"/>
          <w:szCs w:val="22"/>
        </w:rPr>
        <w:t xml:space="preserve"> </w:t>
      </w:r>
      <w:r w:rsidR="00177655" w:rsidRPr="00E3024D">
        <w:rPr>
          <w:rFonts w:ascii="Calibri" w:hAnsi="Calibri" w:cs="Calibri"/>
          <w:sz w:val="22"/>
          <w:szCs w:val="22"/>
        </w:rPr>
        <w:t>research scientists work</w:t>
      </w:r>
      <w:r>
        <w:rPr>
          <w:rFonts w:ascii="Calibri" w:hAnsi="Calibri" w:cs="Calibri"/>
          <w:sz w:val="22"/>
          <w:szCs w:val="22"/>
        </w:rPr>
        <w:t>ing</w:t>
      </w:r>
      <w:r w:rsidR="00177655" w:rsidRPr="00E3024D">
        <w:rPr>
          <w:rFonts w:ascii="Calibri" w:hAnsi="Calibri" w:cs="Calibri"/>
          <w:sz w:val="22"/>
          <w:szCs w:val="22"/>
        </w:rPr>
        <w:t xml:space="preserve"> with clinicians and </w:t>
      </w:r>
      <w:r>
        <w:rPr>
          <w:rFonts w:ascii="Calibri" w:hAnsi="Calibri" w:cs="Calibri"/>
          <w:sz w:val="22"/>
          <w:szCs w:val="22"/>
        </w:rPr>
        <w:t>industry</w:t>
      </w:r>
      <w:r w:rsidRPr="00E3024D">
        <w:rPr>
          <w:rFonts w:ascii="Calibri" w:hAnsi="Calibri" w:cs="Calibri"/>
          <w:sz w:val="22"/>
          <w:szCs w:val="22"/>
        </w:rPr>
        <w:t xml:space="preserve"> </w:t>
      </w:r>
      <w:r w:rsidR="00177655" w:rsidRPr="00E3024D">
        <w:rPr>
          <w:rFonts w:ascii="Calibri" w:hAnsi="Calibri" w:cs="Calibri"/>
          <w:sz w:val="22"/>
          <w:szCs w:val="22"/>
        </w:rPr>
        <w:t>to identify the clinical and/or health challenge</w:t>
      </w:r>
      <w:r>
        <w:rPr>
          <w:rFonts w:ascii="Calibri" w:hAnsi="Calibri" w:cs="Calibri"/>
          <w:sz w:val="22"/>
          <w:szCs w:val="22"/>
        </w:rPr>
        <w:t xml:space="preserve">s. </w:t>
      </w:r>
      <w:r w:rsidRPr="00BD11A3">
        <w:rPr>
          <w:rFonts w:ascii="Calibri" w:hAnsi="Calibri" w:cs="Calibri"/>
          <w:sz w:val="22"/>
          <w:szCs w:val="22"/>
        </w:rPr>
        <w:t>AEHRC</w:t>
      </w:r>
      <w:r>
        <w:rPr>
          <w:rFonts w:ascii="Calibri" w:hAnsi="Calibri" w:cs="Calibri"/>
          <w:sz w:val="22"/>
          <w:szCs w:val="22"/>
        </w:rPr>
        <w:t xml:space="preserve"> is worldwide unique in covering the full value chain from basic science through to clinical application and assessing their impact</w:t>
      </w:r>
      <w:r w:rsidR="006A745D">
        <w:rPr>
          <w:rFonts w:ascii="Calibri" w:hAnsi="Calibri" w:cs="Calibri"/>
          <w:sz w:val="22"/>
          <w:szCs w:val="22"/>
        </w:rPr>
        <w:t>s</w:t>
      </w:r>
      <w:r>
        <w:rPr>
          <w:rFonts w:ascii="Calibri" w:hAnsi="Calibri" w:cs="Calibri"/>
          <w:sz w:val="22"/>
          <w:szCs w:val="22"/>
        </w:rPr>
        <w:t xml:space="preserve"> on Australia</w:t>
      </w:r>
      <w:r w:rsidR="006A745D">
        <w:rPr>
          <w:rFonts w:ascii="Calibri" w:hAnsi="Calibri" w:cs="Calibri"/>
          <w:sz w:val="22"/>
          <w:szCs w:val="22"/>
        </w:rPr>
        <w:t>n</w:t>
      </w:r>
      <w:r>
        <w:rPr>
          <w:rFonts w:ascii="Calibri" w:hAnsi="Calibri" w:cs="Calibri"/>
          <w:sz w:val="22"/>
          <w:szCs w:val="22"/>
        </w:rPr>
        <w:t xml:space="preserve"> and international health systems</w:t>
      </w:r>
      <w:r w:rsidR="00177655" w:rsidRPr="00E3024D">
        <w:rPr>
          <w:rFonts w:ascii="Calibri" w:hAnsi="Calibri" w:cs="Calibri"/>
          <w:sz w:val="22"/>
          <w:szCs w:val="22"/>
        </w:rPr>
        <w:t>.</w:t>
      </w:r>
    </w:p>
    <w:p w14:paraId="7DF02FCD" w14:textId="77777777" w:rsidR="00177655" w:rsidRPr="00E3024D" w:rsidRDefault="00177655" w:rsidP="00177655">
      <w:pPr>
        <w:spacing w:line="211" w:lineRule="atLeast"/>
        <w:jc w:val="both"/>
        <w:rPr>
          <w:color w:val="000000"/>
          <w:sz w:val="22"/>
          <w:szCs w:val="22"/>
        </w:rPr>
      </w:pPr>
      <w:r w:rsidRPr="00E3024D">
        <w:rPr>
          <w:rFonts w:ascii="Calibri" w:hAnsi="Calibri" w:cs="Calibri"/>
          <w:sz w:val="22"/>
          <w:szCs w:val="22"/>
        </w:rPr>
        <w:t> </w:t>
      </w:r>
    </w:p>
    <w:p w14:paraId="0266BF2B" w14:textId="26755F09" w:rsidR="00177655" w:rsidRPr="00E3024D" w:rsidRDefault="00BD11A3" w:rsidP="00177655">
      <w:pPr>
        <w:jc w:val="both"/>
        <w:rPr>
          <w:rFonts w:ascii="Calibri" w:hAnsi="Calibri" w:cs="Calibri"/>
          <w:color w:val="000000"/>
          <w:sz w:val="22"/>
          <w:szCs w:val="22"/>
        </w:rPr>
      </w:pPr>
      <w:r>
        <w:rPr>
          <w:rFonts w:ascii="Calibri" w:hAnsi="Calibri" w:cs="Calibri"/>
          <w:color w:val="000000"/>
          <w:sz w:val="22"/>
          <w:szCs w:val="22"/>
        </w:rPr>
        <w:t>Within the AEHRC</w:t>
      </w:r>
      <w:r w:rsidR="006A745D">
        <w:rPr>
          <w:rFonts w:ascii="Calibri" w:hAnsi="Calibri" w:cs="Calibri"/>
          <w:color w:val="000000"/>
          <w:sz w:val="22"/>
          <w:szCs w:val="22"/>
        </w:rPr>
        <w:t>,</w:t>
      </w:r>
      <w:r>
        <w:rPr>
          <w:rFonts w:ascii="Calibri" w:hAnsi="Calibri" w:cs="Calibri"/>
          <w:color w:val="000000"/>
          <w:sz w:val="22"/>
          <w:szCs w:val="22"/>
        </w:rPr>
        <w:t xml:space="preserve"> </w:t>
      </w:r>
      <w:r w:rsidR="006A745D">
        <w:rPr>
          <w:rFonts w:ascii="Calibri" w:hAnsi="Calibri" w:cs="Calibri"/>
          <w:color w:val="000000"/>
          <w:sz w:val="22"/>
          <w:szCs w:val="22"/>
        </w:rPr>
        <w:t>t</w:t>
      </w:r>
      <w:r w:rsidR="00177655" w:rsidRPr="00E3024D">
        <w:rPr>
          <w:rFonts w:ascii="Calibri" w:hAnsi="Calibri" w:cs="Calibri"/>
          <w:color w:val="000000"/>
          <w:sz w:val="22"/>
          <w:szCs w:val="22"/>
        </w:rPr>
        <w:t xml:space="preserve">he charter of the </w:t>
      </w:r>
      <w:r w:rsidR="00177655" w:rsidRPr="00815390">
        <w:rPr>
          <w:rFonts w:ascii="Calibri" w:hAnsi="Calibri" w:cs="Calibri"/>
          <w:color w:val="000000"/>
          <w:sz w:val="22"/>
          <w:szCs w:val="22"/>
        </w:rPr>
        <w:t>Transformational Bioinformatics Group</w:t>
      </w:r>
      <w:r w:rsidR="00177655" w:rsidRPr="00E3024D">
        <w:rPr>
          <w:rFonts w:ascii="Calibri" w:hAnsi="Calibri" w:cs="Calibri"/>
          <w:color w:val="000000"/>
          <w:sz w:val="22"/>
          <w:szCs w:val="22"/>
        </w:rPr>
        <w:t xml:space="preserve"> is to develop novel bioinformatics solutions for research and industry using the latest in cloud and BigData infrastructure.</w:t>
      </w:r>
      <w:r w:rsidR="005A1A6D">
        <w:rPr>
          <w:rFonts w:ascii="Calibri" w:hAnsi="Calibri" w:cs="Calibri"/>
          <w:color w:val="000000"/>
          <w:sz w:val="22"/>
          <w:szCs w:val="22"/>
        </w:rPr>
        <w:t xml:space="preserve"> Supported by CSIRO’s Future Science Platform in precision health, the candidate will be developing and leading a new </w:t>
      </w:r>
      <w:r w:rsidR="006A745D">
        <w:rPr>
          <w:rFonts w:ascii="Calibri" w:hAnsi="Calibri" w:cs="Calibri"/>
          <w:color w:val="000000"/>
          <w:sz w:val="22"/>
          <w:szCs w:val="22"/>
        </w:rPr>
        <w:t xml:space="preserve">initiative to prioritize </w:t>
      </w:r>
      <w:r w:rsidR="006A745D" w:rsidRPr="006A745D">
        <w:rPr>
          <w:rFonts w:ascii="Calibri" w:hAnsi="Calibri" w:cs="Calibri"/>
          <w:color w:val="000000"/>
          <w:sz w:val="22"/>
          <w:szCs w:val="22"/>
          <w:lang w:val="en-GB"/>
        </w:rPr>
        <w:t>actionable</w:t>
      </w:r>
      <w:r w:rsidR="006A745D">
        <w:rPr>
          <w:rFonts w:ascii="Calibri" w:hAnsi="Calibri" w:cs="Calibri"/>
          <w:color w:val="000000"/>
          <w:sz w:val="22"/>
          <w:szCs w:val="22"/>
          <w:lang w:val="en-GB"/>
        </w:rPr>
        <w:t xml:space="preserve"> genomic variants from sequencing data that go beyond simple ann</w:t>
      </w:r>
      <w:r w:rsidR="006A745D" w:rsidRPr="006A745D">
        <w:rPr>
          <w:rFonts w:ascii="Calibri" w:hAnsi="Calibri" w:cs="Calibri"/>
          <w:color w:val="000000"/>
          <w:sz w:val="22"/>
          <w:szCs w:val="22"/>
          <w:lang w:val="en-GB"/>
        </w:rPr>
        <w:t>otation</w:t>
      </w:r>
      <w:r w:rsidR="006A745D">
        <w:rPr>
          <w:rFonts w:ascii="Calibri" w:hAnsi="Calibri" w:cs="Calibri"/>
          <w:color w:val="000000"/>
          <w:sz w:val="22"/>
          <w:szCs w:val="22"/>
          <w:lang w:val="en-GB"/>
        </w:rPr>
        <w:t xml:space="preserve"> and rule-based assessments</w:t>
      </w:r>
      <w:r w:rsidR="006A745D" w:rsidRPr="006A745D">
        <w:rPr>
          <w:rFonts w:ascii="Calibri" w:hAnsi="Calibri" w:cs="Calibri"/>
          <w:color w:val="000000"/>
          <w:sz w:val="22"/>
          <w:szCs w:val="22"/>
          <w:lang w:val="en-GB"/>
        </w:rPr>
        <w:t>.</w:t>
      </w:r>
      <w:r w:rsidR="006A745D">
        <w:rPr>
          <w:rFonts w:ascii="Calibri" w:hAnsi="Calibri" w:cs="Calibri"/>
          <w:color w:val="000000"/>
          <w:sz w:val="22"/>
          <w:szCs w:val="22"/>
          <w:lang w:val="en-GB"/>
        </w:rPr>
        <w:t xml:space="preserve"> Specifically, the candidate will help </w:t>
      </w:r>
      <w:r w:rsidR="006A745D" w:rsidRPr="006A745D">
        <w:rPr>
          <w:rFonts w:ascii="Calibri" w:hAnsi="Calibri" w:cs="Calibri"/>
          <w:color w:val="000000"/>
          <w:sz w:val="22"/>
          <w:szCs w:val="22"/>
          <w:lang w:val="en-GB"/>
        </w:rPr>
        <w:t xml:space="preserve">develop a </w:t>
      </w:r>
      <w:proofErr w:type="gramStart"/>
      <w:r w:rsidR="006A745D" w:rsidRPr="006A745D">
        <w:rPr>
          <w:rFonts w:ascii="Calibri" w:hAnsi="Calibri" w:cs="Calibri"/>
          <w:color w:val="000000"/>
          <w:sz w:val="22"/>
          <w:szCs w:val="22"/>
          <w:lang w:val="en-GB"/>
        </w:rPr>
        <w:t>machine learning methods</w:t>
      </w:r>
      <w:proofErr w:type="gramEnd"/>
      <w:r w:rsidR="006A745D" w:rsidRPr="006A745D">
        <w:rPr>
          <w:rFonts w:ascii="Calibri" w:hAnsi="Calibri" w:cs="Calibri"/>
          <w:color w:val="000000"/>
          <w:sz w:val="22"/>
          <w:szCs w:val="22"/>
          <w:lang w:val="en-GB"/>
        </w:rPr>
        <w:t xml:space="preserve"> that can learn from historic expert annotations </w:t>
      </w:r>
      <w:r w:rsidR="006A745D">
        <w:rPr>
          <w:rFonts w:ascii="Calibri" w:hAnsi="Calibri" w:cs="Calibri"/>
          <w:color w:val="000000"/>
          <w:sz w:val="22"/>
          <w:szCs w:val="22"/>
          <w:lang w:val="en-GB"/>
        </w:rPr>
        <w:t xml:space="preserve">to </w:t>
      </w:r>
      <w:r w:rsidR="006A745D" w:rsidRPr="006A745D">
        <w:rPr>
          <w:rFonts w:ascii="Calibri" w:hAnsi="Calibri" w:cs="Calibri"/>
          <w:color w:val="000000"/>
          <w:sz w:val="22"/>
          <w:szCs w:val="22"/>
          <w:lang w:val="en-GB"/>
        </w:rPr>
        <w:t>automatically prioritize the variants</w:t>
      </w:r>
      <w:r w:rsidR="006A745D">
        <w:rPr>
          <w:rFonts w:ascii="Calibri" w:hAnsi="Calibri" w:cs="Calibri"/>
          <w:color w:val="000000"/>
          <w:sz w:val="22"/>
          <w:szCs w:val="22"/>
          <w:lang w:val="en-GB"/>
        </w:rPr>
        <w:t xml:space="preserve"> in a similar fashion.</w:t>
      </w:r>
      <w:r w:rsidR="00177655" w:rsidRPr="00E3024D">
        <w:rPr>
          <w:rFonts w:ascii="Calibri" w:hAnsi="Calibri" w:cs="Calibri"/>
          <w:color w:val="000000"/>
          <w:sz w:val="22"/>
          <w:szCs w:val="22"/>
        </w:rPr>
        <w:t xml:space="preserve"> </w:t>
      </w:r>
    </w:p>
    <w:p w14:paraId="01FE3347" w14:textId="65588EBC" w:rsidR="000A37C8" w:rsidRPr="00177655" w:rsidRDefault="000A37C8" w:rsidP="00C77A17">
      <w:pPr>
        <w:rPr>
          <w:rFonts w:ascii="Calibri" w:hAnsi="Calibri"/>
          <w:sz w:val="22"/>
          <w:szCs w:val="22"/>
        </w:rPr>
      </w:pPr>
    </w:p>
    <w:p w14:paraId="1001CB04" w14:textId="77777777" w:rsidR="000E2AAA" w:rsidRPr="00977024" w:rsidRDefault="000E2AAA" w:rsidP="00C77A17">
      <w:pPr>
        <w:rPr>
          <w:rFonts w:asciiTheme="minorHAnsi" w:hAnsiTheme="minorHAnsi" w:cstheme="minorHAnsi"/>
          <w:b/>
          <w:i/>
          <w:sz w:val="22"/>
          <w:szCs w:val="22"/>
        </w:rPr>
      </w:pP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126A2D" w14:textId="299D3ADA"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19802B93" w14:textId="6417D0AE"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36D3D26C" w14:textId="77777777" w:rsidR="00C659ED" w:rsidRDefault="00C659ED" w:rsidP="00C659ED">
      <w:pPr>
        <w:pStyle w:val="ListParagraph"/>
        <w:numPr>
          <w:ilvl w:val="1"/>
          <w:numId w:val="47"/>
        </w:numPr>
        <w:spacing w:before="120" w:after="60"/>
        <w:ind w:left="851"/>
        <w:jc w:val="both"/>
        <w:rPr>
          <w:rFonts w:ascii="Calibri" w:hAnsi="Calibri"/>
          <w:sz w:val="22"/>
          <w:szCs w:val="22"/>
        </w:rPr>
      </w:pPr>
      <w:r>
        <w:rPr>
          <w:rFonts w:ascii="Calibri" w:hAnsi="Calibri"/>
          <w:sz w:val="22"/>
          <w:szCs w:val="22"/>
        </w:rPr>
        <w:t xml:space="preserve">Develop innovate concepts, theories, tools and techniques related to the analysis of the </w:t>
      </w:r>
      <w:r w:rsidRPr="00DB0516">
        <w:rPr>
          <w:rFonts w:ascii="Calibri" w:hAnsi="Calibri"/>
          <w:sz w:val="22"/>
          <w:szCs w:val="22"/>
        </w:rPr>
        <w:t>T-cell repertoire</w:t>
      </w:r>
      <w:r>
        <w:rPr>
          <w:rFonts w:ascii="Calibri" w:hAnsi="Calibri"/>
          <w:sz w:val="22"/>
          <w:szCs w:val="22"/>
        </w:rPr>
        <w:t xml:space="preserve">. </w:t>
      </w:r>
    </w:p>
    <w:p w14:paraId="23BF1ED7" w14:textId="77777777" w:rsidR="00C659ED" w:rsidRDefault="00C659ED" w:rsidP="00C659ED">
      <w:pPr>
        <w:pStyle w:val="ListParagraph"/>
        <w:numPr>
          <w:ilvl w:val="1"/>
          <w:numId w:val="47"/>
        </w:numPr>
        <w:spacing w:before="120" w:after="60"/>
        <w:ind w:left="851"/>
        <w:jc w:val="both"/>
        <w:rPr>
          <w:rFonts w:ascii="Calibri" w:hAnsi="Calibri"/>
          <w:sz w:val="22"/>
          <w:szCs w:val="22"/>
        </w:rPr>
      </w:pPr>
      <w:r w:rsidRPr="00C659ED">
        <w:rPr>
          <w:rFonts w:ascii="Calibri" w:hAnsi="Calibri"/>
          <w:sz w:val="22"/>
          <w:szCs w:val="22"/>
        </w:rPr>
        <w:t xml:space="preserve">Undertake regular reviews of relevant literature and patents. </w:t>
      </w:r>
    </w:p>
    <w:p w14:paraId="2B6277A0" w14:textId="77777777" w:rsidR="00C659ED" w:rsidRDefault="00C659ED" w:rsidP="00C659ED">
      <w:pPr>
        <w:pStyle w:val="ListParagraph"/>
        <w:numPr>
          <w:ilvl w:val="1"/>
          <w:numId w:val="47"/>
        </w:numPr>
        <w:spacing w:before="120" w:after="60"/>
        <w:ind w:left="851"/>
        <w:jc w:val="both"/>
        <w:rPr>
          <w:rFonts w:ascii="Calibri" w:hAnsi="Calibri"/>
          <w:sz w:val="22"/>
          <w:szCs w:val="22"/>
        </w:rPr>
      </w:pPr>
      <w:r w:rsidRPr="00C659ED">
        <w:rPr>
          <w:rFonts w:ascii="Calibri" w:hAnsi="Calibri"/>
          <w:sz w:val="22"/>
          <w:szCs w:val="22"/>
        </w:rPr>
        <w:t>Produce high quality scientific and/or engineering papers suitable for publication in quality journals, for client reports and granting of patents.</w:t>
      </w:r>
    </w:p>
    <w:p w14:paraId="3B95FDF9" w14:textId="77777777" w:rsidR="00C659ED" w:rsidRDefault="00C659ED" w:rsidP="00C659ED">
      <w:pPr>
        <w:pStyle w:val="ListParagraph"/>
        <w:numPr>
          <w:ilvl w:val="1"/>
          <w:numId w:val="47"/>
        </w:numPr>
        <w:spacing w:before="120" w:after="60"/>
        <w:ind w:left="851"/>
        <w:jc w:val="both"/>
        <w:rPr>
          <w:rFonts w:ascii="Calibri" w:hAnsi="Calibri"/>
          <w:sz w:val="22"/>
          <w:szCs w:val="22"/>
        </w:rPr>
      </w:pPr>
      <w:r w:rsidRPr="00C659ED">
        <w:rPr>
          <w:rFonts w:ascii="Calibri" w:hAnsi="Calibri"/>
          <w:sz w:val="22"/>
          <w:szCs w:val="22"/>
        </w:rPr>
        <w:t xml:space="preserve">Prepare appropriate conference papers and present those at conferences as agreed with your supervisor. </w:t>
      </w:r>
    </w:p>
    <w:p w14:paraId="7D6DABD6" w14:textId="6E3D2A8B" w:rsidR="00C659ED" w:rsidRPr="00C659ED" w:rsidRDefault="00C659ED" w:rsidP="00C659ED">
      <w:pPr>
        <w:pStyle w:val="ListParagraph"/>
        <w:numPr>
          <w:ilvl w:val="1"/>
          <w:numId w:val="47"/>
        </w:numPr>
        <w:spacing w:before="120" w:after="60"/>
        <w:ind w:left="851"/>
        <w:jc w:val="both"/>
        <w:rPr>
          <w:rFonts w:ascii="Calibri" w:hAnsi="Calibri"/>
          <w:sz w:val="22"/>
          <w:szCs w:val="22"/>
        </w:rPr>
      </w:pPr>
      <w:r w:rsidRPr="00C659ED">
        <w:rPr>
          <w:rFonts w:ascii="Calibri" w:hAnsi="Calibri"/>
          <w:sz w:val="22"/>
          <w:szCs w:val="22"/>
        </w:rPr>
        <w:t>Work collaboratively with colleagues within your team, the business unit and across CSIRO.</w:t>
      </w:r>
    </w:p>
    <w:p w14:paraId="7366285D" w14:textId="77777777" w:rsidR="00C659ED" w:rsidRDefault="00C659ED" w:rsidP="00C659ED">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Recognise and exploit opportunities for innovation and the generation of new theoretical perspectives, and progress opportunities for the further development or creation of new lines of research</w:t>
      </w:r>
    </w:p>
    <w:p w14:paraId="31276482" w14:textId="3539E65F" w:rsidR="00C659ED" w:rsidRDefault="00C659ED" w:rsidP="00C659ED">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Utilise design thinking methodology to plan and prepare research proposals and apply non-academic impact methodology to research projects.</w:t>
      </w:r>
    </w:p>
    <w:p w14:paraId="08A9DFD2" w14:textId="77777777" w:rsidR="00C659ED" w:rsidRDefault="00C659ED" w:rsidP="00C659ED">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Record, manage, and analyse data/information using relevant domain data science techniques.</w:t>
      </w:r>
    </w:p>
    <w:p w14:paraId="77FC30B6" w14:textId="0BC5FC07" w:rsidR="00C659ED" w:rsidRPr="003A739C" w:rsidRDefault="00C659ED" w:rsidP="00C659ED">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capabilities to support career goals</w:t>
      </w:r>
      <w:r>
        <w:rPr>
          <w:rFonts w:asciiTheme="minorHAnsi" w:hAnsiTheme="minorHAnsi" w:cstheme="minorHAnsi"/>
          <w:sz w:val="22"/>
          <w:szCs w:val="22"/>
        </w:rPr>
        <w:t>.</w:t>
      </w:r>
    </w:p>
    <w:p w14:paraId="20E5A384" w14:textId="22ACE470" w:rsidR="00C659ED" w:rsidRPr="00EB51A4" w:rsidRDefault="00C659ED" w:rsidP="00C659ED">
      <w:pPr>
        <w:pStyle w:val="ListParagraph"/>
        <w:numPr>
          <w:ilvl w:val="0"/>
          <w:numId w:val="36"/>
        </w:numPr>
        <w:spacing w:after="60"/>
        <w:ind w:left="851" w:hanging="364"/>
        <w:jc w:val="both"/>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Pr>
          <w:rFonts w:ascii="Calibri" w:hAnsi="Calibri"/>
          <w:sz w:val="22"/>
          <w:szCs w:val="22"/>
        </w:rPr>
        <w:t>.</w:t>
      </w:r>
    </w:p>
    <w:p w14:paraId="24BEB9EC" w14:textId="77777777" w:rsidR="00C659ED" w:rsidRPr="00EB51A4" w:rsidRDefault="00C659ED" w:rsidP="00C659ED">
      <w:pPr>
        <w:pStyle w:val="ListParagraph"/>
        <w:numPr>
          <w:ilvl w:val="0"/>
          <w:numId w:val="36"/>
        </w:numPr>
        <w:spacing w:after="60"/>
        <w:ind w:left="851" w:hanging="364"/>
        <w:jc w:val="both"/>
        <w:rPr>
          <w:rFonts w:ascii="Calibri" w:hAnsi="Calibri"/>
          <w:sz w:val="22"/>
          <w:szCs w:val="22"/>
        </w:rPr>
      </w:pPr>
      <w:r w:rsidRPr="00EB51A4">
        <w:rPr>
          <w:rFonts w:ascii="Calibri" w:hAnsi="Calibri"/>
          <w:sz w:val="22"/>
          <w:szCs w:val="22"/>
        </w:rPr>
        <w:t>Other duties as directed.</w:t>
      </w:r>
    </w:p>
    <w:p w14:paraId="00AD9D6C" w14:textId="77777777" w:rsidR="00C659ED" w:rsidRPr="00C659ED" w:rsidRDefault="00C659ED" w:rsidP="00C659ED">
      <w:pPr>
        <w:spacing w:before="120" w:after="60"/>
        <w:ind w:left="487"/>
        <w:rPr>
          <w:rFonts w:ascii="Calibri" w:hAnsi="Calibri"/>
          <w:sz w:val="22"/>
          <w:szCs w:val="22"/>
        </w:rPr>
      </w:pP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732156" w:rsidP="00C77A17">
      <w:hyperlink r:id="rId11"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7F2086B6"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7FCB9F7A" w:rsidR="00C3034F" w:rsidRDefault="0E51C2C2" w:rsidP="0E51C2C2">
      <w:pPr>
        <w:numPr>
          <w:ilvl w:val="0"/>
          <w:numId w:val="16"/>
        </w:numPr>
        <w:tabs>
          <w:tab w:val="clear" w:pos="720"/>
          <w:tab w:val="num" w:pos="6"/>
        </w:tabs>
        <w:spacing w:after="60"/>
        <w:ind w:left="318" w:hanging="284"/>
        <w:rPr>
          <w:rFonts w:ascii="Calibri" w:hAnsi="Calibri"/>
          <w:b/>
          <w:bCs/>
          <w:i/>
          <w:iCs/>
          <w:sz w:val="22"/>
          <w:szCs w:val="22"/>
        </w:rPr>
      </w:pPr>
      <w:r w:rsidRPr="0E51C2C2">
        <w:rPr>
          <w:rFonts w:ascii="Calibri" w:hAnsi="Calibri"/>
          <w:sz w:val="22"/>
          <w:szCs w:val="22"/>
        </w:rPr>
        <w:t>A doctorate (or will shortly satisfy the requirements of a PhD) in a relevant discipline area, such as Bioinformatics or Statistical Genetics.</w:t>
      </w:r>
    </w:p>
    <w:p w14:paraId="45C6E95D" w14:textId="2A73544C"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4A515B20" w14:textId="1D5B7FB1" w:rsidR="00DA3D05" w:rsidRPr="00DA3D05" w:rsidRDefault="006A745D" w:rsidP="00DA3D05">
      <w:pPr>
        <w:numPr>
          <w:ilvl w:val="0"/>
          <w:numId w:val="16"/>
        </w:numPr>
        <w:tabs>
          <w:tab w:val="clear" w:pos="720"/>
          <w:tab w:val="num" w:pos="6"/>
        </w:tabs>
        <w:spacing w:after="60"/>
        <w:ind w:left="318" w:hanging="284"/>
        <w:rPr>
          <w:rStyle w:val="Emphasis"/>
          <w:rFonts w:ascii="Calibri" w:hAnsi="Calibri" w:cs="Arial"/>
          <w:i w:val="0"/>
          <w:iCs/>
          <w:sz w:val="22"/>
          <w:szCs w:val="22"/>
        </w:rPr>
      </w:pPr>
      <w:r>
        <w:rPr>
          <w:rStyle w:val="Emphasis"/>
          <w:rFonts w:ascii="Calibri" w:hAnsi="Calibri" w:cs="Arial"/>
          <w:i w:val="0"/>
          <w:iCs/>
          <w:sz w:val="22"/>
          <w:szCs w:val="22"/>
        </w:rPr>
        <w:t>Practical e</w:t>
      </w:r>
      <w:r w:rsidR="00DA3D05">
        <w:rPr>
          <w:rStyle w:val="Emphasis"/>
          <w:rFonts w:ascii="Calibri" w:hAnsi="Calibri" w:cs="Arial"/>
          <w:i w:val="0"/>
          <w:iCs/>
          <w:sz w:val="22"/>
          <w:szCs w:val="22"/>
        </w:rPr>
        <w:t>xperience with</w:t>
      </w:r>
      <w:r>
        <w:rPr>
          <w:rStyle w:val="Emphasis"/>
          <w:rFonts w:ascii="Calibri" w:hAnsi="Calibri" w:cs="Arial"/>
          <w:i w:val="0"/>
          <w:iCs/>
          <w:sz w:val="22"/>
          <w:szCs w:val="22"/>
        </w:rPr>
        <w:t xml:space="preserve"> statistical genetics applications in humans, such as GWAS,</w:t>
      </w:r>
      <w:r w:rsidR="00F21075">
        <w:rPr>
          <w:rStyle w:val="Emphasis"/>
          <w:rFonts w:ascii="Calibri" w:hAnsi="Calibri" w:cs="Arial"/>
          <w:i w:val="0"/>
          <w:iCs/>
          <w:sz w:val="22"/>
          <w:szCs w:val="22"/>
        </w:rPr>
        <w:t xml:space="preserve"> or</w:t>
      </w:r>
      <w:r>
        <w:rPr>
          <w:rStyle w:val="Emphasis"/>
          <w:rFonts w:ascii="Calibri" w:hAnsi="Calibri" w:cs="Arial"/>
          <w:i w:val="0"/>
          <w:iCs/>
          <w:sz w:val="22"/>
          <w:szCs w:val="22"/>
        </w:rPr>
        <w:t xml:space="preserve"> </w:t>
      </w:r>
      <w:proofErr w:type="spellStart"/>
      <w:r>
        <w:rPr>
          <w:rStyle w:val="Emphasis"/>
          <w:rFonts w:ascii="Calibri" w:hAnsi="Calibri" w:cs="Arial"/>
          <w:i w:val="0"/>
          <w:iCs/>
          <w:sz w:val="22"/>
          <w:szCs w:val="22"/>
        </w:rPr>
        <w:t>eQTL</w:t>
      </w:r>
      <w:proofErr w:type="spellEnd"/>
    </w:p>
    <w:p w14:paraId="48D2E135" w14:textId="007B0CEA" w:rsidR="00C659ED" w:rsidRPr="00B65D96" w:rsidRDefault="00C659ED" w:rsidP="00C659ED">
      <w:pPr>
        <w:numPr>
          <w:ilvl w:val="0"/>
          <w:numId w:val="16"/>
        </w:numPr>
        <w:tabs>
          <w:tab w:val="clear" w:pos="720"/>
          <w:tab w:val="num" w:pos="6"/>
        </w:tabs>
        <w:spacing w:after="60"/>
        <w:ind w:left="318" w:hanging="284"/>
        <w:rPr>
          <w:rStyle w:val="Emphasis"/>
          <w:rFonts w:ascii="Calibri" w:hAnsi="Calibri" w:cs="Arial"/>
          <w:i w:val="0"/>
          <w:iCs/>
          <w:sz w:val="22"/>
          <w:szCs w:val="22"/>
        </w:rPr>
      </w:pPr>
      <w:r w:rsidRPr="00B65D96">
        <w:rPr>
          <w:rStyle w:val="Emphasis"/>
          <w:rFonts w:ascii="Calibri" w:hAnsi="Calibri" w:cs="Arial"/>
          <w:i w:val="0"/>
          <w:iCs/>
          <w:sz w:val="22"/>
          <w:szCs w:val="22"/>
        </w:rPr>
        <w:t xml:space="preserve">Evidence of </w:t>
      </w:r>
      <w:r w:rsidR="00DA3D05">
        <w:rPr>
          <w:rStyle w:val="Emphasis"/>
          <w:rFonts w:ascii="Calibri" w:hAnsi="Calibri" w:cs="Arial"/>
          <w:i w:val="0"/>
          <w:iCs/>
          <w:sz w:val="22"/>
          <w:szCs w:val="22"/>
        </w:rPr>
        <w:t xml:space="preserve">advanced data analytics and </w:t>
      </w:r>
      <w:r w:rsidR="006A745D">
        <w:rPr>
          <w:rStyle w:val="Emphasis"/>
          <w:rFonts w:ascii="Calibri" w:hAnsi="Calibri" w:cs="Arial"/>
          <w:i w:val="0"/>
          <w:iCs/>
          <w:sz w:val="22"/>
          <w:szCs w:val="22"/>
        </w:rPr>
        <w:t>programming capabilities</w:t>
      </w:r>
      <w:r w:rsidR="00DA3D05">
        <w:rPr>
          <w:rStyle w:val="Emphasis"/>
          <w:rFonts w:ascii="Calibri" w:hAnsi="Calibri" w:cs="Arial"/>
          <w:i w:val="0"/>
          <w:iCs/>
          <w:sz w:val="22"/>
          <w:szCs w:val="22"/>
        </w:rPr>
        <w:t xml:space="preserve"> in more than one</w:t>
      </w:r>
      <w:r w:rsidRPr="00B65D96">
        <w:rPr>
          <w:rStyle w:val="Emphasis"/>
          <w:rFonts w:ascii="Calibri" w:hAnsi="Calibri" w:cs="Arial"/>
          <w:i w:val="0"/>
          <w:iCs/>
          <w:sz w:val="22"/>
          <w:szCs w:val="22"/>
        </w:rPr>
        <w:t xml:space="preserve"> language relevant for bioinformatics (e.g. Python, Java, C++, Scala, BASH, R</w:t>
      </w:r>
      <w:r w:rsidR="00DA3D05">
        <w:rPr>
          <w:rStyle w:val="Emphasis"/>
          <w:rFonts w:ascii="Calibri" w:hAnsi="Calibri" w:cs="Arial"/>
          <w:i w:val="0"/>
          <w:iCs/>
          <w:sz w:val="22"/>
          <w:szCs w:val="22"/>
        </w:rPr>
        <w:t>, Julia</w:t>
      </w:r>
      <w:r w:rsidRPr="00B65D96">
        <w:rPr>
          <w:rStyle w:val="Emphasis"/>
          <w:rFonts w:ascii="Calibri" w:hAnsi="Calibri" w:cs="Arial"/>
          <w:i w:val="0"/>
          <w:iCs/>
          <w:sz w:val="22"/>
          <w:szCs w:val="22"/>
        </w:rPr>
        <w:t>).</w:t>
      </w:r>
    </w:p>
    <w:p w14:paraId="44DA2D9B" w14:textId="77777777" w:rsidR="00C659ED" w:rsidRPr="00B65D96" w:rsidRDefault="00C659ED" w:rsidP="00C659ED">
      <w:pPr>
        <w:numPr>
          <w:ilvl w:val="0"/>
          <w:numId w:val="16"/>
        </w:numPr>
        <w:tabs>
          <w:tab w:val="clear" w:pos="720"/>
          <w:tab w:val="num" w:pos="6"/>
        </w:tabs>
        <w:spacing w:after="60"/>
        <w:ind w:left="318" w:hanging="284"/>
        <w:rPr>
          <w:rStyle w:val="Emphasis"/>
          <w:rFonts w:ascii="Calibri" w:hAnsi="Calibri" w:cs="Arial"/>
          <w:i w:val="0"/>
          <w:iCs/>
          <w:sz w:val="22"/>
          <w:szCs w:val="22"/>
        </w:rPr>
      </w:pPr>
      <w:r w:rsidRPr="00B65D96">
        <w:rPr>
          <w:rStyle w:val="Emphasis"/>
          <w:rFonts w:ascii="Calibri" w:hAnsi="Calibri" w:cs="Arial"/>
          <w:i w:val="0"/>
          <w:iCs/>
          <w:sz w:val="22"/>
          <w:szCs w:val="22"/>
        </w:rPr>
        <w:t>The ability to work effectively as part of a multi-disciplinary, regionally dispersed research team, plus the motivation and discipline to carry out autonomous research.</w:t>
      </w:r>
    </w:p>
    <w:p w14:paraId="491C1E3E" w14:textId="01146DAD" w:rsidR="007F1D2B" w:rsidRPr="004B5CAC"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4B5CAC">
        <w:rPr>
          <w:rStyle w:val="Strong"/>
          <w:rFonts w:ascii="Calibri" w:hAnsi="Calibri"/>
          <w:b w:val="0"/>
          <w:sz w:val="22"/>
          <w:szCs w:val="22"/>
        </w:rPr>
        <w:lastRenderedPageBreak/>
        <w:t xml:space="preserve">High level written and </w:t>
      </w:r>
      <w:bookmarkStart w:id="3" w:name="_GoBack"/>
      <w:r w:rsidRPr="004B5CAC">
        <w:rPr>
          <w:rStyle w:val="Strong"/>
          <w:rFonts w:ascii="Calibri" w:hAnsi="Calibri"/>
          <w:b w:val="0"/>
          <w:sz w:val="22"/>
          <w:szCs w:val="22"/>
        </w:rPr>
        <w:t>oral</w:t>
      </w:r>
      <w:bookmarkEnd w:id="3"/>
      <w:r w:rsidRPr="004B5CAC">
        <w:rPr>
          <w:rStyle w:val="Strong"/>
          <w:rFonts w:ascii="Calibri" w:hAnsi="Calibri"/>
          <w:b w:val="0"/>
          <w:sz w:val="22"/>
          <w:szCs w:val="22"/>
        </w:rPr>
        <w:t xml:space="preserve"> communication skills with the ability to represent the research team effectively internally and externally, including the presentation of research outcomes at national and international conferences.</w:t>
      </w:r>
    </w:p>
    <w:p w14:paraId="28A90DD4" w14:textId="64BFEDD5" w:rsidR="007F1D2B" w:rsidRPr="004B5CAC" w:rsidRDefault="007F1D2B" w:rsidP="007F1D2B">
      <w:pPr>
        <w:numPr>
          <w:ilvl w:val="0"/>
          <w:numId w:val="16"/>
        </w:numPr>
        <w:tabs>
          <w:tab w:val="clear" w:pos="720"/>
          <w:tab w:val="num" w:pos="6"/>
        </w:tabs>
        <w:spacing w:after="60"/>
        <w:ind w:left="318" w:hanging="284"/>
        <w:rPr>
          <w:rStyle w:val="Strong"/>
          <w:rFonts w:ascii="Calibri" w:hAnsi="Calibri"/>
          <w:b w:val="0"/>
          <w:sz w:val="22"/>
          <w:szCs w:val="22"/>
        </w:rPr>
      </w:pPr>
      <w:r w:rsidRPr="004B5CAC">
        <w:rPr>
          <w:rStyle w:val="Strong"/>
          <w:rFonts w:ascii="Calibri" w:hAnsi="Calibri"/>
          <w:b w:val="0"/>
          <w:sz w:val="22"/>
          <w:szCs w:val="22"/>
        </w:rPr>
        <w:t>A sound history of publication in peer reviewed journals and/or authorship of scientific papers, reports, grant applications or patents</w:t>
      </w:r>
      <w:r w:rsidR="000E1302">
        <w:rPr>
          <w:rStyle w:val="Strong"/>
          <w:rFonts w:ascii="Calibri" w:hAnsi="Calibri"/>
          <w:b w:val="0"/>
          <w:sz w:val="22"/>
          <w:szCs w:val="22"/>
        </w:rPr>
        <w:t>, please provide impact criterion on your papers (IF, or number of citations)</w:t>
      </w:r>
    </w:p>
    <w:p w14:paraId="4C248F22" w14:textId="49074224"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433D9848" w14:textId="3213FF1D" w:rsidR="00DA3D05" w:rsidRPr="00DA3D05" w:rsidRDefault="00DA3D05" w:rsidP="00DA3D05">
      <w:pPr>
        <w:numPr>
          <w:ilvl w:val="0"/>
          <w:numId w:val="17"/>
        </w:numPr>
        <w:spacing w:after="60"/>
        <w:rPr>
          <w:rStyle w:val="Emphasis"/>
          <w:rFonts w:ascii="Calibri" w:hAnsi="Calibri" w:cs="Arial"/>
          <w:i w:val="0"/>
          <w:iCs/>
          <w:sz w:val="22"/>
          <w:szCs w:val="22"/>
        </w:rPr>
      </w:pPr>
      <w:r w:rsidRPr="00B65D96">
        <w:rPr>
          <w:rStyle w:val="Emphasis"/>
          <w:rFonts w:ascii="Calibri" w:hAnsi="Calibri" w:cs="Arial"/>
          <w:i w:val="0"/>
          <w:iCs/>
          <w:sz w:val="22"/>
          <w:szCs w:val="22"/>
        </w:rPr>
        <w:t xml:space="preserve">Proven impact from developing solutions on public cloud infrastructure (AWS, Alibaba cloud, GCP Azure) or high-performance compute (HPC) with demonstrated software engineering practices (use of repositories, deployment standards, efficiency analysis). </w:t>
      </w:r>
    </w:p>
    <w:p w14:paraId="4D498B8D" w14:textId="508F9A40" w:rsidR="00C659ED" w:rsidRDefault="00C659ED" w:rsidP="00C659ED">
      <w:pPr>
        <w:numPr>
          <w:ilvl w:val="0"/>
          <w:numId w:val="17"/>
        </w:numPr>
        <w:spacing w:after="60"/>
        <w:rPr>
          <w:rStyle w:val="Emphasis"/>
          <w:rFonts w:ascii="Calibri" w:hAnsi="Calibri" w:cs="Arial"/>
          <w:i w:val="0"/>
          <w:iCs/>
          <w:sz w:val="22"/>
          <w:szCs w:val="22"/>
        </w:rPr>
      </w:pPr>
      <w:r>
        <w:rPr>
          <w:rStyle w:val="Emphasis"/>
          <w:rFonts w:ascii="Calibri" w:hAnsi="Calibri" w:cs="Arial"/>
          <w:i w:val="0"/>
          <w:iCs/>
          <w:sz w:val="22"/>
          <w:szCs w:val="22"/>
        </w:rPr>
        <w:t xml:space="preserve">Experience </w:t>
      </w:r>
      <w:r w:rsidR="00C324FC">
        <w:rPr>
          <w:rStyle w:val="Emphasis"/>
          <w:rFonts w:ascii="Calibri" w:hAnsi="Calibri" w:cs="Arial"/>
          <w:i w:val="0"/>
          <w:iCs/>
          <w:sz w:val="22"/>
          <w:szCs w:val="22"/>
        </w:rPr>
        <w:t xml:space="preserve">in </w:t>
      </w:r>
      <w:r>
        <w:rPr>
          <w:rStyle w:val="Emphasis"/>
          <w:rFonts w:ascii="Calibri" w:hAnsi="Calibri" w:cs="Arial"/>
          <w:i w:val="0"/>
          <w:iCs/>
          <w:sz w:val="22"/>
          <w:szCs w:val="22"/>
        </w:rPr>
        <w:t>human clinical trials.</w:t>
      </w:r>
    </w:p>
    <w:p w14:paraId="312C63F6" w14:textId="179FEA63" w:rsidR="00DA3D05" w:rsidRDefault="00DA3D05" w:rsidP="00C659ED">
      <w:pPr>
        <w:numPr>
          <w:ilvl w:val="0"/>
          <w:numId w:val="17"/>
        </w:numPr>
        <w:spacing w:after="60"/>
        <w:rPr>
          <w:rStyle w:val="Emphasis"/>
          <w:rFonts w:ascii="Calibri" w:hAnsi="Calibri" w:cs="Arial"/>
          <w:i w:val="0"/>
          <w:iCs/>
          <w:sz w:val="22"/>
          <w:szCs w:val="22"/>
        </w:rPr>
      </w:pPr>
      <w:r>
        <w:rPr>
          <w:rStyle w:val="Emphasis"/>
          <w:rFonts w:ascii="Calibri" w:hAnsi="Calibri" w:cs="Arial"/>
          <w:i w:val="0"/>
          <w:iCs/>
          <w:sz w:val="22"/>
          <w:szCs w:val="22"/>
        </w:rPr>
        <w:t>Experience with Machine Learning concepts</w:t>
      </w:r>
    </w:p>
    <w:p w14:paraId="5B098418" w14:textId="77777777" w:rsidR="003B37AE" w:rsidRPr="00977024" w:rsidRDefault="003B37AE" w:rsidP="006B0636">
      <w:pPr>
        <w:spacing w:after="60"/>
        <w:rPr>
          <w:rFonts w:ascii="Calibri" w:hAnsi="Calibri"/>
          <w:i/>
          <w:iCs/>
          <w:sz w:val="22"/>
          <w:szCs w:val="22"/>
        </w:rPr>
      </w:pPr>
    </w:p>
    <w:p w14:paraId="171D6164" w14:textId="682CD471"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w:t>
      </w:r>
      <w:r w:rsidRPr="00C659ED">
        <w:rPr>
          <w:rFonts w:ascii="Calibri" w:hAnsi="Calibri"/>
          <w:sz w:val="22"/>
          <w:szCs w:val="22"/>
        </w:rPr>
        <w:t xml:space="preserve">1 </w:t>
      </w:r>
      <w:r w:rsidR="00C659ED" w:rsidRPr="00C659ED">
        <w:rPr>
          <w:rFonts w:ascii="Calibri" w:hAnsi="Calibri"/>
          <w:sz w:val="22"/>
          <w:szCs w:val="22"/>
        </w:rPr>
        <w:t xml:space="preserve">($83.687). </w:t>
      </w:r>
      <w:r w:rsidRPr="00C659ED">
        <w:rPr>
          <w:rFonts w:ascii="Calibri" w:hAnsi="Calibri"/>
          <w:sz w:val="22"/>
          <w:szCs w:val="22"/>
        </w:rPr>
        <w:t>Upon</w:t>
      </w:r>
      <w:r w:rsidRPr="00771569">
        <w:rPr>
          <w:rFonts w:ascii="Calibri" w:hAnsi="Calibri"/>
          <w:sz w:val="22"/>
          <w:szCs w:val="22"/>
        </w:rPr>
        <w:t xml:space="preserve"> CSIRO receiving written confirmation that the PhD has been awarded (within a </w:t>
      </w:r>
      <w:proofErr w:type="gramStart"/>
      <w:r w:rsidRPr="00771569">
        <w:rPr>
          <w:rFonts w:ascii="Calibri" w:hAnsi="Calibri"/>
          <w:sz w:val="22"/>
          <w:szCs w:val="22"/>
        </w:rPr>
        <w:t>six month</w:t>
      </w:r>
      <w:proofErr w:type="gramEnd"/>
      <w:r w:rsidRPr="00771569">
        <w:rPr>
          <w:rFonts w:ascii="Calibri" w:hAnsi="Calibri"/>
          <w:sz w:val="22"/>
          <w:szCs w:val="22"/>
        </w:rPr>
        <w:t xml:space="preserve">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D0A1C4B" w14:textId="77777777" w:rsidR="00261C1E" w:rsidRPr="00F67FB3" w:rsidRDefault="00261C1E" w:rsidP="00261C1E">
      <w:pPr>
        <w:spacing w:after="100" w:afterAutospacing="1"/>
        <w:outlineLvl w:val="2"/>
        <w:rPr>
          <w:rFonts w:asciiTheme="minorHAnsi" w:hAnsiTheme="minorHAnsi" w:cstheme="minorHAnsi"/>
          <w:b/>
          <w:bCs/>
          <w:color w:val="000000"/>
          <w:sz w:val="28"/>
          <w:szCs w:val="28"/>
          <w:lang w:val="en" w:eastAsia="en-AU"/>
        </w:rPr>
      </w:pPr>
      <w:r w:rsidRPr="00F67FB3">
        <w:rPr>
          <w:rFonts w:asciiTheme="minorHAnsi" w:hAnsiTheme="minorHAnsi" w:cstheme="minorHAnsi"/>
          <w:b/>
          <w:bCs/>
          <w:color w:val="000000"/>
          <w:sz w:val="28"/>
          <w:szCs w:val="28"/>
          <w:lang w:val="en" w:eastAsia="en-AU"/>
        </w:rPr>
        <w:t xml:space="preserve">Our value </w:t>
      </w:r>
      <w:proofErr w:type="gramStart"/>
      <w:r w:rsidRPr="00F67FB3">
        <w:rPr>
          <w:rFonts w:asciiTheme="minorHAnsi" w:hAnsiTheme="minorHAnsi" w:cstheme="minorHAnsi"/>
          <w:b/>
          <w:bCs/>
          <w:color w:val="000000"/>
          <w:sz w:val="28"/>
          <w:szCs w:val="28"/>
          <w:lang w:val="en" w:eastAsia="en-AU"/>
        </w:rPr>
        <w:t>proposition</w:t>
      </w:r>
      <w:proofErr w:type="gramEnd"/>
    </w:p>
    <w:p w14:paraId="17EC40D7" w14:textId="15C0B03A" w:rsidR="00261C1E" w:rsidRPr="00571E92" w:rsidRDefault="00261C1E" w:rsidP="00261C1E">
      <w:pPr>
        <w:spacing w:after="100" w:afterAutospacing="1"/>
        <w:rPr>
          <w:rFonts w:asciiTheme="minorHAnsi" w:hAnsiTheme="minorHAnsi" w:cstheme="minorHAnsi"/>
          <w:color w:val="000000"/>
          <w:sz w:val="22"/>
          <w:szCs w:val="22"/>
          <w:lang w:val="en" w:eastAsia="en-AU"/>
        </w:rPr>
      </w:pPr>
      <w:r w:rsidRPr="00571E92">
        <w:rPr>
          <w:rFonts w:asciiTheme="minorHAnsi" w:hAnsiTheme="minorHAnsi" w:cstheme="minorHAnsi"/>
          <w:color w:val="000000"/>
          <w:sz w:val="22"/>
          <w:szCs w:val="22"/>
          <w:lang w:val="en" w:eastAsia="en-AU"/>
        </w:rPr>
        <w:t>We want CERC Postdoc Fellows to join our world class science</w:t>
      </w:r>
      <w:r w:rsidR="00C21ED1">
        <w:rPr>
          <w:rFonts w:asciiTheme="minorHAnsi" w:hAnsiTheme="minorHAnsi" w:cstheme="minorHAnsi"/>
          <w:color w:val="000000"/>
          <w:sz w:val="22"/>
          <w:szCs w:val="22"/>
          <w:lang w:val="en" w:eastAsia="en-AU"/>
        </w:rPr>
        <w:t>,</w:t>
      </w:r>
      <w:r w:rsidR="00C76013">
        <w:rPr>
          <w:rFonts w:asciiTheme="minorHAnsi" w:hAnsiTheme="minorHAnsi" w:cstheme="minorHAnsi"/>
          <w:color w:val="000000"/>
          <w:sz w:val="22"/>
          <w:szCs w:val="22"/>
          <w:lang w:val="en" w:eastAsia="en-AU"/>
        </w:rPr>
        <w:t xml:space="preserve"> </w:t>
      </w:r>
      <w:r w:rsidRPr="00571E92">
        <w:rPr>
          <w:rFonts w:asciiTheme="minorHAnsi"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hAnsiTheme="minorHAnsi" w:cstheme="minorHAnsi"/>
          <w:color w:val="000000"/>
          <w:sz w:val="22"/>
          <w:szCs w:val="22"/>
          <w:lang w:val="en" w:eastAsia="en-AU"/>
        </w:rPr>
      </w:pPr>
      <w:r w:rsidRPr="00571E92">
        <w:rPr>
          <w:rFonts w:asciiTheme="minorHAnsi"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hAnsiTheme="minorHAnsi" w:cstheme="minorHAnsi"/>
          <w:color w:val="000000"/>
          <w:sz w:val="22"/>
          <w:szCs w:val="22"/>
          <w:lang w:val="en" w:eastAsia="en-AU"/>
        </w:rPr>
        <w:t>CSIRO Early Research Career (CERC) Postdoctoral Fellow Experience Employee Value</w:t>
      </w:r>
      <w:r>
        <w:rPr>
          <w:rFonts w:asciiTheme="minorHAnsi" w:hAnsiTheme="minorHAnsi" w:cstheme="minorHAnsi"/>
          <w:color w:val="000000"/>
          <w:sz w:val="22"/>
          <w:szCs w:val="22"/>
          <w:lang w:val="en" w:eastAsia="en-AU"/>
        </w:rPr>
        <w:t xml:space="preserve"> </w:t>
      </w:r>
      <w:r w:rsidRPr="00571E92">
        <w:rPr>
          <w:rFonts w:asciiTheme="minorHAnsi" w:hAnsiTheme="minorHAnsi" w:cstheme="minorHAnsi"/>
          <w:color w:val="000000"/>
          <w:sz w:val="22"/>
          <w:szCs w:val="22"/>
          <w:lang w:val="en" w:eastAsia="en-AU"/>
        </w:rPr>
        <w:t>Proposition (EVP</w:t>
      </w:r>
      <w:r w:rsidR="00FF7FAA">
        <w:rPr>
          <w:rFonts w:asciiTheme="minorHAnsi" w:hAnsiTheme="minorHAnsi" w:cstheme="minorHAnsi"/>
          <w:color w:val="000000"/>
          <w:sz w:val="22"/>
          <w:szCs w:val="22"/>
          <w:lang w:val="en" w:eastAsia="en-AU"/>
        </w:rPr>
        <w:t xml:space="preserve">).  Find out more!  </w:t>
      </w:r>
      <w:hyperlink r:id="rId12" w:history="1">
        <w:r w:rsidR="00FF7FAA" w:rsidRPr="00CD7342">
          <w:rPr>
            <w:rStyle w:val="Hyperlink"/>
            <w:rFonts w:asciiTheme="minorHAnsi" w:hAnsiTheme="minorHAnsi" w:cstheme="minorHAnsi"/>
            <w:sz w:val="22"/>
            <w:szCs w:val="22"/>
            <w:lang w:val="en" w:eastAsia="en-AU"/>
          </w:rPr>
          <w:t>https://www.csiro.au/en/careers/postdoctoral-fellowships</w:t>
        </w:r>
      </w:hyperlink>
      <w:r w:rsidR="00FF7FAA">
        <w:rPr>
          <w:rFonts w:asciiTheme="minorHAnsi" w:hAnsiTheme="minorHAnsi" w:cstheme="minorHAnsi"/>
          <w:color w:val="000000"/>
          <w:sz w:val="22"/>
          <w:szCs w:val="22"/>
          <w:lang w:val="en" w:eastAsia="en-AU"/>
        </w:rPr>
        <w:t xml:space="preserve"> </w:t>
      </w:r>
    </w:p>
    <w:p w14:paraId="7286600E" w14:textId="77777777" w:rsidR="00C659ED" w:rsidRPr="00E3024D" w:rsidRDefault="00C659ED" w:rsidP="00C659ED">
      <w:pPr>
        <w:jc w:val="both"/>
        <w:rPr>
          <w:rFonts w:ascii="Calibri" w:hAnsi="Calibri" w:cs="Calibri"/>
          <w:color w:val="000000"/>
        </w:rPr>
      </w:pPr>
      <w:r w:rsidRPr="00E3024D">
        <w:rPr>
          <w:rFonts w:ascii="Calibri" w:hAnsi="Calibri" w:cs="Calibri"/>
          <w:color w:val="000000"/>
          <w:sz w:val="22"/>
          <w:szCs w:val="22"/>
        </w:rPr>
        <w:t>Besides recent publications in high impact peer reviewed journals like Blood,</w:t>
      </w:r>
      <w:r>
        <w:rPr>
          <w:rFonts w:ascii="Calibri" w:hAnsi="Calibri" w:cs="Calibri"/>
          <w:color w:val="000000"/>
          <w:sz w:val="22"/>
          <w:szCs w:val="22"/>
        </w:rPr>
        <w:t xml:space="preserve"> Nature Communications</w:t>
      </w:r>
      <w:r w:rsidRPr="00E3024D">
        <w:rPr>
          <w:rFonts w:ascii="Calibri" w:hAnsi="Calibri" w:cs="Calibri"/>
          <w:color w:val="000000"/>
          <w:sz w:val="22"/>
          <w:szCs w:val="22"/>
        </w:rPr>
        <w:t xml:space="preserve"> and Genome Research, our work was highlighted by ComputerWeekly as one of the Top-10 IT stories of 2017, presented by Amazon Web Service (AWS Summit), as well as GenomeWeb, one of the largest online news outlets for genomics and life Science developments. We partner with both industry (AWS, Alibaba cloud, Microsoft research), as well as national and international academic research institutes (Project MinE, AIBL, Harvard, ANU, MQ, PeterMac, JCSMR, WEHI, FU Berlin).</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38D7C3F1" w14:textId="77777777"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Health and Biosecurity</w:t>
        </w:r>
      </w:hyperlink>
    </w:p>
    <w:p w14:paraId="531B4D55" w14:textId="77777777" w:rsidR="00C659ED" w:rsidRDefault="00C659ED" w:rsidP="00C659ED">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5"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14:paraId="6D444F62" w14:textId="281FED3A"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8DEEB" w14:textId="77777777" w:rsidR="00B9456F" w:rsidRDefault="00B9456F">
      <w:r>
        <w:separator/>
      </w:r>
    </w:p>
  </w:endnote>
  <w:endnote w:type="continuationSeparator" w:id="0">
    <w:p w14:paraId="1D027C25" w14:textId="77777777" w:rsidR="00B9456F" w:rsidRDefault="00B9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CA68" w14:textId="77777777" w:rsidR="00B9456F" w:rsidRDefault="00B9456F">
      <w:r>
        <w:separator/>
      </w:r>
    </w:p>
  </w:footnote>
  <w:footnote w:type="continuationSeparator" w:id="0">
    <w:p w14:paraId="7A4D8004" w14:textId="77777777" w:rsidR="00B9456F" w:rsidRDefault="00B9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8548" w14:textId="77777777" w:rsidR="006A745D" w:rsidRPr="00360760" w:rsidRDefault="006A745D"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6A745D" w:rsidRPr="00DC4A62" w:rsidRDefault="006A745D" w:rsidP="003B37AE">
    <w:pPr>
      <w:pStyle w:val="Header"/>
    </w:pPr>
  </w:p>
  <w:p w14:paraId="5D6DF7F2" w14:textId="77777777" w:rsidR="006A745D" w:rsidRPr="003B37AE" w:rsidRDefault="006A745D" w:rsidP="003B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393"/>
        </w:tabs>
        <w:ind w:left="393" w:hanging="360"/>
      </w:pPr>
      <w:rPr>
        <w:rFonts w:ascii="Calibri" w:hAnsi="Calibri" w:cs="Times New Roman" w:hint="default"/>
        <w:b w:val="0"/>
        <w:i w:val="0"/>
        <w:sz w:val="22"/>
      </w:rPr>
    </w:lvl>
    <w:lvl w:ilvl="1" w:tplc="0C090019" w:tentative="1">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302"/>
    <w:rsid w:val="000E1D18"/>
    <w:rsid w:val="000E2AAA"/>
    <w:rsid w:val="000E5F46"/>
    <w:rsid w:val="000F1363"/>
    <w:rsid w:val="000F2F84"/>
    <w:rsid w:val="000F7BBF"/>
    <w:rsid w:val="00105418"/>
    <w:rsid w:val="0010720C"/>
    <w:rsid w:val="00111FA5"/>
    <w:rsid w:val="00112FEE"/>
    <w:rsid w:val="001229EC"/>
    <w:rsid w:val="001339DE"/>
    <w:rsid w:val="00133DFB"/>
    <w:rsid w:val="001364CB"/>
    <w:rsid w:val="0014142E"/>
    <w:rsid w:val="00143776"/>
    <w:rsid w:val="00144482"/>
    <w:rsid w:val="001448B6"/>
    <w:rsid w:val="00144D9B"/>
    <w:rsid w:val="001474C7"/>
    <w:rsid w:val="00150DF5"/>
    <w:rsid w:val="0015340E"/>
    <w:rsid w:val="0015558D"/>
    <w:rsid w:val="00155F81"/>
    <w:rsid w:val="00166319"/>
    <w:rsid w:val="00177655"/>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5CAC"/>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A1A6D"/>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23B4E"/>
    <w:rsid w:val="0062545D"/>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45D"/>
    <w:rsid w:val="006A7A50"/>
    <w:rsid w:val="006B0636"/>
    <w:rsid w:val="006B390B"/>
    <w:rsid w:val="006B5933"/>
    <w:rsid w:val="006B64AE"/>
    <w:rsid w:val="006B6592"/>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2156"/>
    <w:rsid w:val="007344EE"/>
    <w:rsid w:val="00735767"/>
    <w:rsid w:val="007419D6"/>
    <w:rsid w:val="007507C9"/>
    <w:rsid w:val="007549D9"/>
    <w:rsid w:val="0075765F"/>
    <w:rsid w:val="00771569"/>
    <w:rsid w:val="0077604C"/>
    <w:rsid w:val="0077698D"/>
    <w:rsid w:val="00781499"/>
    <w:rsid w:val="007857EB"/>
    <w:rsid w:val="00790081"/>
    <w:rsid w:val="007A0EB0"/>
    <w:rsid w:val="007A3843"/>
    <w:rsid w:val="007B2ACF"/>
    <w:rsid w:val="007B452D"/>
    <w:rsid w:val="007C024E"/>
    <w:rsid w:val="007C3398"/>
    <w:rsid w:val="007D39CC"/>
    <w:rsid w:val="007D5D08"/>
    <w:rsid w:val="007D689A"/>
    <w:rsid w:val="007E1693"/>
    <w:rsid w:val="007E2135"/>
    <w:rsid w:val="007E2796"/>
    <w:rsid w:val="007E3AC4"/>
    <w:rsid w:val="007F1D2B"/>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8E6062"/>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6701B"/>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1100"/>
    <w:rsid w:val="00B9456F"/>
    <w:rsid w:val="00B95448"/>
    <w:rsid w:val="00BA1680"/>
    <w:rsid w:val="00BA3738"/>
    <w:rsid w:val="00BA746B"/>
    <w:rsid w:val="00BC2345"/>
    <w:rsid w:val="00BC6348"/>
    <w:rsid w:val="00BD11A3"/>
    <w:rsid w:val="00BE2D3C"/>
    <w:rsid w:val="00BE5CFF"/>
    <w:rsid w:val="00BE6C32"/>
    <w:rsid w:val="00BF06D3"/>
    <w:rsid w:val="00BF54DC"/>
    <w:rsid w:val="00C01DF0"/>
    <w:rsid w:val="00C04674"/>
    <w:rsid w:val="00C0719B"/>
    <w:rsid w:val="00C10A23"/>
    <w:rsid w:val="00C21ED1"/>
    <w:rsid w:val="00C3034F"/>
    <w:rsid w:val="00C324FC"/>
    <w:rsid w:val="00C3357A"/>
    <w:rsid w:val="00C34CA6"/>
    <w:rsid w:val="00C40A38"/>
    <w:rsid w:val="00C4173B"/>
    <w:rsid w:val="00C41899"/>
    <w:rsid w:val="00C43943"/>
    <w:rsid w:val="00C46712"/>
    <w:rsid w:val="00C50222"/>
    <w:rsid w:val="00C55539"/>
    <w:rsid w:val="00C57512"/>
    <w:rsid w:val="00C57D01"/>
    <w:rsid w:val="00C60877"/>
    <w:rsid w:val="00C61A1E"/>
    <w:rsid w:val="00C64F6D"/>
    <w:rsid w:val="00C659ED"/>
    <w:rsid w:val="00C729C8"/>
    <w:rsid w:val="00C748EF"/>
    <w:rsid w:val="00C755F7"/>
    <w:rsid w:val="00C76013"/>
    <w:rsid w:val="00C761AE"/>
    <w:rsid w:val="00C779E0"/>
    <w:rsid w:val="00C77A17"/>
    <w:rsid w:val="00C9228A"/>
    <w:rsid w:val="00C956FD"/>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11D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3D05"/>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157E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1075"/>
    <w:rsid w:val="00F238B2"/>
    <w:rsid w:val="00F30E2E"/>
    <w:rsid w:val="00F32371"/>
    <w:rsid w:val="00F336A3"/>
    <w:rsid w:val="00F353AE"/>
    <w:rsid w:val="00F3596F"/>
    <w:rsid w:val="00F414B4"/>
    <w:rsid w:val="00F54B55"/>
    <w:rsid w:val="00F55623"/>
    <w:rsid w:val="00F57A4B"/>
    <w:rsid w:val="00F61B42"/>
    <w:rsid w:val="00F663C0"/>
    <w:rsid w:val="00F67FB3"/>
    <w:rsid w:val="00F70394"/>
    <w:rsid w:val="00F72D85"/>
    <w:rsid w:val="00F72E35"/>
    <w:rsid w:val="00F802B5"/>
    <w:rsid w:val="00F80840"/>
    <w:rsid w:val="00F844B1"/>
    <w:rsid w:val="00F95F0A"/>
    <w:rsid w:val="00F9609C"/>
    <w:rsid w:val="00FA7E20"/>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 w:val="0E51C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45D"/>
    <w:rPr>
      <w:rFonts w:eastAsia="Times New Roman"/>
      <w:sz w:val="24"/>
      <w:szCs w:val="24"/>
      <w:lang w:eastAsia="en-US"/>
    </w:rPr>
  </w:style>
  <w:style w:type="paragraph" w:styleId="Heading1">
    <w:name w:val="heading 1"/>
    <w:basedOn w:val="Normal"/>
    <w:next w:val="Normal"/>
    <w:link w:val="Heading1Char"/>
    <w:uiPriority w:val="99"/>
    <w:qFormat/>
    <w:rsid w:val="00804E9E"/>
    <w:pPr>
      <w:keepNext/>
      <w:spacing w:before="240" w:after="60"/>
      <w:outlineLvl w:val="0"/>
    </w:pPr>
    <w:rPr>
      <w:rFonts w:ascii="Cambria" w:eastAsia="MS Mincho" w:hAnsi="Cambria"/>
      <w:b/>
      <w:kern w:val="32"/>
      <w:sz w:val="32"/>
      <w:szCs w:val="20"/>
      <w:lang w:val="x-none" w:eastAsia="ja-JP"/>
    </w:rPr>
  </w:style>
  <w:style w:type="paragraph" w:styleId="Heading2">
    <w:name w:val="heading 2"/>
    <w:basedOn w:val="Normal"/>
    <w:next w:val="Normal"/>
    <w:link w:val="Heading2Char"/>
    <w:uiPriority w:val="99"/>
    <w:qFormat/>
    <w:rsid w:val="00804E9E"/>
    <w:pPr>
      <w:keepNext/>
      <w:spacing w:before="240" w:after="60"/>
      <w:outlineLvl w:val="1"/>
    </w:pPr>
    <w:rPr>
      <w:rFonts w:ascii="Cambria" w:eastAsia="MS Mincho" w:hAnsi="Cambria"/>
      <w:b/>
      <w:i/>
      <w:sz w:val="28"/>
      <w:szCs w:val="20"/>
      <w:lang w:val="x-none" w:eastAsia="ja-JP"/>
    </w:rPr>
  </w:style>
  <w:style w:type="paragraph" w:styleId="Heading3">
    <w:name w:val="heading 3"/>
    <w:basedOn w:val="Normal"/>
    <w:next w:val="Normal"/>
    <w:link w:val="Heading3Char"/>
    <w:uiPriority w:val="99"/>
    <w:qFormat/>
    <w:rsid w:val="00804E9E"/>
    <w:pPr>
      <w:keepNext/>
      <w:spacing w:before="240" w:after="60"/>
      <w:outlineLvl w:val="2"/>
    </w:pPr>
    <w:rPr>
      <w:rFonts w:ascii="Cambria" w:eastAsia="MS Mincho" w:hAnsi="Cambria"/>
      <w:b/>
      <w:sz w:val="26"/>
      <w:szCs w:val="20"/>
      <w:lang w:val="x-none" w:eastAsia="ja-JP"/>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sz w:val="20"/>
      <w:szCs w:val="20"/>
      <w:lang w:eastAsia="ja-JP"/>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eastAsia="MS Mincho" w:hAnsi="Arial"/>
      <w:szCs w:val="20"/>
      <w:lang w:val="x-none" w:eastAsia="ja-JP"/>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rFonts w:ascii="Arial" w:eastAsia="MS Mincho" w:hAnsi="Arial" w:cs="Arial"/>
      <w:color w:val="000000"/>
      <w:sz w:val="14"/>
      <w:szCs w:val="14"/>
      <w:lang w:val="en-GB" w:eastAsia="ja-JP"/>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rFonts w:ascii="Arial" w:eastAsia="MS Mincho" w:hAnsi="Arial" w:cs="Arial"/>
      <w:color w:val="000000"/>
      <w:sz w:val="14"/>
      <w:szCs w:val="14"/>
      <w:lang w:val="en-GB" w:eastAsia="ja-JP"/>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rFonts w:ascii="Arial" w:eastAsia="MS Mincho" w:hAnsi="Arial" w:cs="Arial"/>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rPr>
      <w:rFonts w:ascii="Arial" w:eastAsia="MS Mincho" w:hAnsi="Arial" w:cs="Arial"/>
      <w:sz w:val="20"/>
      <w:szCs w:val="20"/>
      <w:lang w:eastAsia="ja-JP"/>
    </w:rPr>
  </w:style>
  <w:style w:type="paragraph" w:styleId="BodyText">
    <w:name w:val="Body Text"/>
    <w:basedOn w:val="Normal"/>
    <w:link w:val="BodyTextChar"/>
    <w:uiPriority w:val="99"/>
    <w:rsid w:val="00300CDD"/>
    <w:pPr>
      <w:spacing w:before="100" w:beforeAutospacing="1" w:after="100" w:afterAutospacing="1"/>
      <w:ind w:right="-58"/>
    </w:pPr>
    <w:rPr>
      <w:rFonts w:ascii="Verdana" w:eastAsia="MS Mincho" w:hAnsi="Verdana"/>
      <w:sz w:val="18"/>
      <w:szCs w:val="20"/>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eastAsia="MS Mincho" w:hAnsi="Segoe UI" w:cs="Segoe UI"/>
      <w:sz w:val="18"/>
      <w:szCs w:val="18"/>
      <w:lang w:eastAsia="ja-JP"/>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rPr>
      <w:rFonts w:ascii="Arial" w:eastAsia="MS Mincho" w:hAnsi="Arial" w:cs="Arial"/>
      <w:sz w:val="20"/>
      <w:szCs w:val="20"/>
      <w:lang w:eastAsia="ja-JP"/>
    </w:r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unhideWhenUsed/>
    <w:rsid w:val="0021628B"/>
    <w:rPr>
      <w:rFonts w:ascii="Arial" w:eastAsia="MS Mincho" w:hAnsi="Arial" w:cs="Arial"/>
      <w:sz w:val="20"/>
      <w:szCs w:val="20"/>
      <w:lang w:eastAsia="ja-JP"/>
    </w:rPr>
  </w:style>
  <w:style w:type="character" w:customStyle="1" w:styleId="CommentTextChar">
    <w:name w:val="Comment Text Char"/>
    <w:basedOn w:val="DefaultParagraphFont"/>
    <w:link w:val="CommentText"/>
    <w:uiPriority w:val="99"/>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styleId="UnresolvedMention">
    <w:name w:val="Unresolved Mention"/>
    <w:basedOn w:val="DefaultParagraphFont"/>
    <w:uiPriority w:val="99"/>
    <w:semiHidden/>
    <w:unhideWhenUsed/>
    <w:rsid w:val="006A7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62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83663475">
      <w:bodyDiv w:val="1"/>
      <w:marLeft w:val="0"/>
      <w:marRight w:val="0"/>
      <w:marTop w:val="0"/>
      <w:marBottom w:val="0"/>
      <w:divBdr>
        <w:top w:val="none" w:sz="0" w:space="0" w:color="auto"/>
        <w:left w:val="none" w:sz="0" w:space="0" w:color="auto"/>
        <w:bottom w:val="none" w:sz="0" w:space="0" w:color="auto"/>
        <w:right w:val="none" w:sz="0" w:space="0" w:color="auto"/>
      </w:divBdr>
    </w:div>
    <w:div w:id="1185821192">
      <w:bodyDiv w:val="1"/>
      <w:marLeft w:val="0"/>
      <w:marRight w:val="0"/>
      <w:marTop w:val="0"/>
      <w:marBottom w:val="0"/>
      <w:divBdr>
        <w:top w:val="none" w:sz="0" w:space="0" w:color="auto"/>
        <w:left w:val="none" w:sz="0" w:space="0" w:color="auto"/>
        <w:bottom w:val="none" w:sz="0" w:space="0" w:color="auto"/>
        <w:right w:val="none" w:sz="0" w:space="0" w:color="auto"/>
      </w:divBdr>
      <w:divsChild>
        <w:div w:id="1877307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476859">
              <w:marLeft w:val="0"/>
              <w:marRight w:val="0"/>
              <w:marTop w:val="0"/>
              <w:marBottom w:val="0"/>
              <w:divBdr>
                <w:top w:val="none" w:sz="0" w:space="0" w:color="auto"/>
                <w:left w:val="none" w:sz="0" w:space="0" w:color="auto"/>
                <w:bottom w:val="none" w:sz="0" w:space="0" w:color="auto"/>
                <w:right w:val="none" w:sz="0" w:space="0" w:color="auto"/>
              </w:divBdr>
              <w:divsChild>
                <w:div w:id="830147317">
                  <w:marLeft w:val="0"/>
                  <w:marRight w:val="0"/>
                  <w:marTop w:val="0"/>
                  <w:marBottom w:val="0"/>
                  <w:divBdr>
                    <w:top w:val="none" w:sz="0" w:space="0" w:color="auto"/>
                    <w:left w:val="none" w:sz="0" w:space="0" w:color="auto"/>
                    <w:bottom w:val="none" w:sz="0" w:space="0" w:color="auto"/>
                    <w:right w:val="none" w:sz="0" w:space="0" w:color="auto"/>
                  </w:divBdr>
                  <w:divsChild>
                    <w:div w:id="971591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464857">
                          <w:marLeft w:val="0"/>
                          <w:marRight w:val="0"/>
                          <w:marTop w:val="0"/>
                          <w:marBottom w:val="0"/>
                          <w:divBdr>
                            <w:top w:val="none" w:sz="0" w:space="0" w:color="auto"/>
                            <w:left w:val="none" w:sz="0" w:space="0" w:color="auto"/>
                            <w:bottom w:val="none" w:sz="0" w:space="0" w:color="auto"/>
                            <w:right w:val="none" w:sz="0" w:space="0" w:color="auto"/>
                          </w:divBdr>
                          <w:divsChild>
                            <w:div w:id="334769171">
                              <w:marLeft w:val="0"/>
                              <w:marRight w:val="0"/>
                              <w:marTop w:val="0"/>
                              <w:marBottom w:val="0"/>
                              <w:divBdr>
                                <w:top w:val="none" w:sz="0" w:space="0" w:color="auto"/>
                                <w:left w:val="none" w:sz="0" w:space="0" w:color="auto"/>
                                <w:bottom w:val="none" w:sz="0" w:space="0" w:color="auto"/>
                                <w:right w:val="none" w:sz="0" w:space="0" w:color="auto"/>
                              </w:divBdr>
                              <w:divsChild>
                                <w:div w:id="2055765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91669">
                                      <w:marLeft w:val="0"/>
                                      <w:marRight w:val="0"/>
                                      <w:marTop w:val="0"/>
                                      <w:marBottom w:val="0"/>
                                      <w:divBdr>
                                        <w:top w:val="none" w:sz="0" w:space="0" w:color="auto"/>
                                        <w:left w:val="none" w:sz="0" w:space="0" w:color="auto"/>
                                        <w:bottom w:val="none" w:sz="0" w:space="0" w:color="auto"/>
                                        <w:right w:val="none" w:sz="0" w:space="0" w:color="auto"/>
                                      </w:divBdr>
                                      <w:divsChild>
                                        <w:div w:id="1875196524">
                                          <w:marLeft w:val="0"/>
                                          <w:marRight w:val="0"/>
                                          <w:marTop w:val="0"/>
                                          <w:marBottom w:val="0"/>
                                          <w:divBdr>
                                            <w:top w:val="none" w:sz="0" w:space="0" w:color="auto"/>
                                            <w:left w:val="none" w:sz="0" w:space="0" w:color="auto"/>
                                            <w:bottom w:val="none" w:sz="0" w:space="0" w:color="auto"/>
                                            <w:right w:val="none" w:sz="0" w:space="0" w:color="auto"/>
                                          </w:divBdr>
                                          <w:divsChild>
                                            <w:div w:id="1662929201">
                                              <w:marLeft w:val="0"/>
                                              <w:marRight w:val="0"/>
                                              <w:marTop w:val="0"/>
                                              <w:marBottom w:val="0"/>
                                              <w:divBdr>
                                                <w:top w:val="none" w:sz="0" w:space="0" w:color="auto"/>
                                                <w:left w:val="none" w:sz="0" w:space="0" w:color="auto"/>
                                                <w:bottom w:val="none" w:sz="0" w:space="0" w:color="auto"/>
                                                <w:right w:val="none" w:sz="0" w:space="0" w:color="auto"/>
                                              </w:divBdr>
                                              <w:divsChild>
                                                <w:div w:id="933367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865">
                                                      <w:marLeft w:val="0"/>
                                                      <w:marRight w:val="0"/>
                                                      <w:marTop w:val="0"/>
                                                      <w:marBottom w:val="0"/>
                                                      <w:divBdr>
                                                        <w:top w:val="none" w:sz="0" w:space="0" w:color="auto"/>
                                                        <w:left w:val="none" w:sz="0" w:space="0" w:color="auto"/>
                                                        <w:bottom w:val="none" w:sz="0" w:space="0" w:color="auto"/>
                                                        <w:right w:val="none" w:sz="0" w:space="0" w:color="auto"/>
                                                      </w:divBdr>
                                                      <w:divsChild>
                                                        <w:div w:id="1787843706">
                                                          <w:marLeft w:val="0"/>
                                                          <w:marRight w:val="0"/>
                                                          <w:marTop w:val="0"/>
                                                          <w:marBottom w:val="0"/>
                                                          <w:divBdr>
                                                            <w:top w:val="none" w:sz="0" w:space="0" w:color="auto"/>
                                                            <w:left w:val="none" w:sz="0" w:space="0" w:color="auto"/>
                                                            <w:bottom w:val="none" w:sz="0" w:space="0" w:color="auto"/>
                                                            <w:right w:val="none" w:sz="0" w:space="0" w:color="auto"/>
                                                          </w:divBdr>
                                                          <w:divsChild>
                                                            <w:div w:id="617637935">
                                                              <w:marLeft w:val="720"/>
                                                              <w:marRight w:val="0"/>
                                                              <w:marTop w:val="0"/>
                                                              <w:marBottom w:val="0"/>
                                                              <w:divBdr>
                                                                <w:top w:val="none" w:sz="0" w:space="0" w:color="auto"/>
                                                                <w:left w:val="none" w:sz="0" w:space="0" w:color="auto"/>
                                                                <w:bottom w:val="none" w:sz="0" w:space="0" w:color="auto"/>
                                                                <w:right w:val="none" w:sz="0" w:space="0" w:color="auto"/>
                                                              </w:divBdr>
                                                            </w:div>
                                                          </w:divsChild>
                                                        </w:div>
                                                        <w:div w:id="874201176">
                                                          <w:marLeft w:val="0"/>
                                                          <w:marRight w:val="0"/>
                                                          <w:marTop w:val="0"/>
                                                          <w:marBottom w:val="0"/>
                                                          <w:divBdr>
                                                            <w:top w:val="none" w:sz="0" w:space="0" w:color="auto"/>
                                                            <w:left w:val="none" w:sz="0" w:space="0" w:color="auto"/>
                                                            <w:bottom w:val="none" w:sz="0" w:space="0" w:color="auto"/>
                                                            <w:right w:val="none" w:sz="0" w:space="0" w:color="auto"/>
                                                          </w:divBdr>
                                                          <w:divsChild>
                                                            <w:div w:id="17443769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29559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Research/Facilities/AAH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52A4-CCD4-48EC-A0DE-038BB93A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10042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Heymann, Laurent (HR, St. Lucia)</cp:lastModifiedBy>
  <cp:revision>2</cp:revision>
  <cp:lastPrinted>2019-01-16T00:59:00Z</cp:lastPrinted>
  <dcterms:created xsi:type="dcterms:W3CDTF">2020-02-20T05:57:00Z</dcterms:created>
  <dcterms:modified xsi:type="dcterms:W3CDTF">2020-02-20T05:57:00Z</dcterms:modified>
</cp:coreProperties>
</file>