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08735A" w14:textId="77777777" w:rsidR="00332C06" w:rsidRPr="00674783" w:rsidRDefault="00CC201B" w:rsidP="00674783">
          <w:pPr>
            <w:pStyle w:val="Heading1"/>
          </w:pPr>
          <w:r>
            <w:t>Position Details</w:t>
          </w:r>
          <w:bookmarkEnd w:id="0"/>
        </w:p>
        <w:p w14:paraId="0C3DFBE5" w14:textId="77777777" w:rsidR="006246C0" w:rsidRDefault="00045692" w:rsidP="00B04E3F">
          <w:pPr>
            <w:pStyle w:val="Heading2"/>
          </w:pPr>
          <w:r>
            <w:t>Technical Services</w:t>
          </w:r>
          <w:r w:rsidR="00CC201B">
            <w:t>- CSOF</w:t>
          </w:r>
          <w:r w:rsidR="00632B0F">
            <w:t>6</w:t>
          </w:r>
        </w:p>
      </w:sdtContent>
    </w:sdt>
    <w:tbl>
      <w:tblPr>
        <w:tblStyle w:val="TableCSIRO"/>
        <w:tblW w:w="9474" w:type="dxa"/>
        <w:tblLook w:val="00A0" w:firstRow="1" w:lastRow="0" w:firstColumn="1" w:lastColumn="0" w:noHBand="0" w:noVBand="0"/>
      </w:tblPr>
      <w:tblGrid>
        <w:gridCol w:w="3856"/>
        <w:gridCol w:w="5618"/>
      </w:tblGrid>
      <w:tr w:rsidR="00452FD5" w:rsidRPr="0093721B" w14:paraId="1B1F2989" w14:textId="77777777" w:rsidTr="18FD078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53C8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1508FD9" w14:textId="77777777" w:rsidTr="18FD078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5892C3D" w14:textId="77777777" w:rsidR="00CC201B" w:rsidRPr="0093721B" w:rsidRDefault="00BB763A" w:rsidP="00D83C52">
            <w:pPr>
              <w:pStyle w:val="TableText"/>
              <w:rPr>
                <w:sz w:val="22"/>
              </w:rPr>
            </w:pPr>
            <w:r w:rsidRPr="0093721B">
              <w:rPr>
                <w:sz w:val="22"/>
              </w:rPr>
              <w:t>Advertised Job Title</w:t>
            </w:r>
          </w:p>
        </w:tc>
        <w:tc>
          <w:tcPr>
            <w:tcW w:w="2965" w:type="pct"/>
          </w:tcPr>
          <w:p w14:paraId="4A72CDDE" w14:textId="28E0750A" w:rsidR="00CC201B" w:rsidRPr="0093721B" w:rsidRDefault="00893FC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Senior </w:t>
            </w:r>
            <w:r w:rsidR="009043BA">
              <w:rPr>
                <w:sz w:val="22"/>
              </w:rPr>
              <w:t xml:space="preserve">Supercomputing </w:t>
            </w:r>
            <w:r w:rsidR="005855A9">
              <w:rPr>
                <w:sz w:val="22"/>
              </w:rPr>
              <w:t xml:space="preserve">Application </w:t>
            </w:r>
            <w:r w:rsidR="009043BA">
              <w:rPr>
                <w:sz w:val="22"/>
              </w:rPr>
              <w:t>Specialist</w:t>
            </w:r>
          </w:p>
        </w:tc>
      </w:tr>
      <w:tr w:rsidR="00CC201B" w:rsidRPr="0093721B" w14:paraId="2AB8E470" w14:textId="77777777" w:rsidTr="18FD0783">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AAB3545" w14:textId="77777777" w:rsidR="00CC201B" w:rsidRPr="0093721B" w:rsidRDefault="00BB763A" w:rsidP="00D83C52">
            <w:pPr>
              <w:pStyle w:val="TableText"/>
              <w:rPr>
                <w:sz w:val="22"/>
              </w:rPr>
            </w:pPr>
            <w:r w:rsidRPr="0093721B">
              <w:rPr>
                <w:sz w:val="22"/>
              </w:rPr>
              <w:t>Job Reference</w:t>
            </w:r>
          </w:p>
        </w:tc>
        <w:tc>
          <w:tcPr>
            <w:tcW w:w="2965" w:type="pct"/>
          </w:tcPr>
          <w:p w14:paraId="1527962C" w14:textId="0BB6BA7C" w:rsidR="00CC201B" w:rsidRPr="0093721B" w:rsidRDefault="00825EE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70560</w:t>
            </w:r>
          </w:p>
        </w:tc>
      </w:tr>
      <w:tr w:rsidR="00C45886" w:rsidRPr="0093721B" w14:paraId="262E1EE0"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2056FC" w14:textId="77777777" w:rsidR="00C45886" w:rsidRPr="0093721B" w:rsidRDefault="00C45886" w:rsidP="00D83C52">
            <w:pPr>
              <w:pStyle w:val="TableText"/>
              <w:rPr>
                <w:sz w:val="22"/>
              </w:rPr>
            </w:pPr>
            <w:r w:rsidRPr="0093721B">
              <w:rPr>
                <w:sz w:val="22"/>
              </w:rPr>
              <w:t>Tenure</w:t>
            </w:r>
          </w:p>
        </w:tc>
        <w:tc>
          <w:tcPr>
            <w:tcW w:w="2965" w:type="pct"/>
          </w:tcPr>
          <w:p w14:paraId="7DB5C128"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40C023E7" w14:textId="6EC505D4" w:rsidR="00C45886" w:rsidRPr="0093721B" w:rsidRDefault="005E126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Full-time</w:t>
            </w:r>
          </w:p>
        </w:tc>
      </w:tr>
      <w:tr w:rsidR="00C45886" w:rsidRPr="0093721B" w14:paraId="104F4A68" w14:textId="77777777" w:rsidTr="18FD078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633591" w14:textId="77777777" w:rsidR="00C45886" w:rsidRPr="0093721B" w:rsidRDefault="00C45886" w:rsidP="00D83C52">
            <w:pPr>
              <w:pStyle w:val="TableText"/>
              <w:rPr>
                <w:sz w:val="22"/>
              </w:rPr>
            </w:pPr>
            <w:r w:rsidRPr="0093721B">
              <w:rPr>
                <w:sz w:val="22"/>
              </w:rPr>
              <w:t>Salary Range</w:t>
            </w:r>
          </w:p>
        </w:tc>
        <w:tc>
          <w:tcPr>
            <w:tcW w:w="2965" w:type="pct"/>
          </w:tcPr>
          <w:p w14:paraId="430ACC60" w14:textId="4B5FD984" w:rsidR="00C45886" w:rsidRPr="0093721B" w:rsidRDefault="00893FCE" w:rsidP="78D9C7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8FD0783">
              <w:rPr>
                <w:sz w:val="22"/>
              </w:rPr>
              <w:t>AU $113</w:t>
            </w:r>
            <w:r w:rsidR="22EC54CA" w:rsidRPr="18FD0783">
              <w:rPr>
                <w:sz w:val="22"/>
              </w:rPr>
              <w:t>,338</w:t>
            </w:r>
            <w:r w:rsidR="007F4300" w:rsidRPr="18FD0783">
              <w:rPr>
                <w:sz w:val="22"/>
              </w:rPr>
              <w:t xml:space="preserve"> </w:t>
            </w:r>
            <w:r w:rsidRPr="18FD0783">
              <w:rPr>
                <w:sz w:val="22"/>
              </w:rPr>
              <w:t xml:space="preserve">to AU </w:t>
            </w:r>
            <w:r w:rsidRPr="18FD0783">
              <w:rPr>
                <w:color w:val="auto"/>
                <w:sz w:val="22"/>
              </w:rPr>
              <w:t>$</w:t>
            </w:r>
            <w:r w:rsidR="2193670A" w:rsidRPr="18FD0783">
              <w:rPr>
                <w:color w:val="auto"/>
                <w:sz w:val="22"/>
              </w:rPr>
              <w:t>132</w:t>
            </w:r>
            <w:r w:rsidR="318D0CBC" w:rsidRPr="18FD0783">
              <w:rPr>
                <w:color w:val="auto"/>
                <w:sz w:val="22"/>
              </w:rPr>
              <w:t>,811</w:t>
            </w:r>
            <w:r w:rsidRPr="18FD0783">
              <w:rPr>
                <w:sz w:val="22"/>
              </w:rPr>
              <w:t xml:space="preserve"> </w:t>
            </w:r>
            <w:r w:rsidR="007F4300" w:rsidRPr="18FD0783">
              <w:rPr>
                <w:sz w:val="22"/>
              </w:rPr>
              <w:t>per annum plus</w:t>
            </w:r>
            <w:r w:rsidR="005379CE" w:rsidRPr="18FD0783">
              <w:rPr>
                <w:sz w:val="22"/>
              </w:rPr>
              <w:t xml:space="preserve"> up to 15.4% superannuation</w:t>
            </w:r>
          </w:p>
        </w:tc>
      </w:tr>
      <w:tr w:rsidR="00926BE4" w:rsidRPr="0093721B" w14:paraId="61EE1872"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E62ED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5A04E71" w14:textId="0624417B" w:rsidR="00926BE4" w:rsidRPr="0093721B" w:rsidRDefault="0067377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proofErr w:type="spellStart"/>
            <w:r w:rsidRPr="00B95AA7">
              <w:rPr>
                <w:sz w:val="22"/>
              </w:rPr>
              <w:t>Pawsey</w:t>
            </w:r>
            <w:proofErr w:type="spellEnd"/>
            <w:r w:rsidRPr="00B95AA7">
              <w:rPr>
                <w:sz w:val="22"/>
              </w:rPr>
              <w:t xml:space="preserve"> Centre - Kensington, Western Australia</w:t>
            </w:r>
          </w:p>
        </w:tc>
      </w:tr>
      <w:tr w:rsidR="00926BE4" w:rsidRPr="0093721B" w14:paraId="523F049D" w14:textId="77777777" w:rsidTr="18FD078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2CADA0" w14:textId="77777777" w:rsidR="00926BE4" w:rsidRPr="0093721B" w:rsidRDefault="00926BE4" w:rsidP="00D83C52">
            <w:pPr>
              <w:pStyle w:val="TableText"/>
              <w:rPr>
                <w:sz w:val="22"/>
              </w:rPr>
            </w:pPr>
            <w:r w:rsidRPr="0093721B">
              <w:rPr>
                <w:sz w:val="22"/>
              </w:rPr>
              <w:t>Relocation Assistance</w:t>
            </w:r>
          </w:p>
        </w:tc>
        <w:tc>
          <w:tcPr>
            <w:tcW w:w="2965" w:type="pct"/>
          </w:tcPr>
          <w:p w14:paraId="7B0D8F4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62FEDE3"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A0E941" w14:textId="77777777" w:rsidR="00926BE4" w:rsidRPr="0093721B" w:rsidRDefault="00926BE4" w:rsidP="00D83C52">
            <w:pPr>
              <w:pStyle w:val="TableText"/>
              <w:rPr>
                <w:sz w:val="22"/>
              </w:rPr>
            </w:pPr>
            <w:r w:rsidRPr="0093721B">
              <w:rPr>
                <w:sz w:val="22"/>
              </w:rPr>
              <w:t>Applications are open to</w:t>
            </w:r>
          </w:p>
        </w:tc>
        <w:tc>
          <w:tcPr>
            <w:tcW w:w="2965" w:type="pct"/>
          </w:tcPr>
          <w:p w14:paraId="23559B34" w14:textId="1C460D10" w:rsidR="00884791" w:rsidRPr="00884791" w:rsidRDefault="00EA62ED" w:rsidP="18FD0783">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18FD0783">
              <w:rPr>
                <w:sz w:val="22"/>
              </w:rPr>
              <w:t>All Candidates</w:t>
            </w:r>
          </w:p>
        </w:tc>
      </w:tr>
      <w:tr w:rsidR="00C45886" w:rsidRPr="0093721B" w14:paraId="3167A670" w14:textId="77777777" w:rsidTr="18FD078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C5E8B2" w14:textId="77777777" w:rsidR="00C45886" w:rsidRPr="0093721B" w:rsidRDefault="00C45886" w:rsidP="00D83C52">
            <w:pPr>
              <w:pStyle w:val="TableText"/>
              <w:rPr>
                <w:sz w:val="22"/>
              </w:rPr>
            </w:pPr>
            <w:r w:rsidRPr="0093721B">
              <w:rPr>
                <w:sz w:val="22"/>
              </w:rPr>
              <w:t>Position reports to the</w:t>
            </w:r>
          </w:p>
        </w:tc>
        <w:tc>
          <w:tcPr>
            <w:tcW w:w="2965" w:type="pct"/>
          </w:tcPr>
          <w:p w14:paraId="1E7CB63B" w14:textId="56277307" w:rsidR="00C45886" w:rsidRPr="0093721B" w:rsidRDefault="009043B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Head of Scientific Services</w:t>
            </w:r>
          </w:p>
        </w:tc>
      </w:tr>
      <w:tr w:rsidR="00926BE4" w:rsidRPr="0093721B" w14:paraId="005E3977"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068E895" w14:textId="77777777" w:rsidR="00926BE4" w:rsidRPr="0093721B" w:rsidRDefault="00926BE4" w:rsidP="00D83C52">
            <w:pPr>
              <w:pStyle w:val="TableText"/>
              <w:rPr>
                <w:sz w:val="22"/>
              </w:rPr>
            </w:pPr>
            <w:r w:rsidRPr="0093721B">
              <w:rPr>
                <w:sz w:val="22"/>
              </w:rPr>
              <w:t>Client Focus – Internal</w:t>
            </w:r>
          </w:p>
        </w:tc>
        <w:tc>
          <w:tcPr>
            <w:tcW w:w="2965" w:type="pct"/>
          </w:tcPr>
          <w:p w14:paraId="03AF8A6D" w14:textId="12A20977" w:rsidR="00926BE4" w:rsidRPr="00884791" w:rsidRDefault="009043B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007B7C0F" w:rsidRPr="005669A9">
              <w:rPr>
                <w:sz w:val="22"/>
              </w:rPr>
              <w:t>0</w:t>
            </w:r>
            <w:r w:rsidR="00F54F83" w:rsidRPr="00884791">
              <w:rPr>
                <w:sz w:val="22"/>
              </w:rPr>
              <w:t>%</w:t>
            </w:r>
          </w:p>
        </w:tc>
      </w:tr>
      <w:tr w:rsidR="00926BE4" w:rsidRPr="0093721B" w14:paraId="4790204A" w14:textId="77777777" w:rsidTr="18FD078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CF30BF" w14:textId="77777777" w:rsidR="00926BE4" w:rsidRPr="0093721B" w:rsidRDefault="00926BE4" w:rsidP="00D83C52">
            <w:pPr>
              <w:pStyle w:val="TableText"/>
              <w:rPr>
                <w:sz w:val="22"/>
              </w:rPr>
            </w:pPr>
            <w:r w:rsidRPr="0093721B">
              <w:rPr>
                <w:sz w:val="22"/>
              </w:rPr>
              <w:t>Client Focus – External</w:t>
            </w:r>
          </w:p>
        </w:tc>
        <w:tc>
          <w:tcPr>
            <w:tcW w:w="2965" w:type="pct"/>
          </w:tcPr>
          <w:p w14:paraId="5C8DD0CD" w14:textId="766FE8DF" w:rsidR="00926BE4" w:rsidRPr="00884791" w:rsidRDefault="009043B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w:t>
            </w:r>
            <w:r w:rsidR="009D48A0" w:rsidRPr="005669A9">
              <w:rPr>
                <w:sz w:val="22"/>
              </w:rPr>
              <w:t>0</w:t>
            </w:r>
            <w:r w:rsidR="00F54F83" w:rsidRPr="00884791">
              <w:rPr>
                <w:sz w:val="22"/>
              </w:rPr>
              <w:t>%</w:t>
            </w:r>
          </w:p>
        </w:tc>
      </w:tr>
      <w:tr w:rsidR="00194B1C" w:rsidRPr="0093721B" w14:paraId="05AFF1D7"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F338C39" w14:textId="77777777" w:rsidR="00194B1C" w:rsidRPr="0093721B" w:rsidRDefault="00C45886" w:rsidP="00D83C52">
            <w:pPr>
              <w:pStyle w:val="TableText"/>
              <w:rPr>
                <w:sz w:val="22"/>
              </w:rPr>
            </w:pPr>
            <w:r w:rsidRPr="0093721B">
              <w:rPr>
                <w:sz w:val="22"/>
              </w:rPr>
              <w:t>Number of Direct Reports</w:t>
            </w:r>
          </w:p>
        </w:tc>
        <w:tc>
          <w:tcPr>
            <w:tcW w:w="2965" w:type="pct"/>
          </w:tcPr>
          <w:p w14:paraId="779762A3" w14:textId="43006083" w:rsidR="00194B1C" w:rsidRPr="00884791" w:rsidRDefault="5FAC52DA" w:rsidP="3CE9B27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3CE9B274">
              <w:rPr>
                <w:sz w:val="22"/>
              </w:rPr>
              <w:t>1-3</w:t>
            </w:r>
          </w:p>
        </w:tc>
      </w:tr>
      <w:tr w:rsidR="00194B1C" w:rsidRPr="0093721B" w14:paraId="5206282F" w14:textId="77777777" w:rsidTr="18FD078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DD8ADD" w14:textId="77777777" w:rsidR="00194B1C" w:rsidRPr="0093721B" w:rsidRDefault="00C45886" w:rsidP="00D83C52">
            <w:pPr>
              <w:pStyle w:val="TableText"/>
              <w:rPr>
                <w:sz w:val="22"/>
              </w:rPr>
            </w:pPr>
            <w:r w:rsidRPr="0093721B">
              <w:rPr>
                <w:sz w:val="22"/>
              </w:rPr>
              <w:t>Enquire about this job</w:t>
            </w:r>
          </w:p>
        </w:tc>
        <w:tc>
          <w:tcPr>
            <w:tcW w:w="2965" w:type="pct"/>
          </w:tcPr>
          <w:p w14:paraId="032A1585" w14:textId="36F6EF14" w:rsidR="009D48A0" w:rsidRPr="002F0329" w:rsidRDefault="009D48A0" w:rsidP="009D48A0">
            <w:pPr>
              <w:pStyle w:val="TableBullet"/>
              <w:numPr>
                <w:ilvl w:val="0"/>
                <w:numId w:val="0"/>
              </w:numPr>
              <w:spacing w:after="120"/>
              <w:cnfStyle w:val="000000000000" w:firstRow="0" w:lastRow="0" w:firstColumn="0" w:lastColumn="0" w:oddVBand="0" w:evenVBand="0" w:oddHBand="0" w:evenHBand="0" w:firstRowFirstColumn="0" w:firstRowLastColumn="0" w:lastRowFirstColumn="0" w:lastRowLastColumn="0"/>
              <w:rPr>
                <w:sz w:val="22"/>
              </w:rPr>
            </w:pPr>
            <w:r w:rsidRPr="002F0329">
              <w:rPr>
                <w:sz w:val="22"/>
              </w:rPr>
              <w:t xml:space="preserve">Contact </w:t>
            </w:r>
            <w:r>
              <w:rPr>
                <w:sz w:val="22"/>
              </w:rPr>
              <w:t xml:space="preserve">Dr </w:t>
            </w:r>
            <w:r w:rsidR="005855A9">
              <w:rPr>
                <w:sz w:val="22"/>
              </w:rPr>
              <w:t xml:space="preserve">Maciej </w:t>
            </w:r>
            <w:proofErr w:type="spellStart"/>
            <w:r w:rsidR="005855A9">
              <w:rPr>
                <w:sz w:val="22"/>
              </w:rPr>
              <w:t>Cytowski</w:t>
            </w:r>
            <w:proofErr w:type="spellEnd"/>
            <w:r w:rsidRPr="002F0329">
              <w:rPr>
                <w:sz w:val="22"/>
              </w:rPr>
              <w:t xml:space="preserve"> via email at</w:t>
            </w:r>
            <w:r>
              <w:rPr>
                <w:sz w:val="22"/>
              </w:rPr>
              <w:t xml:space="preserve"> </w:t>
            </w:r>
            <w:hyperlink r:id="rId11" w:history="1">
              <w:r w:rsidR="005855A9" w:rsidRPr="005855A9">
                <w:rPr>
                  <w:rStyle w:val="Hyperlink"/>
                  <w:sz w:val="21"/>
                </w:rPr>
                <w:t>maciej.cytowski@csiro.au</w:t>
              </w:r>
            </w:hyperlink>
            <w:r w:rsidR="005855A9" w:rsidRPr="005855A9">
              <w:rPr>
                <w:sz w:val="16"/>
              </w:rPr>
              <w:t xml:space="preserve"> </w:t>
            </w:r>
            <w:r w:rsidRPr="005855A9">
              <w:rPr>
                <w:sz w:val="21"/>
              </w:rPr>
              <w:t xml:space="preserve">   </w:t>
            </w:r>
            <w:r w:rsidRPr="002F0329">
              <w:rPr>
                <w:sz w:val="22"/>
              </w:rPr>
              <w:t xml:space="preserve">or phone: </w:t>
            </w:r>
            <w:r w:rsidR="005855A9" w:rsidRPr="005855A9">
              <w:rPr>
                <w:sz w:val="22"/>
              </w:rPr>
              <w:t>+61 8 6436 8873</w:t>
            </w:r>
          </w:p>
          <w:p w14:paraId="53251E3F" w14:textId="39A339C5" w:rsidR="00194B1C" w:rsidRPr="0093721B" w:rsidRDefault="009D48A0" w:rsidP="009D48A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F0329">
              <w:rPr>
                <w:szCs w:val="18"/>
              </w:rPr>
              <w:t>P</w:t>
            </w:r>
            <w:r w:rsidRPr="002F0329">
              <w:rPr>
                <w:i/>
                <w:szCs w:val="18"/>
              </w:rPr>
              <w:t xml:space="preserve">lease do not email your application directly to </w:t>
            </w:r>
            <w:r>
              <w:rPr>
                <w:i/>
                <w:szCs w:val="18"/>
              </w:rPr>
              <w:t xml:space="preserve">Dr </w:t>
            </w:r>
            <w:r w:rsidR="005855A9">
              <w:rPr>
                <w:i/>
                <w:szCs w:val="18"/>
              </w:rPr>
              <w:t xml:space="preserve">Maciej </w:t>
            </w:r>
            <w:proofErr w:type="spellStart"/>
            <w:r w:rsidR="005855A9">
              <w:rPr>
                <w:i/>
                <w:szCs w:val="18"/>
              </w:rPr>
              <w:t>Cytowski</w:t>
            </w:r>
            <w:proofErr w:type="spellEnd"/>
            <w:r w:rsidRPr="002F0329">
              <w:rPr>
                <w:i/>
                <w:szCs w:val="18"/>
              </w:rPr>
              <w:t>. Applications received via this method will not be considered.</w:t>
            </w:r>
          </w:p>
        </w:tc>
      </w:tr>
      <w:tr w:rsidR="00194B1C" w:rsidRPr="0093721B" w14:paraId="73C1DDDD" w14:textId="77777777" w:rsidTr="18FD07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406FFC" w14:textId="77777777" w:rsidR="00194B1C" w:rsidRPr="0093721B" w:rsidRDefault="00C45886" w:rsidP="00D83C52">
            <w:pPr>
              <w:pStyle w:val="TableText"/>
              <w:rPr>
                <w:sz w:val="22"/>
              </w:rPr>
            </w:pPr>
            <w:r w:rsidRPr="0093721B">
              <w:rPr>
                <w:sz w:val="22"/>
              </w:rPr>
              <w:t>How to apply</w:t>
            </w:r>
          </w:p>
        </w:tc>
        <w:tc>
          <w:tcPr>
            <w:tcW w:w="2965" w:type="pct"/>
          </w:tcPr>
          <w:p w14:paraId="3014F96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FAFC81E"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59D047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37809181" w14:textId="77777777" w:rsidR="00D743F6" w:rsidRPr="00D743F6" w:rsidRDefault="00D743F6" w:rsidP="00D743F6">
      <w:pPr>
        <w:pStyle w:val="BodyText"/>
      </w:pPr>
    </w:p>
    <w:p w14:paraId="5A5AE465" w14:textId="77777777" w:rsidR="006246C0" w:rsidRPr="00674783" w:rsidRDefault="00B50C20" w:rsidP="00D06E61">
      <w:pPr>
        <w:pStyle w:val="Heading3"/>
        <w:spacing w:after="0"/>
      </w:pPr>
      <w:r>
        <w:t>Role Overview</w:t>
      </w:r>
    </w:p>
    <w:p w14:paraId="5E3AC0BF" w14:textId="77777777" w:rsidR="00A40B49" w:rsidRPr="009E408F" w:rsidRDefault="00A40B49" w:rsidP="00A40B49">
      <w:pPr>
        <w:pStyle w:val="BodyText"/>
        <w:jc w:val="both"/>
        <w:rPr>
          <w:bCs/>
          <w:color w:val="auto"/>
          <w:szCs w:val="24"/>
        </w:rPr>
      </w:pPr>
      <w:bookmarkStart w:id="1" w:name="_Toc341085720"/>
      <w:r w:rsidRPr="009E408F">
        <w:rPr>
          <w:bCs/>
          <w:color w:val="auto"/>
          <w:szCs w:val="24"/>
        </w:rPr>
        <w:t xml:space="preserve">The </w:t>
      </w:r>
      <w:proofErr w:type="spellStart"/>
      <w:r w:rsidRPr="009E408F">
        <w:rPr>
          <w:bCs/>
          <w:color w:val="auto"/>
          <w:szCs w:val="24"/>
        </w:rPr>
        <w:t>Pawsey</w:t>
      </w:r>
      <w:proofErr w:type="spellEnd"/>
      <w:r w:rsidRPr="009E408F">
        <w:rPr>
          <w:bCs/>
          <w:color w:val="auto"/>
          <w:szCs w:val="24"/>
        </w:rPr>
        <w:t xml:space="preserve"> Supercomputing Centre is a tier-1 high-performance computing facility accelerating scientific discoveries for Australia’s researchers. Located in Perth, Western Australia, </w:t>
      </w:r>
      <w:proofErr w:type="spellStart"/>
      <w:r w:rsidRPr="009E408F">
        <w:rPr>
          <w:bCs/>
          <w:color w:val="auto"/>
          <w:szCs w:val="24"/>
        </w:rPr>
        <w:t>Pawsey</w:t>
      </w:r>
      <w:proofErr w:type="spellEnd"/>
      <w:r w:rsidRPr="009E408F">
        <w:rPr>
          <w:bCs/>
          <w:color w:val="auto"/>
          <w:szCs w:val="24"/>
        </w:rPr>
        <w:t xml:space="preserve"> is currently serving scientists across the nation in domains such as radio astronomy, energy and resources, engineering, bioinformatics and health sciences.  </w:t>
      </w:r>
      <w:proofErr w:type="spellStart"/>
      <w:r w:rsidRPr="009E408F">
        <w:rPr>
          <w:bCs/>
          <w:color w:val="auto"/>
          <w:szCs w:val="24"/>
        </w:rPr>
        <w:t>Pawsey</w:t>
      </w:r>
      <w:proofErr w:type="spellEnd"/>
      <w:r w:rsidRPr="009E408F">
        <w:rPr>
          <w:bCs/>
          <w:color w:val="auto"/>
          <w:szCs w:val="24"/>
        </w:rPr>
        <w:t xml:space="preserve"> supports Australia's </w:t>
      </w:r>
      <w:r w:rsidRPr="009E408F">
        <w:rPr>
          <w:bCs/>
          <w:color w:val="auto"/>
          <w:szCs w:val="24"/>
        </w:rPr>
        <w:lastRenderedPageBreak/>
        <w:t>commitment to the Square Kilometre Array (SKA) and Australian pathfinder projects (ASKAP and MWA).</w:t>
      </w:r>
    </w:p>
    <w:p w14:paraId="0F015A0C" w14:textId="45EC038C" w:rsidR="00A40B49" w:rsidRDefault="00A40B49" w:rsidP="00A40B49">
      <w:pPr>
        <w:spacing w:before="180"/>
        <w:jc w:val="both"/>
        <w:rPr>
          <w:color w:val="auto"/>
        </w:rPr>
      </w:pPr>
      <w:r w:rsidRPr="78D9C79C">
        <w:rPr>
          <w:color w:val="auto"/>
        </w:rPr>
        <w:t xml:space="preserve">The Centre is managed through a long-standing and successful unincorporated joint venture of the CSIRO, Curtin University, Edith Cowan University, Murdoch University and The University of Western Australia, and supported by funding from the Western Australian and Federal governments. </w:t>
      </w:r>
    </w:p>
    <w:p w14:paraId="21005A77" w14:textId="20BBB2CF" w:rsidR="76F56FE0" w:rsidRDefault="76F56FE0" w:rsidP="78D9C79C">
      <w:pPr>
        <w:spacing w:before="180"/>
        <w:jc w:val="both"/>
        <w:rPr>
          <w:rFonts w:cs="Calibri"/>
          <w:color w:val="000000" w:themeColor="text2"/>
          <w:szCs w:val="24"/>
        </w:rPr>
      </w:pPr>
      <w:r w:rsidRPr="78D9C79C">
        <w:rPr>
          <w:rFonts w:cs="Calibri"/>
          <w:color w:val="000000" w:themeColor="text2"/>
          <w:szCs w:val="24"/>
        </w:rPr>
        <w:t xml:space="preserve">The </w:t>
      </w:r>
      <w:proofErr w:type="spellStart"/>
      <w:r w:rsidRPr="78D9C79C">
        <w:rPr>
          <w:rFonts w:cs="Calibri"/>
          <w:color w:val="000000" w:themeColor="text2"/>
          <w:szCs w:val="24"/>
        </w:rPr>
        <w:t>Pawsey</w:t>
      </w:r>
      <w:proofErr w:type="spellEnd"/>
      <w:r w:rsidRPr="78D9C79C">
        <w:rPr>
          <w:rFonts w:cs="Calibri"/>
          <w:color w:val="000000" w:themeColor="text2"/>
          <w:szCs w:val="24"/>
        </w:rPr>
        <w:t xml:space="preserve"> Supercomputing Centre has recently announced its new supercomputer as part of the biggest upgrade to the </w:t>
      </w:r>
      <w:proofErr w:type="spellStart"/>
      <w:r w:rsidRPr="78D9C79C">
        <w:rPr>
          <w:rFonts w:cs="Calibri"/>
          <w:color w:val="000000" w:themeColor="text2"/>
          <w:szCs w:val="24"/>
        </w:rPr>
        <w:t>Pawsey</w:t>
      </w:r>
      <w:proofErr w:type="spellEnd"/>
      <w:r w:rsidRPr="78D9C79C">
        <w:rPr>
          <w:rFonts w:cs="Calibri"/>
          <w:color w:val="000000" w:themeColor="text2"/>
          <w:szCs w:val="24"/>
        </w:rPr>
        <w:t xml:space="preserve"> computing infrastructure since the centre opened in 2009. The new supercomputer will deliver up to 50 </w:t>
      </w:r>
      <w:proofErr w:type="spellStart"/>
      <w:r w:rsidRPr="78D9C79C">
        <w:rPr>
          <w:rFonts w:cs="Calibri"/>
          <w:color w:val="000000" w:themeColor="text2"/>
          <w:szCs w:val="24"/>
        </w:rPr>
        <w:t>petaFLOPs</w:t>
      </w:r>
      <w:proofErr w:type="spellEnd"/>
      <w:r w:rsidRPr="78D9C79C">
        <w:rPr>
          <w:rFonts w:cs="Calibri"/>
          <w:color w:val="000000" w:themeColor="text2"/>
          <w:szCs w:val="24"/>
        </w:rPr>
        <w:t xml:space="preserve">, or 30 times more compute power than its predecessor systems Magnus and Galaxy, to help power the future high-impact Australian research projects. The upgrade of the </w:t>
      </w:r>
      <w:proofErr w:type="spellStart"/>
      <w:r w:rsidRPr="78D9C79C">
        <w:rPr>
          <w:rFonts w:cs="Calibri"/>
          <w:color w:val="000000" w:themeColor="text2"/>
          <w:szCs w:val="24"/>
        </w:rPr>
        <w:t>Pawsey’s</w:t>
      </w:r>
      <w:proofErr w:type="spellEnd"/>
      <w:r w:rsidRPr="78D9C79C">
        <w:rPr>
          <w:rFonts w:cs="Calibri"/>
          <w:color w:val="000000" w:themeColor="text2"/>
          <w:szCs w:val="24"/>
        </w:rPr>
        <w:t xml:space="preserve"> computing infrastructure will also include the deployment of large-scale object storage for scientific data. </w:t>
      </w:r>
      <w:proofErr w:type="spellStart"/>
      <w:r w:rsidRPr="78D9C79C">
        <w:rPr>
          <w:rFonts w:cs="Calibri"/>
          <w:color w:val="000000" w:themeColor="text2"/>
          <w:szCs w:val="24"/>
        </w:rPr>
        <w:t>Pawsey</w:t>
      </w:r>
      <w:proofErr w:type="spellEnd"/>
      <w:r w:rsidRPr="78D9C79C">
        <w:rPr>
          <w:rFonts w:cs="Calibri"/>
          <w:color w:val="000000" w:themeColor="text2"/>
          <w:szCs w:val="24"/>
        </w:rPr>
        <w:t xml:space="preserve"> is also involved in multiple future technology evaluation projects including quantum computing.</w:t>
      </w:r>
    </w:p>
    <w:p w14:paraId="2B67CA58" w14:textId="0F2E3F74" w:rsidR="76F56FE0" w:rsidRDefault="00A41CF0" w:rsidP="78D9C79C">
      <w:pPr>
        <w:spacing w:before="180"/>
        <w:jc w:val="both"/>
      </w:pPr>
      <w:hyperlink r:id="rId14">
        <w:r w:rsidR="76F56FE0" w:rsidRPr="78D9C79C">
          <w:rPr>
            <w:rStyle w:val="Hyperlink"/>
            <w:rFonts w:cs="Calibri"/>
            <w:color w:val="000000" w:themeColor="text2"/>
            <w:szCs w:val="24"/>
            <w:u w:val="none"/>
          </w:rPr>
          <w:t>https://pawsey.org.au/about-us/capital-refresh/</w:t>
        </w:r>
      </w:hyperlink>
    </w:p>
    <w:p w14:paraId="1B4AB103" w14:textId="77777777" w:rsidR="005855A9" w:rsidRPr="005855A9" w:rsidRDefault="005855A9" w:rsidP="005855A9">
      <w:pPr>
        <w:pStyle w:val="paragraph"/>
        <w:spacing w:before="0" w:beforeAutospacing="0" w:after="0" w:afterAutospacing="0"/>
        <w:jc w:val="both"/>
        <w:textAlignment w:val="baseline"/>
        <w:rPr>
          <w:rFonts w:ascii="Segoe UI" w:hAnsi="Segoe UI"/>
          <w:color w:val="000000"/>
          <w:sz w:val="18"/>
          <w:szCs w:val="18"/>
        </w:rPr>
      </w:pPr>
    </w:p>
    <w:p w14:paraId="7E63B003" w14:textId="0C2F396F" w:rsidR="00584655" w:rsidRPr="005855A9" w:rsidRDefault="00A40B49" w:rsidP="18FD0783">
      <w:pPr>
        <w:spacing w:before="0" w:after="0" w:line="240" w:lineRule="auto"/>
        <w:jc w:val="both"/>
      </w:pPr>
      <w:r w:rsidRPr="00411B66">
        <w:t xml:space="preserve">As a member of the </w:t>
      </w:r>
      <w:r>
        <w:t>Scientific Services</w:t>
      </w:r>
      <w:r w:rsidR="0CD0F78F">
        <w:t xml:space="preserve"> group</w:t>
      </w:r>
      <w:r w:rsidRPr="00411B66">
        <w:t xml:space="preserve"> at the </w:t>
      </w:r>
      <w:proofErr w:type="spellStart"/>
      <w:r w:rsidRPr="00411B66">
        <w:t>Pawsey</w:t>
      </w:r>
      <w:proofErr w:type="spellEnd"/>
      <w:r w:rsidRPr="00411B66">
        <w:t xml:space="preserve"> Supercomputing Centre, the </w:t>
      </w:r>
      <w:r w:rsidR="00C44B38">
        <w:t>Senior Supercomputing Application Specialist</w:t>
      </w:r>
      <w:r w:rsidRPr="00411B66">
        <w:t xml:space="preserve"> will </w:t>
      </w:r>
      <w:r w:rsidR="005855A9">
        <w:t xml:space="preserve">lead, develop, and manage several </w:t>
      </w:r>
      <w:r w:rsidR="4583A63C">
        <w:t xml:space="preserve">technical </w:t>
      </w:r>
      <w:r w:rsidR="005855A9">
        <w:t xml:space="preserve">programs within the </w:t>
      </w:r>
      <w:r w:rsidR="2FB7B8CF">
        <w:t xml:space="preserve">Supercomputing Applications </w:t>
      </w:r>
      <w:r w:rsidR="005855A9">
        <w:t xml:space="preserve">team. The role will work with staff across all </w:t>
      </w:r>
      <w:proofErr w:type="spellStart"/>
      <w:r w:rsidR="005855A9">
        <w:t>Pawsey</w:t>
      </w:r>
      <w:proofErr w:type="spellEnd"/>
      <w:r w:rsidR="005855A9">
        <w:t xml:space="preserve"> partners, and with researchers at both partner and other research institutions. In addition, </w:t>
      </w:r>
      <w:r w:rsidR="6AB8FA2B">
        <w:t>the Senior Supercomputing Applications Specialist</w:t>
      </w:r>
      <w:r w:rsidR="005855A9">
        <w:t xml:space="preserve"> will be required to engage in various external collaborations with other national and international supercomputing centres, system vendors, and academic and research institutions. </w:t>
      </w:r>
      <w:r w:rsidR="5F8056F9">
        <w:t>A technical aptitude, strong interpersonal skills and a desire to learn are essential to support the researchers and to grow with technology.</w:t>
      </w:r>
    </w:p>
    <w:p w14:paraId="2D977385" w14:textId="23C17E5C" w:rsidR="00584655" w:rsidRPr="005855A9" w:rsidRDefault="00584655" w:rsidP="005855A9">
      <w:pPr>
        <w:spacing w:before="0" w:after="0" w:line="240" w:lineRule="auto"/>
        <w:jc w:val="both"/>
      </w:pPr>
    </w:p>
    <w:p w14:paraId="023DC10D" w14:textId="380BAD45" w:rsidR="00584655" w:rsidRPr="005855A9" w:rsidRDefault="2441C614" w:rsidP="18FD0783">
      <w:pPr>
        <w:spacing w:before="0" w:after="0" w:line="240" w:lineRule="auto"/>
        <w:jc w:val="both"/>
        <w:rPr>
          <w:rFonts w:ascii="Times New Roman" w:eastAsia="Times New Roman" w:hAnsi="Times New Roman"/>
          <w:color w:val="auto"/>
          <w:lang w:eastAsia="en-US"/>
        </w:rPr>
      </w:pPr>
      <w:r>
        <w:t>T</w:t>
      </w:r>
      <w:r w:rsidR="005855A9">
        <w:t xml:space="preserve">his role will be proactive in identifying opportunities and developing solutions to ensure optimal use of </w:t>
      </w:r>
      <w:proofErr w:type="spellStart"/>
      <w:r w:rsidR="005855A9">
        <w:t>Pawsey</w:t>
      </w:r>
      <w:proofErr w:type="spellEnd"/>
      <w:r w:rsidR="005855A9">
        <w:t xml:space="preserve"> supercomputing resources. </w:t>
      </w:r>
      <w:r w:rsidR="005855A9" w:rsidRPr="18FD0783">
        <w:rPr>
          <w:rFonts w:eastAsia="Times New Roman"/>
          <w:bdr w:val="none" w:sz="0" w:space="0" w:color="auto" w:frame="1"/>
          <w:lang w:eastAsia="en-US"/>
        </w:rPr>
        <w:t>T</w:t>
      </w:r>
      <w:r w:rsidR="03C264A8" w:rsidRPr="18FD0783">
        <w:rPr>
          <w:rFonts w:eastAsia="Times New Roman"/>
          <w:bdr w:val="none" w:sz="0" w:space="0" w:color="auto" w:frame="1"/>
          <w:lang w:eastAsia="en-US"/>
        </w:rPr>
        <w:t>h</w:t>
      </w:r>
      <w:r w:rsidR="667D7F38" w:rsidRPr="18FD0783">
        <w:rPr>
          <w:rFonts w:eastAsia="Times New Roman"/>
          <w:bdr w:val="none" w:sz="0" w:space="0" w:color="auto" w:frame="1"/>
          <w:lang w:eastAsia="en-US"/>
        </w:rPr>
        <w:t>e</w:t>
      </w:r>
      <w:r w:rsidR="005855A9" w:rsidRPr="18FD0783">
        <w:rPr>
          <w:rFonts w:eastAsia="Times New Roman"/>
          <w:bdr w:val="none" w:sz="0" w:space="0" w:color="auto" w:frame="1"/>
          <w:lang w:eastAsia="en-US"/>
        </w:rPr>
        <w:t xml:space="preserve"> role will be crucial in defining and building new supercomputing services for the next-generation </w:t>
      </w:r>
      <w:proofErr w:type="spellStart"/>
      <w:r w:rsidR="005855A9" w:rsidRPr="18FD0783">
        <w:rPr>
          <w:rFonts w:eastAsia="Times New Roman"/>
          <w:bdr w:val="none" w:sz="0" w:space="0" w:color="auto" w:frame="1"/>
          <w:lang w:eastAsia="en-US"/>
        </w:rPr>
        <w:t>Pawsey’s</w:t>
      </w:r>
      <w:proofErr w:type="spellEnd"/>
      <w:r w:rsidR="005855A9" w:rsidRPr="18FD0783">
        <w:rPr>
          <w:rFonts w:eastAsia="Times New Roman"/>
          <w:bdr w:val="none" w:sz="0" w:space="0" w:color="auto" w:frame="1"/>
          <w:lang w:eastAsia="en-US"/>
        </w:rPr>
        <w:t xml:space="preserve"> infrastructure.</w:t>
      </w:r>
    </w:p>
    <w:p w14:paraId="244B8F54" w14:textId="77777777" w:rsidR="00B50C20" w:rsidRPr="00B50C20" w:rsidRDefault="00B50C20" w:rsidP="00B50C20">
      <w:pPr>
        <w:pStyle w:val="Heading3"/>
      </w:pPr>
      <w:r w:rsidRPr="00B50C20">
        <w:t>Duties and Key Result Areas:</w:t>
      </w:r>
      <w:r w:rsidR="003E5564">
        <w:t xml:space="preserve">  </w:t>
      </w:r>
    </w:p>
    <w:p w14:paraId="5333ACAD" w14:textId="32E3E9DB" w:rsidR="00457094" w:rsidRPr="00457094" w:rsidRDefault="00457094" w:rsidP="00457094">
      <w:pPr>
        <w:numPr>
          <w:ilvl w:val="0"/>
          <w:numId w:val="32"/>
        </w:numPr>
        <w:spacing w:before="0" w:after="60" w:line="240" w:lineRule="auto"/>
        <w:jc w:val="both"/>
      </w:pPr>
      <w:r>
        <w:t>Provide</w:t>
      </w:r>
      <w:r w:rsidR="4A28C96C">
        <w:t xml:space="preserve"> </w:t>
      </w:r>
      <w:r>
        <w:t>technical leadership</w:t>
      </w:r>
      <w:r w:rsidR="6F6D350A">
        <w:t>, mentoring</w:t>
      </w:r>
      <w:r>
        <w:t xml:space="preserve"> and co-ordination for the Supercomputing Applications team.</w:t>
      </w:r>
    </w:p>
    <w:p w14:paraId="3196D58D" w14:textId="5CD83CF0" w:rsidR="00457094" w:rsidRPr="00457094" w:rsidRDefault="00457094" w:rsidP="00457094">
      <w:pPr>
        <w:numPr>
          <w:ilvl w:val="0"/>
          <w:numId w:val="32"/>
        </w:numPr>
        <w:spacing w:before="0" w:after="60" w:line="240" w:lineRule="auto"/>
        <w:jc w:val="both"/>
        <w:rPr>
          <w:szCs w:val="24"/>
        </w:rPr>
      </w:pPr>
      <w:r w:rsidRPr="00457094">
        <w:rPr>
          <w:szCs w:val="24"/>
        </w:rPr>
        <w:t>Provide specialist advice and software enhancement to research groups, drawing on extensive</w:t>
      </w:r>
      <w:r>
        <w:rPr>
          <w:szCs w:val="24"/>
        </w:rPr>
        <w:t xml:space="preserve"> </w:t>
      </w:r>
      <w:r w:rsidRPr="00457094">
        <w:rPr>
          <w:szCs w:val="24"/>
        </w:rPr>
        <w:t xml:space="preserve">expert knowledge and experience to enable their utilisation at scale of significant supercomputing resources at </w:t>
      </w:r>
      <w:proofErr w:type="spellStart"/>
      <w:r w:rsidRPr="00457094">
        <w:rPr>
          <w:szCs w:val="24"/>
        </w:rPr>
        <w:t>Pawsey</w:t>
      </w:r>
      <w:proofErr w:type="spellEnd"/>
      <w:r w:rsidRPr="00457094">
        <w:rPr>
          <w:szCs w:val="24"/>
        </w:rPr>
        <w:t>.</w:t>
      </w:r>
    </w:p>
    <w:p w14:paraId="3675FDA3" w14:textId="4612AD3C" w:rsidR="00457094" w:rsidRPr="00457094" w:rsidRDefault="00457094" w:rsidP="00457094">
      <w:pPr>
        <w:numPr>
          <w:ilvl w:val="0"/>
          <w:numId w:val="32"/>
        </w:numPr>
        <w:spacing w:before="0" w:after="60" w:line="240" w:lineRule="auto"/>
        <w:jc w:val="both"/>
        <w:rPr>
          <w:szCs w:val="24"/>
        </w:rPr>
      </w:pPr>
      <w:r w:rsidRPr="00457094">
        <w:rPr>
          <w:szCs w:val="24"/>
        </w:rPr>
        <w:t xml:space="preserve">Evangelise </w:t>
      </w:r>
      <w:proofErr w:type="spellStart"/>
      <w:r w:rsidRPr="00457094">
        <w:rPr>
          <w:szCs w:val="24"/>
        </w:rPr>
        <w:t>Pawsey</w:t>
      </w:r>
      <w:proofErr w:type="spellEnd"/>
      <w:r w:rsidRPr="00457094">
        <w:rPr>
          <w:szCs w:val="24"/>
        </w:rPr>
        <w:t xml:space="preserve"> services to key stakeholders including research groups, government,</w:t>
      </w:r>
      <w:r>
        <w:rPr>
          <w:szCs w:val="24"/>
        </w:rPr>
        <w:t xml:space="preserve"> </w:t>
      </w:r>
      <w:r w:rsidRPr="00457094">
        <w:rPr>
          <w:szCs w:val="24"/>
        </w:rPr>
        <w:t>industry, and external organisations.</w:t>
      </w:r>
    </w:p>
    <w:p w14:paraId="211C06F7" w14:textId="5F8CE6E6" w:rsidR="00457094" w:rsidRPr="00457094" w:rsidRDefault="00457094" w:rsidP="00457094">
      <w:pPr>
        <w:numPr>
          <w:ilvl w:val="0"/>
          <w:numId w:val="32"/>
        </w:numPr>
        <w:spacing w:before="0" w:after="60" w:line="240" w:lineRule="auto"/>
        <w:jc w:val="both"/>
        <w:rPr>
          <w:szCs w:val="24"/>
        </w:rPr>
      </w:pPr>
      <w:r w:rsidRPr="00457094">
        <w:rPr>
          <w:szCs w:val="24"/>
        </w:rPr>
        <w:t xml:space="preserve">Facilitate uptake of </w:t>
      </w:r>
      <w:proofErr w:type="spellStart"/>
      <w:r w:rsidRPr="00457094">
        <w:rPr>
          <w:szCs w:val="24"/>
        </w:rPr>
        <w:t>Pawsey</w:t>
      </w:r>
      <w:proofErr w:type="spellEnd"/>
      <w:r w:rsidRPr="00457094">
        <w:rPr>
          <w:szCs w:val="24"/>
        </w:rPr>
        <w:t xml:space="preserve"> supercomputing services through development and presentation of</w:t>
      </w:r>
      <w:r>
        <w:rPr>
          <w:szCs w:val="24"/>
        </w:rPr>
        <w:t xml:space="preserve"> </w:t>
      </w:r>
      <w:r w:rsidRPr="00457094">
        <w:rPr>
          <w:szCs w:val="24"/>
        </w:rPr>
        <w:t>material based on expert technical knowledge and project outcomes.</w:t>
      </w:r>
    </w:p>
    <w:p w14:paraId="06CE3327" w14:textId="1B2BD9F5" w:rsidR="00457094" w:rsidRPr="00457094" w:rsidRDefault="00457094" w:rsidP="00457094">
      <w:pPr>
        <w:numPr>
          <w:ilvl w:val="0"/>
          <w:numId w:val="32"/>
        </w:numPr>
        <w:spacing w:before="0" w:after="60" w:line="240" w:lineRule="auto"/>
        <w:jc w:val="both"/>
      </w:pPr>
      <w:r>
        <w:t xml:space="preserve">Identify technical areas of researcher knowledge for </w:t>
      </w:r>
      <w:r w:rsidR="0DE83BF3">
        <w:t>improvement and</w:t>
      </w:r>
      <w:r>
        <w:t xml:space="preserve"> develop appropriate training material and documentation.</w:t>
      </w:r>
    </w:p>
    <w:p w14:paraId="540AFEDA" w14:textId="1226C41A" w:rsidR="00457094" w:rsidRPr="00457094" w:rsidRDefault="00457094" w:rsidP="00457094">
      <w:pPr>
        <w:numPr>
          <w:ilvl w:val="0"/>
          <w:numId w:val="32"/>
        </w:numPr>
        <w:spacing w:before="0" w:after="60" w:line="240" w:lineRule="auto"/>
        <w:jc w:val="both"/>
        <w:rPr>
          <w:szCs w:val="24"/>
        </w:rPr>
      </w:pPr>
      <w:r w:rsidRPr="00457094">
        <w:rPr>
          <w:szCs w:val="24"/>
        </w:rPr>
        <w:t>Coordinate evaluations of novel technologies to inform the procurement of significant</w:t>
      </w:r>
      <w:r>
        <w:rPr>
          <w:szCs w:val="24"/>
        </w:rPr>
        <w:t xml:space="preserve"> </w:t>
      </w:r>
      <w:r w:rsidRPr="00457094">
        <w:rPr>
          <w:szCs w:val="24"/>
        </w:rPr>
        <w:t>supercomputing infrastructure.</w:t>
      </w:r>
    </w:p>
    <w:p w14:paraId="58F5A482" w14:textId="1C892E02" w:rsidR="00457094" w:rsidRPr="00457094" w:rsidRDefault="00457094" w:rsidP="00457094">
      <w:pPr>
        <w:numPr>
          <w:ilvl w:val="0"/>
          <w:numId w:val="32"/>
        </w:numPr>
        <w:spacing w:before="0" w:after="60" w:line="240" w:lineRule="auto"/>
        <w:jc w:val="both"/>
        <w:rPr>
          <w:szCs w:val="24"/>
        </w:rPr>
      </w:pPr>
      <w:r w:rsidRPr="00457094">
        <w:rPr>
          <w:szCs w:val="24"/>
        </w:rPr>
        <w:t xml:space="preserve">Project manage application processes for allocations of </w:t>
      </w:r>
      <w:proofErr w:type="spellStart"/>
      <w:r w:rsidRPr="00457094">
        <w:rPr>
          <w:szCs w:val="24"/>
        </w:rPr>
        <w:t>Pawsey</w:t>
      </w:r>
      <w:proofErr w:type="spellEnd"/>
      <w:r w:rsidRPr="00457094">
        <w:rPr>
          <w:szCs w:val="24"/>
        </w:rPr>
        <w:t xml:space="preserve"> supercomputing time and</w:t>
      </w:r>
      <w:r>
        <w:rPr>
          <w:szCs w:val="24"/>
        </w:rPr>
        <w:t xml:space="preserve"> </w:t>
      </w:r>
      <w:proofErr w:type="spellStart"/>
      <w:r w:rsidRPr="00457094">
        <w:rPr>
          <w:szCs w:val="24"/>
        </w:rPr>
        <w:t>Pawsey</w:t>
      </w:r>
      <w:proofErr w:type="spellEnd"/>
      <w:r w:rsidRPr="00457094">
        <w:rPr>
          <w:szCs w:val="24"/>
        </w:rPr>
        <w:t xml:space="preserve"> team consulting services.</w:t>
      </w:r>
    </w:p>
    <w:p w14:paraId="764586D2" w14:textId="14EBE232" w:rsidR="00457094" w:rsidRPr="00457094" w:rsidRDefault="00457094" w:rsidP="00457094">
      <w:pPr>
        <w:numPr>
          <w:ilvl w:val="0"/>
          <w:numId w:val="32"/>
        </w:numPr>
        <w:spacing w:before="0" w:after="60" w:line="240" w:lineRule="auto"/>
        <w:jc w:val="both"/>
        <w:rPr>
          <w:szCs w:val="24"/>
        </w:rPr>
      </w:pPr>
      <w:r w:rsidRPr="00457094">
        <w:rPr>
          <w:szCs w:val="24"/>
        </w:rPr>
        <w:lastRenderedPageBreak/>
        <w:t xml:space="preserve">Liaise with users and their communities/representatives regarding delivery of </w:t>
      </w:r>
      <w:proofErr w:type="spellStart"/>
      <w:r w:rsidRPr="00457094">
        <w:rPr>
          <w:szCs w:val="24"/>
        </w:rPr>
        <w:t>Pawsey</w:t>
      </w:r>
      <w:proofErr w:type="spellEnd"/>
      <w:r w:rsidRPr="00457094">
        <w:rPr>
          <w:szCs w:val="24"/>
        </w:rPr>
        <w:t xml:space="preserve"> services</w:t>
      </w:r>
      <w:r>
        <w:rPr>
          <w:szCs w:val="24"/>
        </w:rPr>
        <w:t xml:space="preserve"> </w:t>
      </w:r>
      <w:r w:rsidRPr="00457094">
        <w:rPr>
          <w:szCs w:val="24"/>
        </w:rPr>
        <w:t>to meet their requirements</w:t>
      </w:r>
      <w:r>
        <w:rPr>
          <w:szCs w:val="24"/>
        </w:rPr>
        <w:t>.</w:t>
      </w:r>
    </w:p>
    <w:p w14:paraId="04DA7030" w14:textId="673EFB8F" w:rsidR="00A40B49" w:rsidRPr="004336F8" w:rsidRDefault="00A40B49" w:rsidP="00A40B49">
      <w:pPr>
        <w:numPr>
          <w:ilvl w:val="0"/>
          <w:numId w:val="32"/>
        </w:numPr>
        <w:spacing w:before="0" w:after="60" w:line="240" w:lineRule="auto"/>
        <w:jc w:val="both"/>
        <w:rPr>
          <w:szCs w:val="24"/>
        </w:rPr>
      </w:pPr>
      <w:r w:rsidRPr="004336F8">
        <w:rPr>
          <w:szCs w:val="24"/>
        </w:rPr>
        <w:t>Communicate openly, effectively and respectfully with all staff, clients and suppliers in the interests of good business practice, collaboration and enhancement of CSIRO’s reputation.</w:t>
      </w:r>
    </w:p>
    <w:p w14:paraId="4B0E852E" w14:textId="77777777" w:rsidR="00A40B49" w:rsidRPr="004336F8" w:rsidRDefault="00A40B49" w:rsidP="00A40B49">
      <w:pPr>
        <w:numPr>
          <w:ilvl w:val="0"/>
          <w:numId w:val="32"/>
        </w:numPr>
        <w:spacing w:before="0" w:after="60" w:line="240" w:lineRule="auto"/>
        <w:jc w:val="both"/>
        <w:rPr>
          <w:szCs w:val="24"/>
        </w:rPr>
      </w:pPr>
      <w:r w:rsidRPr="004336F8">
        <w:rPr>
          <w:szCs w:val="24"/>
        </w:rPr>
        <w:t>Work collaboratively as part of a multi-disciplinary, often regionally dispersed research team, and business unit to carry out tasks in support of CSIRO scientific objectives.</w:t>
      </w:r>
    </w:p>
    <w:p w14:paraId="071801D8" w14:textId="77777777" w:rsidR="00A40B49" w:rsidRPr="004336F8" w:rsidRDefault="00A40B49" w:rsidP="00A40B49">
      <w:pPr>
        <w:numPr>
          <w:ilvl w:val="0"/>
          <w:numId w:val="32"/>
        </w:numPr>
        <w:spacing w:before="0" w:after="60" w:line="240" w:lineRule="auto"/>
        <w:jc w:val="both"/>
        <w:rPr>
          <w:szCs w:val="24"/>
        </w:rPr>
      </w:pPr>
      <w:r w:rsidRPr="004336F8">
        <w:rPr>
          <w:szCs w:val="24"/>
        </w:rPr>
        <w:t>Adhere to the spirit and practice of CSIRO’s Code of Conduct, Health, Safety and Environment plans and policies, Diversity initiatives and Zero Harm goals.</w:t>
      </w:r>
    </w:p>
    <w:p w14:paraId="3F0B5D90" w14:textId="77777777" w:rsidR="00A40B49" w:rsidRPr="004336F8" w:rsidRDefault="00A40B49" w:rsidP="00A40B49">
      <w:pPr>
        <w:numPr>
          <w:ilvl w:val="0"/>
          <w:numId w:val="32"/>
        </w:numPr>
        <w:spacing w:before="0" w:after="60" w:line="240" w:lineRule="auto"/>
        <w:jc w:val="both"/>
        <w:rPr>
          <w:szCs w:val="24"/>
        </w:rPr>
      </w:pPr>
      <w:r w:rsidRPr="004336F8">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EEA7EF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516961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3E89A71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8F7975" w:rsidRPr="008F7975">
            <w:rPr>
              <w:szCs w:val="24"/>
            </w:rPr>
            <w:t>Identifies critical stakeholders and influences them via an influential third party, for example through an established network, to gain support for sometimes contentious, proposals/ideas</w:t>
          </w:r>
          <w:r w:rsidR="006C535F" w:rsidRPr="006C535F">
            <w:rPr>
              <w:szCs w:val="24"/>
            </w:rPr>
            <w:t>.</w:t>
          </w:r>
        </w:p>
        <w:p w14:paraId="41DBB495" w14:textId="77777777" w:rsidR="00B50C20" w:rsidRPr="008F7975" w:rsidRDefault="00B50C20" w:rsidP="008F7975">
          <w:pPr>
            <w:pStyle w:val="ListParagraph"/>
            <w:numPr>
              <w:ilvl w:val="0"/>
              <w:numId w:val="27"/>
            </w:numPr>
            <w:rPr>
              <w:szCs w:val="24"/>
            </w:rPr>
          </w:pPr>
          <w:r w:rsidRPr="008F7975">
            <w:rPr>
              <w:b/>
              <w:szCs w:val="24"/>
            </w:rPr>
            <w:t>Resource Management/Leadership:</w:t>
          </w:r>
          <w:r w:rsidRPr="008F7975">
            <w:rPr>
              <w:szCs w:val="24"/>
            </w:rPr>
            <w:t xml:space="preserve">  </w:t>
          </w:r>
          <w:r w:rsidR="008F7975" w:rsidRPr="008F7975">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CE693D" w:rsidRPr="008F7975">
            <w:rPr>
              <w:szCs w:val="24"/>
            </w:rPr>
            <w:t xml:space="preserve"> </w:t>
          </w:r>
        </w:p>
        <w:p w14:paraId="24AB9DCF" w14:textId="77777777" w:rsidR="00B50C20" w:rsidRPr="008F7975" w:rsidRDefault="00B50C20" w:rsidP="008F7975">
          <w:pPr>
            <w:pStyle w:val="ListParagraph"/>
            <w:numPr>
              <w:ilvl w:val="0"/>
              <w:numId w:val="27"/>
            </w:numPr>
            <w:rPr>
              <w:szCs w:val="24"/>
            </w:rPr>
          </w:pPr>
          <w:r w:rsidRPr="008F7975">
            <w:rPr>
              <w:b/>
              <w:szCs w:val="24"/>
            </w:rPr>
            <w:t>Judgement and Problem Solving:</w:t>
          </w:r>
          <w:r w:rsidRPr="008F7975">
            <w:rPr>
              <w:szCs w:val="24"/>
            </w:rPr>
            <w:t xml:space="preserve">  </w:t>
          </w:r>
          <w:r w:rsidR="008F7975" w:rsidRPr="008F7975">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66D1D45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8F7975" w:rsidRPr="008F7975">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ACB9B52"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8F7975" w:rsidRPr="008F7975">
            <w:rPr>
              <w:bCs/>
              <w:iCs/>
              <w:szCs w:val="24"/>
            </w:rPr>
            <w:t>Demonstrates flexibility in thinking and adapts to and manages the increasing rate of organisational change by adjusting strategies, goals and priorities.</w:t>
          </w:r>
          <w:r w:rsidRPr="006C535F">
            <w:rPr>
              <w:bCs/>
              <w:iCs/>
              <w:sz w:val="22"/>
            </w:rPr>
            <w:t xml:space="preserve"> </w:t>
          </w:r>
        </w:p>
      </w:sdtContent>
    </w:sdt>
    <w:p w14:paraId="1012557C" w14:textId="77777777" w:rsidR="00B50C20" w:rsidRDefault="00B50C20" w:rsidP="001D4847">
      <w:pPr>
        <w:pStyle w:val="Heading2"/>
        <w:jc w:val="both"/>
        <w:rPr>
          <w:b/>
          <w:iCs w:val="0"/>
          <w:color w:val="auto"/>
          <w:sz w:val="26"/>
          <w:szCs w:val="26"/>
        </w:rPr>
      </w:pPr>
      <w:r w:rsidRPr="00B50C20">
        <w:rPr>
          <w:b/>
          <w:iCs w:val="0"/>
          <w:color w:val="auto"/>
          <w:sz w:val="26"/>
          <w:szCs w:val="26"/>
        </w:rPr>
        <w:t>Selection Criteria</w:t>
      </w:r>
    </w:p>
    <w:p w14:paraId="2A662E78" w14:textId="77777777" w:rsidR="000B3207" w:rsidRPr="000B3207" w:rsidRDefault="000B3207" w:rsidP="001D4847">
      <w:pPr>
        <w:pStyle w:val="Heading4"/>
        <w:jc w:val="both"/>
      </w:pPr>
      <w:r>
        <w:t>Essential</w:t>
      </w:r>
    </w:p>
    <w:p w14:paraId="2D1182D1" w14:textId="77777777" w:rsidR="00B50C20" w:rsidRPr="00B50C20" w:rsidRDefault="00B50C20" w:rsidP="001D4847">
      <w:pPr>
        <w:jc w:val="both"/>
        <w:rPr>
          <w:i/>
          <w:iCs/>
          <w:szCs w:val="24"/>
        </w:rPr>
      </w:pPr>
      <w:r w:rsidRPr="00B50C20">
        <w:rPr>
          <w:i/>
          <w:iCs/>
          <w:szCs w:val="24"/>
        </w:rPr>
        <w:t>Under CSIRO policy only those who meet all essential criteria can be appointed.</w:t>
      </w:r>
    </w:p>
    <w:p w14:paraId="75224DBC" w14:textId="29A6A69E" w:rsidR="00457094" w:rsidRPr="00A41CF0" w:rsidRDefault="00825EE9" w:rsidP="18FD0783">
      <w:pPr>
        <w:numPr>
          <w:ilvl w:val="0"/>
          <w:numId w:val="25"/>
        </w:numPr>
        <w:tabs>
          <w:tab w:val="clear" w:pos="360"/>
        </w:tabs>
        <w:spacing w:before="0" w:after="60" w:line="240" w:lineRule="auto"/>
        <w:jc w:val="both"/>
        <w:rPr>
          <w:szCs w:val="24"/>
        </w:rPr>
      </w:pPr>
      <w:r w:rsidRPr="00A41CF0">
        <w:rPr>
          <w:szCs w:val="24"/>
        </w:rPr>
        <w:t>A tertiary qualification</w:t>
      </w:r>
      <w:r w:rsidR="00457094" w:rsidRPr="00A41CF0">
        <w:rPr>
          <w:szCs w:val="24"/>
        </w:rPr>
        <w:t xml:space="preserve"> in </w:t>
      </w:r>
      <w:bookmarkStart w:id="2" w:name="_Hlk57212667"/>
      <w:r w:rsidR="00457094" w:rsidRPr="00A41CF0">
        <w:rPr>
          <w:szCs w:val="24"/>
        </w:rPr>
        <w:t>a mathematical, scientific or computer-science discipline</w:t>
      </w:r>
      <w:bookmarkEnd w:id="2"/>
      <w:r w:rsidR="00457094" w:rsidRPr="00A41CF0">
        <w:rPr>
          <w:szCs w:val="24"/>
        </w:rPr>
        <w:t>, or relevant experience.</w:t>
      </w:r>
    </w:p>
    <w:p w14:paraId="5D3D451F" w14:textId="081E96F0" w:rsidR="00457094" w:rsidRDefault="00457094" w:rsidP="18FD0783">
      <w:pPr>
        <w:numPr>
          <w:ilvl w:val="0"/>
          <w:numId w:val="25"/>
        </w:numPr>
        <w:tabs>
          <w:tab w:val="clear" w:pos="360"/>
        </w:tabs>
        <w:spacing w:before="0" w:after="60" w:line="240" w:lineRule="auto"/>
        <w:jc w:val="both"/>
        <w:rPr>
          <w:rFonts w:eastAsia="Times New Roman"/>
          <w:szCs w:val="24"/>
        </w:rPr>
      </w:pPr>
      <w:bookmarkStart w:id="3" w:name="_GoBack"/>
      <w:bookmarkEnd w:id="3"/>
      <w:r w:rsidRPr="18FD0783">
        <w:rPr>
          <w:rFonts w:eastAsia="Times New Roman"/>
          <w:szCs w:val="24"/>
        </w:rPr>
        <w:t xml:space="preserve">Extensive experience in parallel and </w:t>
      </w:r>
      <w:r w:rsidR="40EE348F" w:rsidRPr="18FD0783">
        <w:rPr>
          <w:rFonts w:eastAsia="Times New Roman"/>
          <w:szCs w:val="24"/>
        </w:rPr>
        <w:t>high-performance</w:t>
      </w:r>
      <w:r w:rsidRPr="18FD0783">
        <w:rPr>
          <w:rFonts w:eastAsia="Times New Roman"/>
          <w:szCs w:val="24"/>
        </w:rPr>
        <w:t xml:space="preserve"> computing</w:t>
      </w:r>
      <w:r w:rsidR="2A2E3606" w:rsidRPr="18FD0783">
        <w:rPr>
          <w:rFonts w:eastAsia="Times New Roman"/>
          <w:szCs w:val="24"/>
        </w:rPr>
        <w:t xml:space="preserve"> (</w:t>
      </w:r>
      <w:r w:rsidRPr="18FD0783">
        <w:rPr>
          <w:rFonts w:eastAsia="Times New Roman"/>
          <w:szCs w:val="24"/>
        </w:rPr>
        <w:t xml:space="preserve">including programming models </w:t>
      </w:r>
      <w:r w:rsidR="0463C2DB" w:rsidRPr="18FD0783">
        <w:rPr>
          <w:rFonts w:eastAsia="Times New Roman"/>
          <w:szCs w:val="24"/>
        </w:rPr>
        <w:t xml:space="preserve">like </w:t>
      </w:r>
      <w:r w:rsidRPr="18FD0783">
        <w:rPr>
          <w:rFonts w:eastAsia="Times New Roman"/>
          <w:szCs w:val="24"/>
        </w:rPr>
        <w:t>OpenMP and MPI</w:t>
      </w:r>
      <w:r w:rsidR="2E5B9891" w:rsidRPr="18FD0783">
        <w:rPr>
          <w:rFonts w:eastAsia="Times New Roman"/>
          <w:szCs w:val="24"/>
        </w:rPr>
        <w:t xml:space="preserve">) as well as </w:t>
      </w:r>
      <w:r w:rsidRPr="18FD0783">
        <w:rPr>
          <w:rFonts w:eastAsia="Times New Roman"/>
          <w:szCs w:val="24"/>
        </w:rPr>
        <w:t>accelerated computing</w:t>
      </w:r>
      <w:r w:rsidR="47A76AF6" w:rsidRPr="18FD0783">
        <w:rPr>
          <w:rFonts w:eastAsia="Times New Roman"/>
          <w:szCs w:val="24"/>
        </w:rPr>
        <w:t xml:space="preserve"> (</w:t>
      </w:r>
      <w:r w:rsidRPr="18FD0783">
        <w:rPr>
          <w:rFonts w:eastAsia="Times New Roman"/>
          <w:szCs w:val="24"/>
        </w:rPr>
        <w:t>including models for programming GPUs</w:t>
      </w:r>
      <w:r w:rsidR="5A036593" w:rsidRPr="18FD0783">
        <w:rPr>
          <w:rFonts w:eastAsia="Times New Roman"/>
          <w:szCs w:val="24"/>
        </w:rPr>
        <w:t>)</w:t>
      </w:r>
      <w:r w:rsidRPr="18FD0783">
        <w:rPr>
          <w:rFonts w:eastAsia="Times New Roman"/>
          <w:szCs w:val="24"/>
        </w:rPr>
        <w:t>.</w:t>
      </w:r>
    </w:p>
    <w:p w14:paraId="4DD3DD3A" w14:textId="5A1BCF3E" w:rsidR="00457094" w:rsidRPr="00457094" w:rsidRDefault="00457094" w:rsidP="18FD0783">
      <w:pPr>
        <w:numPr>
          <w:ilvl w:val="0"/>
          <w:numId w:val="25"/>
        </w:numPr>
        <w:tabs>
          <w:tab w:val="clear" w:pos="360"/>
        </w:tabs>
        <w:spacing w:before="0" w:after="60" w:line="240" w:lineRule="auto"/>
        <w:jc w:val="both"/>
        <w:rPr>
          <w:rFonts w:eastAsia="Times New Roman"/>
          <w:szCs w:val="24"/>
        </w:rPr>
      </w:pPr>
      <w:r w:rsidRPr="18FD0783">
        <w:rPr>
          <w:rFonts w:eastAsia="Times New Roman"/>
          <w:szCs w:val="24"/>
        </w:rPr>
        <w:t xml:space="preserve">Demonstrated </w:t>
      </w:r>
      <w:r w:rsidR="5724BE13" w:rsidRPr="18FD0783">
        <w:rPr>
          <w:rFonts w:eastAsia="Times New Roman"/>
          <w:szCs w:val="24"/>
        </w:rPr>
        <w:t xml:space="preserve">technical </w:t>
      </w:r>
      <w:r w:rsidRPr="18FD0783">
        <w:rPr>
          <w:rFonts w:eastAsia="Times New Roman"/>
          <w:szCs w:val="24"/>
        </w:rPr>
        <w:t xml:space="preserve">leadership in the support and development of </w:t>
      </w:r>
      <w:r w:rsidR="358EDFA2" w:rsidRPr="18FD0783">
        <w:rPr>
          <w:rFonts w:eastAsia="Times New Roman"/>
          <w:szCs w:val="24"/>
        </w:rPr>
        <w:t>large-scale</w:t>
      </w:r>
      <w:r w:rsidR="477056DF" w:rsidRPr="18FD0783">
        <w:rPr>
          <w:rFonts w:eastAsia="Times New Roman"/>
          <w:szCs w:val="24"/>
        </w:rPr>
        <w:t xml:space="preserve"> </w:t>
      </w:r>
      <w:r w:rsidRPr="18FD0783">
        <w:rPr>
          <w:rFonts w:eastAsia="Times New Roman"/>
          <w:szCs w:val="24"/>
        </w:rPr>
        <w:t>supercomputing applications and workflows.</w:t>
      </w:r>
    </w:p>
    <w:p w14:paraId="7BA66BFD" w14:textId="54A17BF0" w:rsidR="00457094" w:rsidRPr="00457094" w:rsidRDefault="00457094" w:rsidP="18FD0783">
      <w:pPr>
        <w:numPr>
          <w:ilvl w:val="0"/>
          <w:numId w:val="25"/>
        </w:numPr>
        <w:tabs>
          <w:tab w:val="clear" w:pos="360"/>
        </w:tabs>
        <w:spacing w:before="0" w:after="60" w:line="240" w:lineRule="auto"/>
        <w:jc w:val="both"/>
        <w:rPr>
          <w:rFonts w:eastAsia="Times New Roman"/>
          <w:szCs w:val="24"/>
        </w:rPr>
      </w:pPr>
      <w:r w:rsidRPr="18FD0783">
        <w:rPr>
          <w:rFonts w:eastAsia="Times New Roman"/>
          <w:szCs w:val="24"/>
        </w:rPr>
        <w:lastRenderedPageBreak/>
        <w:t>Demonstrated success in managing projects.</w:t>
      </w:r>
    </w:p>
    <w:p w14:paraId="3D489674" w14:textId="1E088D24" w:rsidR="00457094" w:rsidRPr="00457094" w:rsidRDefault="00457094" w:rsidP="18FD0783">
      <w:pPr>
        <w:numPr>
          <w:ilvl w:val="0"/>
          <w:numId w:val="25"/>
        </w:numPr>
        <w:tabs>
          <w:tab w:val="clear" w:pos="360"/>
        </w:tabs>
        <w:spacing w:before="0" w:after="60" w:line="240" w:lineRule="auto"/>
        <w:jc w:val="both"/>
        <w:rPr>
          <w:rFonts w:eastAsia="Times New Roman"/>
          <w:szCs w:val="24"/>
        </w:rPr>
      </w:pPr>
      <w:r w:rsidRPr="18FD0783">
        <w:rPr>
          <w:rFonts w:eastAsia="Times New Roman"/>
          <w:szCs w:val="24"/>
        </w:rPr>
        <w:t>Excellent verbal and written communication skills, and ability to use these skills to engage effectively with colleagues and clients.</w:t>
      </w:r>
    </w:p>
    <w:p w14:paraId="1D563AEE" w14:textId="252C6CC9" w:rsidR="00457094" w:rsidRPr="00457094" w:rsidRDefault="00457094" w:rsidP="18FD0783">
      <w:pPr>
        <w:numPr>
          <w:ilvl w:val="0"/>
          <w:numId w:val="25"/>
        </w:numPr>
        <w:tabs>
          <w:tab w:val="clear" w:pos="360"/>
        </w:tabs>
        <w:spacing w:before="0" w:after="60" w:line="240" w:lineRule="auto"/>
        <w:jc w:val="both"/>
        <w:rPr>
          <w:rFonts w:eastAsia="Times New Roman"/>
          <w:szCs w:val="24"/>
        </w:rPr>
      </w:pPr>
      <w:r w:rsidRPr="18FD0783">
        <w:rPr>
          <w:rFonts w:eastAsia="Times New Roman"/>
          <w:szCs w:val="24"/>
        </w:rPr>
        <w:t>Demonstrated ability to work with independence and self-motivation within a team environment.</w:t>
      </w:r>
    </w:p>
    <w:p w14:paraId="29661460" w14:textId="77777777" w:rsidR="00786493" w:rsidRPr="00786493" w:rsidRDefault="00786493" w:rsidP="18FD0783">
      <w:pPr>
        <w:numPr>
          <w:ilvl w:val="0"/>
          <w:numId w:val="25"/>
        </w:numPr>
        <w:tabs>
          <w:tab w:val="clear" w:pos="360"/>
        </w:tabs>
        <w:spacing w:before="0" w:after="60" w:line="240" w:lineRule="auto"/>
        <w:jc w:val="both"/>
        <w:rPr>
          <w:rFonts w:eastAsia="Times New Roman"/>
          <w:szCs w:val="24"/>
        </w:rPr>
      </w:pPr>
      <w:r w:rsidRPr="18FD0783">
        <w:rPr>
          <w:rFonts w:eastAsia="Times New Roman"/>
          <w:szCs w:val="24"/>
        </w:rPr>
        <w:t>Demonstrated ability &amp; willingness to contribute novel ideas and approaches in support of scientific investigations.</w:t>
      </w:r>
    </w:p>
    <w:p w14:paraId="6E2C8452" w14:textId="77777777" w:rsidR="00B50C20" w:rsidRPr="000B3207" w:rsidRDefault="00B50C20" w:rsidP="001D4847">
      <w:pPr>
        <w:pStyle w:val="Heading2"/>
        <w:jc w:val="both"/>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55B5889" w14:textId="2F835DE0" w:rsidR="00C34A0B" w:rsidRPr="00E13CB9" w:rsidRDefault="00C34A0B" w:rsidP="18FD0783">
      <w:pPr>
        <w:numPr>
          <w:ilvl w:val="0"/>
          <w:numId w:val="26"/>
        </w:numPr>
        <w:spacing w:before="0" w:line="240" w:lineRule="auto"/>
        <w:jc w:val="both"/>
        <w:rPr>
          <w:szCs w:val="24"/>
        </w:rPr>
      </w:pPr>
      <w:r>
        <w:rPr>
          <w:szCs w:val="24"/>
        </w:rPr>
        <w:t xml:space="preserve"> </w:t>
      </w:r>
      <w:r w:rsidRPr="00E13CB9">
        <w:rPr>
          <w:szCs w:val="24"/>
        </w:rPr>
        <w:t>A PhD or higher qualification in a mathematical, scientific or computer-science discipline</w:t>
      </w:r>
    </w:p>
    <w:p w14:paraId="61C9CE4C" w14:textId="40F1BFE4" w:rsidR="00A40B49" w:rsidRDefault="00786493" w:rsidP="18FD0783">
      <w:pPr>
        <w:numPr>
          <w:ilvl w:val="0"/>
          <w:numId w:val="26"/>
        </w:numPr>
        <w:spacing w:before="0" w:line="240" w:lineRule="auto"/>
        <w:jc w:val="both"/>
        <w:rPr>
          <w:szCs w:val="24"/>
        </w:rPr>
      </w:pPr>
      <w:r w:rsidRPr="18FD0783">
        <w:rPr>
          <w:szCs w:val="24"/>
        </w:rPr>
        <w:t xml:space="preserve">Domain expertise in </w:t>
      </w:r>
      <w:r w:rsidR="5DE84193" w:rsidRPr="18FD0783">
        <w:rPr>
          <w:szCs w:val="24"/>
        </w:rPr>
        <w:t xml:space="preserve">one or more </w:t>
      </w:r>
      <w:r w:rsidRPr="18FD0783">
        <w:rPr>
          <w:szCs w:val="24"/>
        </w:rPr>
        <w:t>computational science discipline</w:t>
      </w:r>
      <w:r w:rsidR="33938C45" w:rsidRPr="18FD0783">
        <w:rPr>
          <w:szCs w:val="24"/>
        </w:rPr>
        <w:t>s</w:t>
      </w:r>
      <w:r w:rsidRPr="18FD0783">
        <w:rPr>
          <w:szCs w:val="24"/>
        </w:rPr>
        <w:t>.</w:t>
      </w:r>
    </w:p>
    <w:p w14:paraId="4C27D124" w14:textId="0329D66D" w:rsidR="00786493" w:rsidRPr="00786493" w:rsidRDefault="00786493" w:rsidP="18FD0783">
      <w:pPr>
        <w:numPr>
          <w:ilvl w:val="0"/>
          <w:numId w:val="26"/>
        </w:numPr>
        <w:spacing w:before="0" w:line="240" w:lineRule="auto"/>
        <w:jc w:val="both"/>
        <w:rPr>
          <w:szCs w:val="24"/>
        </w:rPr>
      </w:pPr>
      <w:r w:rsidRPr="18FD0783">
        <w:rPr>
          <w:szCs w:val="24"/>
        </w:rPr>
        <w:t>Demonstrated leadership of groups of technical professionals.</w:t>
      </w:r>
    </w:p>
    <w:p w14:paraId="5F2320B7" w14:textId="2145C21B" w:rsidR="00A40B49" w:rsidRPr="00786493" w:rsidRDefault="00A40B49" w:rsidP="18FD0783">
      <w:pPr>
        <w:numPr>
          <w:ilvl w:val="0"/>
          <w:numId w:val="26"/>
        </w:numPr>
        <w:spacing w:before="0" w:line="240" w:lineRule="auto"/>
        <w:jc w:val="both"/>
        <w:rPr>
          <w:szCs w:val="24"/>
        </w:rPr>
      </w:pPr>
      <w:r w:rsidRPr="18FD0783">
        <w:rPr>
          <w:rFonts w:eastAsia="Times New Roman"/>
          <w:szCs w:val="24"/>
        </w:rPr>
        <w:t xml:space="preserve">Experience </w:t>
      </w:r>
      <w:r w:rsidR="00786493" w:rsidRPr="18FD0783">
        <w:rPr>
          <w:rFonts w:eastAsia="Times New Roman"/>
          <w:szCs w:val="24"/>
        </w:rPr>
        <w:t>with Machine Learning, AI and/or Data Science</w:t>
      </w:r>
      <w:r w:rsidRPr="18FD0783">
        <w:rPr>
          <w:rFonts w:eastAsia="Times New Roman"/>
          <w:szCs w:val="24"/>
        </w:rPr>
        <w:t>.</w:t>
      </w:r>
    </w:p>
    <w:p w14:paraId="46C45713" w14:textId="77777777" w:rsidR="00E673A0" w:rsidRPr="003044E2" w:rsidRDefault="00E673A0" w:rsidP="00E673A0">
      <w:pPr>
        <w:pStyle w:val="Boxedheading"/>
      </w:pPr>
      <w:r>
        <w:t>Special Requirements</w:t>
      </w:r>
    </w:p>
    <w:p w14:paraId="754D468C" w14:textId="77777777" w:rsidR="001D4847" w:rsidRPr="002A4F9C" w:rsidRDefault="001D4847" w:rsidP="001D4847">
      <w:pPr>
        <w:pStyle w:val="Boxedlistbullet"/>
        <w:numPr>
          <w:ilvl w:val="0"/>
          <w:numId w:val="0"/>
        </w:numPr>
        <w:spacing w:before="100" w:beforeAutospacing="1" w:after="120"/>
        <w:ind w:left="227"/>
        <w:contextualSpacing w:val="0"/>
      </w:pPr>
      <w:bookmarkStart w:id="4" w:name="_Hlk21689507"/>
      <w:bookmarkStart w:id="5" w:name="_Hlk21692756"/>
      <w:r w:rsidRPr="002A4F9C">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4"/>
    <w:p w14:paraId="3098501D" w14:textId="77777777" w:rsidR="001D4847" w:rsidRPr="009E04BC" w:rsidRDefault="001D4847" w:rsidP="001D4847">
      <w:pPr>
        <w:pStyle w:val="Boxedlistbullet"/>
        <w:numPr>
          <w:ilvl w:val="0"/>
          <w:numId w:val="0"/>
        </w:numPr>
        <w:spacing w:before="100" w:beforeAutospacing="1" w:after="100" w:afterAutospacing="1"/>
        <w:ind w:left="227"/>
      </w:pPr>
      <w:r w:rsidRPr="002A4F9C">
        <w:t>The successful candidate must be willing and able to travel interstate and internationally</w:t>
      </w:r>
      <w:r w:rsidRPr="008614FE">
        <w:t xml:space="preserve"> as required and be available to work after office hours from time to time.</w:t>
      </w:r>
    </w:p>
    <w:bookmarkEnd w:id="5"/>
    <w:p w14:paraId="5E4627B3"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46DDC96" w14:textId="77777777" w:rsidR="00B50C20" w:rsidRPr="00B50C20" w:rsidRDefault="008A0DC4" w:rsidP="001D4847">
      <w:pPr>
        <w:jc w:val="both"/>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5" w:tooltip="CSIRO Website" w:history="1">
        <w:r w:rsidR="00B50C20" w:rsidRPr="00B50C20">
          <w:rPr>
            <w:rStyle w:val="Hyperlink"/>
            <w:rFonts w:cs="Arial"/>
            <w:bCs/>
            <w:szCs w:val="24"/>
          </w:rPr>
          <w:t>online</w:t>
        </w:r>
      </w:hyperlink>
      <w:r w:rsidR="00B50C20" w:rsidRPr="00B50C20">
        <w:rPr>
          <w:bCs/>
          <w:szCs w:val="24"/>
        </w:rPr>
        <w:t xml:space="preserve">! </w:t>
      </w:r>
    </w:p>
    <w:p w14:paraId="45B4492C" w14:textId="77777777" w:rsidR="00B50C20" w:rsidRPr="00B50C20" w:rsidRDefault="00B50C20" w:rsidP="001D4847">
      <w:pPr>
        <w:jc w:val="both"/>
        <w:rPr>
          <w:bCs/>
          <w:szCs w:val="24"/>
        </w:rPr>
      </w:pPr>
    </w:p>
    <w:p w14:paraId="3067FF4B" w14:textId="77777777" w:rsidR="001D4847" w:rsidRPr="00240D29" w:rsidRDefault="001D4847" w:rsidP="001D4847">
      <w:pPr>
        <w:spacing w:after="180"/>
        <w:jc w:val="both"/>
        <w:rPr>
          <w:color w:val="757579" w:themeColor="accent3"/>
          <w:szCs w:val="24"/>
        </w:rPr>
      </w:pPr>
      <w:bookmarkStart w:id="6" w:name="_Hlk22047426"/>
      <w:bookmarkEnd w:id="1"/>
      <w:r w:rsidRPr="004C23FC">
        <w:rPr>
          <w:szCs w:val="24"/>
        </w:rPr>
        <w:t>Find out more about the</w:t>
      </w:r>
      <w:r w:rsidRPr="004C23FC">
        <w:rPr>
          <w:color w:val="0070C0"/>
          <w:szCs w:val="24"/>
        </w:rPr>
        <w:t xml:space="preserve"> </w:t>
      </w:r>
      <w:hyperlink r:id="rId16" w:history="1">
        <w:proofErr w:type="spellStart"/>
        <w:r w:rsidRPr="00240D29">
          <w:rPr>
            <w:rStyle w:val="Hyperlink"/>
            <w:szCs w:val="24"/>
          </w:rPr>
          <w:t>Pawsey</w:t>
        </w:r>
        <w:proofErr w:type="spellEnd"/>
        <w:r w:rsidRPr="00240D29">
          <w:rPr>
            <w:rStyle w:val="Hyperlink"/>
            <w:szCs w:val="24"/>
          </w:rPr>
          <w:t xml:space="preserve"> Supercomputing Centre</w:t>
        </w:r>
      </w:hyperlink>
      <w:r w:rsidRPr="00240D29">
        <w:rPr>
          <w:color w:val="757579" w:themeColor="accent3"/>
          <w:szCs w:val="24"/>
        </w:rPr>
        <w:t xml:space="preserve"> </w:t>
      </w:r>
    </w:p>
    <w:p w14:paraId="20B99FB6" w14:textId="77777777" w:rsidR="001D4847" w:rsidRDefault="001D4847" w:rsidP="001D4847">
      <w:pPr>
        <w:spacing w:after="180"/>
        <w:jc w:val="both"/>
        <w:rPr>
          <w:bCs/>
          <w:color w:val="0070C0"/>
          <w:szCs w:val="24"/>
        </w:rPr>
      </w:pPr>
      <w:r w:rsidRPr="004C23FC">
        <w:rPr>
          <w:bCs/>
          <w:szCs w:val="24"/>
        </w:rPr>
        <w:t xml:space="preserve">Find out more about CSIRO </w:t>
      </w:r>
      <w:hyperlink r:id="rId17" w:history="1">
        <w:r w:rsidRPr="00240D29">
          <w:rPr>
            <w:rStyle w:val="Hyperlink"/>
            <w:rFonts w:cs="Arial"/>
            <w:bCs/>
            <w:szCs w:val="24"/>
          </w:rPr>
          <w:t>Scientific Computing</w:t>
        </w:r>
      </w:hyperlink>
      <w:r w:rsidRPr="00240D29">
        <w:rPr>
          <w:bCs/>
          <w:color w:val="757579" w:themeColor="accent3"/>
          <w:szCs w:val="24"/>
        </w:rPr>
        <w:t xml:space="preserve"> </w:t>
      </w:r>
    </w:p>
    <w:bookmarkEnd w:id="6"/>
    <w:p w14:paraId="0C30DD31" w14:textId="77777777" w:rsidR="00B50C20" w:rsidRPr="00B50C20" w:rsidRDefault="00B50C20" w:rsidP="001D4847">
      <w:pPr>
        <w:rPr>
          <w:bCs/>
          <w:szCs w:val="24"/>
        </w:rPr>
      </w:pPr>
    </w:p>
    <w:sectPr w:rsidR="00B50C20" w:rsidRPr="00B50C20" w:rsidSect="00246B35">
      <w:footerReference w:type="default" r:id="rId18"/>
      <w:headerReference w:type="firs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C5AC7" w14:textId="77777777" w:rsidR="00B4273B" w:rsidRDefault="00B4273B" w:rsidP="000A377A">
      <w:r>
        <w:separator/>
      </w:r>
    </w:p>
  </w:endnote>
  <w:endnote w:type="continuationSeparator" w:id="0">
    <w:p w14:paraId="18DC364E" w14:textId="77777777" w:rsidR="00B4273B" w:rsidRDefault="00B4273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A8E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02C7"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06BBA" w14:textId="77777777" w:rsidR="00B4273B" w:rsidRDefault="00B4273B" w:rsidP="000A377A">
      <w:r>
        <w:separator/>
      </w:r>
    </w:p>
  </w:footnote>
  <w:footnote w:type="continuationSeparator" w:id="0">
    <w:p w14:paraId="2DC25C10" w14:textId="77777777" w:rsidR="00B4273B" w:rsidRDefault="00B4273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5878" w14:textId="77777777" w:rsidR="009511DD" w:rsidRDefault="00ED212D">
    <w:r>
      <w:rPr>
        <w:noProof/>
      </w:rPr>
      <w:drawing>
        <wp:anchor distT="0" distB="71755" distL="114300" distR="360045" simplePos="0" relativeHeight="251661824" behindDoc="1" locked="1" layoutInCell="1" allowOverlap="1" wp14:anchorId="25272579" wp14:editId="69D54E5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hybridMultilevel"/>
    <w:tmpl w:val="F1420D32"/>
    <w:styleLink w:val="TableBullets"/>
    <w:lvl w:ilvl="0" w:tplc="237A45B0">
      <w:start w:val="1"/>
      <w:numFmt w:val="bullet"/>
      <w:pStyle w:val="TableBullet"/>
      <w:lvlText w:val=""/>
      <w:lvlJc w:val="left"/>
      <w:pPr>
        <w:tabs>
          <w:tab w:val="num" w:pos="170"/>
        </w:tabs>
        <w:ind w:left="170" w:hanging="170"/>
      </w:pPr>
      <w:rPr>
        <w:rFonts w:ascii="Symbol" w:hAnsi="Symbol" w:hint="default"/>
      </w:rPr>
    </w:lvl>
    <w:lvl w:ilvl="1" w:tplc="00344108">
      <w:start w:val="1"/>
      <w:numFmt w:val="bullet"/>
      <w:lvlText w:val="o"/>
      <w:lvlJc w:val="left"/>
      <w:pPr>
        <w:ind w:left="1440" w:hanging="360"/>
      </w:pPr>
      <w:rPr>
        <w:rFonts w:ascii="Courier New" w:hAnsi="Courier New" w:hint="default"/>
      </w:rPr>
    </w:lvl>
    <w:lvl w:ilvl="2" w:tplc="40847C6C">
      <w:start w:val="1"/>
      <w:numFmt w:val="bullet"/>
      <w:lvlText w:val=""/>
      <w:lvlJc w:val="left"/>
      <w:pPr>
        <w:ind w:left="2160" w:hanging="360"/>
      </w:pPr>
      <w:rPr>
        <w:rFonts w:ascii="Wingdings" w:hAnsi="Wingdings" w:hint="default"/>
      </w:rPr>
    </w:lvl>
    <w:lvl w:ilvl="3" w:tplc="DDA836A4">
      <w:start w:val="1"/>
      <w:numFmt w:val="bullet"/>
      <w:lvlText w:val=""/>
      <w:lvlJc w:val="left"/>
      <w:pPr>
        <w:ind w:left="2880" w:hanging="360"/>
      </w:pPr>
      <w:rPr>
        <w:rFonts w:ascii="Symbol" w:hAnsi="Symbol" w:hint="default"/>
      </w:rPr>
    </w:lvl>
    <w:lvl w:ilvl="4" w:tplc="89F858A8">
      <w:start w:val="1"/>
      <w:numFmt w:val="bullet"/>
      <w:lvlText w:val="o"/>
      <w:lvlJc w:val="left"/>
      <w:pPr>
        <w:ind w:left="3600" w:hanging="360"/>
      </w:pPr>
      <w:rPr>
        <w:rFonts w:ascii="Courier New" w:hAnsi="Courier New" w:hint="default"/>
      </w:rPr>
    </w:lvl>
    <w:lvl w:ilvl="5" w:tplc="863AC60E">
      <w:start w:val="1"/>
      <w:numFmt w:val="bullet"/>
      <w:lvlText w:val=""/>
      <w:lvlJc w:val="left"/>
      <w:pPr>
        <w:ind w:left="4320" w:hanging="360"/>
      </w:pPr>
      <w:rPr>
        <w:rFonts w:ascii="Wingdings" w:hAnsi="Wingdings" w:hint="default"/>
      </w:rPr>
    </w:lvl>
    <w:lvl w:ilvl="6" w:tplc="972CEEF6">
      <w:start w:val="1"/>
      <w:numFmt w:val="bullet"/>
      <w:lvlText w:val=""/>
      <w:lvlJc w:val="left"/>
      <w:pPr>
        <w:ind w:left="5040" w:hanging="360"/>
      </w:pPr>
      <w:rPr>
        <w:rFonts w:ascii="Symbol" w:hAnsi="Symbol" w:hint="default"/>
      </w:rPr>
    </w:lvl>
    <w:lvl w:ilvl="7" w:tplc="D83E51E4">
      <w:start w:val="1"/>
      <w:numFmt w:val="bullet"/>
      <w:lvlText w:val="o"/>
      <w:lvlJc w:val="left"/>
      <w:pPr>
        <w:ind w:left="5760" w:hanging="360"/>
      </w:pPr>
      <w:rPr>
        <w:rFonts w:ascii="Courier New" w:hAnsi="Courier New" w:hint="default"/>
      </w:rPr>
    </w:lvl>
    <w:lvl w:ilvl="8" w:tplc="25B6204E">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hybridMultilevel"/>
    <w:tmpl w:val="9432AB92"/>
    <w:styleLink w:val="Sources"/>
    <w:lvl w:ilvl="0" w:tplc="034A81C2">
      <w:start w:val="1"/>
      <w:numFmt w:val="none"/>
      <w:lvlText w:val="Source:"/>
      <w:lvlJc w:val="left"/>
      <w:pPr>
        <w:tabs>
          <w:tab w:val="num" w:pos="624"/>
        </w:tabs>
        <w:ind w:left="624" w:hanging="624"/>
      </w:pPr>
      <w:rPr>
        <w:rFonts w:cs="Times New Roman" w:hint="default"/>
      </w:rPr>
    </w:lvl>
    <w:lvl w:ilvl="1" w:tplc="6FACA05A">
      <w:start w:val="1"/>
      <w:numFmt w:val="none"/>
      <w:lvlText w:val=""/>
      <w:lvlJc w:val="left"/>
      <w:pPr>
        <w:ind w:left="720" w:hanging="360"/>
      </w:pPr>
      <w:rPr>
        <w:rFonts w:cs="Times New Roman" w:hint="default"/>
      </w:rPr>
    </w:lvl>
    <w:lvl w:ilvl="2" w:tplc="45F4327A">
      <w:start w:val="1"/>
      <w:numFmt w:val="none"/>
      <w:lvlText w:val=""/>
      <w:lvlJc w:val="left"/>
      <w:pPr>
        <w:ind w:left="1080" w:hanging="360"/>
      </w:pPr>
      <w:rPr>
        <w:rFonts w:cs="Times New Roman" w:hint="default"/>
      </w:rPr>
    </w:lvl>
    <w:lvl w:ilvl="3" w:tplc="D0C0EB6E">
      <w:start w:val="1"/>
      <w:numFmt w:val="none"/>
      <w:lvlText w:val=""/>
      <w:lvlJc w:val="left"/>
      <w:pPr>
        <w:ind w:left="1440" w:hanging="360"/>
      </w:pPr>
      <w:rPr>
        <w:rFonts w:cs="Times New Roman" w:hint="default"/>
      </w:rPr>
    </w:lvl>
    <w:lvl w:ilvl="4" w:tplc="974EFC38">
      <w:start w:val="1"/>
      <w:numFmt w:val="none"/>
      <w:lvlText w:val=""/>
      <w:lvlJc w:val="left"/>
      <w:pPr>
        <w:ind w:left="1800" w:hanging="360"/>
      </w:pPr>
      <w:rPr>
        <w:rFonts w:cs="Times New Roman" w:hint="default"/>
      </w:rPr>
    </w:lvl>
    <w:lvl w:ilvl="5" w:tplc="7DCA1EBA">
      <w:start w:val="1"/>
      <w:numFmt w:val="none"/>
      <w:lvlText w:val=""/>
      <w:lvlJc w:val="left"/>
      <w:pPr>
        <w:ind w:left="2160" w:hanging="360"/>
      </w:pPr>
      <w:rPr>
        <w:rFonts w:cs="Times New Roman" w:hint="default"/>
      </w:rPr>
    </w:lvl>
    <w:lvl w:ilvl="6" w:tplc="39167EEA">
      <w:start w:val="1"/>
      <w:numFmt w:val="none"/>
      <w:lvlText w:val=""/>
      <w:lvlJc w:val="left"/>
      <w:pPr>
        <w:ind w:left="2520" w:hanging="360"/>
      </w:pPr>
      <w:rPr>
        <w:rFonts w:cs="Times New Roman" w:hint="default"/>
      </w:rPr>
    </w:lvl>
    <w:lvl w:ilvl="7" w:tplc="3912B492">
      <w:start w:val="1"/>
      <w:numFmt w:val="none"/>
      <w:lvlText w:val=""/>
      <w:lvlJc w:val="left"/>
      <w:pPr>
        <w:ind w:left="2880" w:hanging="360"/>
      </w:pPr>
      <w:rPr>
        <w:rFonts w:cs="Times New Roman" w:hint="default"/>
      </w:rPr>
    </w:lvl>
    <w:lvl w:ilvl="8" w:tplc="DE96A96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698CA34E">
      <w:start w:val="1"/>
      <w:numFmt w:val="decimal"/>
      <w:lvlText w:val="%1)"/>
      <w:lvlJc w:val="left"/>
      <w:pPr>
        <w:tabs>
          <w:tab w:val="num" w:pos="360"/>
        </w:tabs>
        <w:ind w:left="360" w:hanging="360"/>
      </w:pPr>
      <w:rPr>
        <w:rFonts w:cs="Times New Roman"/>
      </w:rPr>
    </w:lvl>
    <w:lvl w:ilvl="1" w:tplc="87A8BA70">
      <w:start w:val="1"/>
      <w:numFmt w:val="lowerLetter"/>
      <w:lvlText w:val="%2)"/>
      <w:lvlJc w:val="left"/>
      <w:pPr>
        <w:tabs>
          <w:tab w:val="num" w:pos="720"/>
        </w:tabs>
        <w:ind w:left="720" w:hanging="360"/>
      </w:pPr>
      <w:rPr>
        <w:rFonts w:cs="Times New Roman"/>
      </w:rPr>
    </w:lvl>
    <w:lvl w:ilvl="2" w:tplc="04F0A754">
      <w:start w:val="1"/>
      <w:numFmt w:val="lowerRoman"/>
      <w:lvlText w:val="%3)"/>
      <w:lvlJc w:val="left"/>
      <w:pPr>
        <w:tabs>
          <w:tab w:val="num" w:pos="1080"/>
        </w:tabs>
        <w:ind w:left="1080" w:hanging="360"/>
      </w:pPr>
      <w:rPr>
        <w:rFonts w:cs="Times New Roman"/>
      </w:rPr>
    </w:lvl>
    <w:lvl w:ilvl="3" w:tplc="CC5A260C">
      <w:start w:val="1"/>
      <w:numFmt w:val="decimal"/>
      <w:lvlText w:val="(%4)"/>
      <w:lvlJc w:val="left"/>
      <w:pPr>
        <w:tabs>
          <w:tab w:val="num" w:pos="1440"/>
        </w:tabs>
        <w:ind w:left="1440" w:hanging="360"/>
      </w:pPr>
      <w:rPr>
        <w:rFonts w:cs="Times New Roman"/>
      </w:rPr>
    </w:lvl>
    <w:lvl w:ilvl="4" w:tplc="EAE850F0">
      <w:start w:val="1"/>
      <w:numFmt w:val="lowerLetter"/>
      <w:lvlText w:val="(%5)"/>
      <w:lvlJc w:val="left"/>
      <w:pPr>
        <w:tabs>
          <w:tab w:val="num" w:pos="1800"/>
        </w:tabs>
        <w:ind w:left="1800" w:hanging="360"/>
      </w:pPr>
      <w:rPr>
        <w:rFonts w:cs="Times New Roman"/>
      </w:rPr>
    </w:lvl>
    <w:lvl w:ilvl="5" w:tplc="7DD86DDA">
      <w:start w:val="1"/>
      <w:numFmt w:val="lowerRoman"/>
      <w:lvlText w:val="(%6)"/>
      <w:lvlJc w:val="left"/>
      <w:pPr>
        <w:tabs>
          <w:tab w:val="num" w:pos="2160"/>
        </w:tabs>
        <w:ind w:left="2160" w:hanging="360"/>
      </w:pPr>
      <w:rPr>
        <w:rFonts w:cs="Times New Roman"/>
      </w:rPr>
    </w:lvl>
    <w:lvl w:ilvl="6" w:tplc="9BE04E4E">
      <w:start w:val="1"/>
      <w:numFmt w:val="decimal"/>
      <w:lvlText w:val="%7."/>
      <w:lvlJc w:val="left"/>
      <w:pPr>
        <w:tabs>
          <w:tab w:val="num" w:pos="2520"/>
        </w:tabs>
        <w:ind w:left="2520" w:hanging="360"/>
      </w:pPr>
      <w:rPr>
        <w:rFonts w:cs="Times New Roman"/>
      </w:rPr>
    </w:lvl>
    <w:lvl w:ilvl="7" w:tplc="8B608B02">
      <w:start w:val="1"/>
      <w:numFmt w:val="lowerLetter"/>
      <w:lvlText w:val="%8."/>
      <w:lvlJc w:val="left"/>
      <w:pPr>
        <w:tabs>
          <w:tab w:val="num" w:pos="2880"/>
        </w:tabs>
        <w:ind w:left="2880" w:hanging="360"/>
      </w:pPr>
      <w:rPr>
        <w:rFonts w:cs="Times New Roman"/>
      </w:rPr>
    </w:lvl>
    <w:lvl w:ilvl="8" w:tplc="66F8C6FE">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hybridMultilevel"/>
    <w:tmpl w:val="14C8A526"/>
    <w:styleLink w:val="Numbers"/>
    <w:lvl w:ilvl="0" w:tplc="47084A50">
      <w:start w:val="1"/>
      <w:numFmt w:val="decimal"/>
      <w:pStyle w:val="ListNumber"/>
      <w:lvlText w:val="%1."/>
      <w:lvlJc w:val="left"/>
      <w:pPr>
        <w:tabs>
          <w:tab w:val="num" w:pos="227"/>
        </w:tabs>
        <w:ind w:left="227" w:hanging="227"/>
      </w:pPr>
      <w:rPr>
        <w:rFonts w:cs="Times New Roman" w:hint="default"/>
      </w:rPr>
    </w:lvl>
    <w:lvl w:ilvl="1" w:tplc="4EE8AE24">
      <w:start w:val="1"/>
      <w:numFmt w:val="none"/>
      <w:lvlText w:val=""/>
      <w:lvlJc w:val="left"/>
      <w:pPr>
        <w:ind w:left="1440" w:hanging="360"/>
      </w:pPr>
      <w:rPr>
        <w:rFonts w:cs="Times New Roman" w:hint="default"/>
      </w:rPr>
    </w:lvl>
    <w:lvl w:ilvl="2" w:tplc="3E4A153C">
      <w:start w:val="1"/>
      <w:numFmt w:val="none"/>
      <w:lvlText w:val=""/>
      <w:lvlJc w:val="right"/>
      <w:pPr>
        <w:ind w:left="2160" w:hanging="180"/>
      </w:pPr>
      <w:rPr>
        <w:rFonts w:cs="Times New Roman" w:hint="default"/>
      </w:rPr>
    </w:lvl>
    <w:lvl w:ilvl="3" w:tplc="F16C715C">
      <w:start w:val="1"/>
      <w:numFmt w:val="none"/>
      <w:lvlText w:val=""/>
      <w:lvlJc w:val="left"/>
      <w:pPr>
        <w:ind w:left="2880" w:hanging="360"/>
      </w:pPr>
      <w:rPr>
        <w:rFonts w:cs="Times New Roman" w:hint="default"/>
      </w:rPr>
    </w:lvl>
    <w:lvl w:ilvl="4" w:tplc="77A6A756">
      <w:start w:val="1"/>
      <w:numFmt w:val="none"/>
      <w:lvlText w:val=""/>
      <w:lvlJc w:val="left"/>
      <w:pPr>
        <w:ind w:left="3600" w:hanging="360"/>
      </w:pPr>
      <w:rPr>
        <w:rFonts w:cs="Times New Roman" w:hint="default"/>
      </w:rPr>
    </w:lvl>
    <w:lvl w:ilvl="5" w:tplc="042C6E8A">
      <w:start w:val="1"/>
      <w:numFmt w:val="none"/>
      <w:lvlText w:val=""/>
      <w:lvlJc w:val="right"/>
      <w:pPr>
        <w:ind w:left="4320" w:hanging="180"/>
      </w:pPr>
      <w:rPr>
        <w:rFonts w:cs="Times New Roman" w:hint="default"/>
      </w:rPr>
    </w:lvl>
    <w:lvl w:ilvl="6" w:tplc="2580F2DA">
      <w:start w:val="1"/>
      <w:numFmt w:val="none"/>
      <w:lvlText w:val=""/>
      <w:lvlJc w:val="left"/>
      <w:pPr>
        <w:ind w:left="5040" w:hanging="360"/>
      </w:pPr>
      <w:rPr>
        <w:rFonts w:cs="Times New Roman" w:hint="default"/>
      </w:rPr>
    </w:lvl>
    <w:lvl w:ilvl="7" w:tplc="2F78901A">
      <w:start w:val="1"/>
      <w:numFmt w:val="none"/>
      <w:lvlText w:val=""/>
      <w:lvlJc w:val="left"/>
      <w:pPr>
        <w:ind w:left="5760" w:hanging="360"/>
      </w:pPr>
      <w:rPr>
        <w:rFonts w:cs="Times New Roman" w:hint="default"/>
      </w:rPr>
    </w:lvl>
    <w:lvl w:ilvl="8" w:tplc="9802F8A4">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E1551E"/>
    <w:multiLevelType w:val="hybridMultilevel"/>
    <w:tmpl w:val="9E6E715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9"/>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8"/>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3F08"/>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35DF"/>
    <w:rsid w:val="000B56E0"/>
    <w:rsid w:val="000B5DA3"/>
    <w:rsid w:val="000C04E8"/>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2E8C"/>
    <w:rsid w:val="001D3E13"/>
    <w:rsid w:val="001D4847"/>
    <w:rsid w:val="001D4A7E"/>
    <w:rsid w:val="001E0667"/>
    <w:rsid w:val="001E0CAD"/>
    <w:rsid w:val="001E2E6E"/>
    <w:rsid w:val="001E301F"/>
    <w:rsid w:val="001E3630"/>
    <w:rsid w:val="001F1A26"/>
    <w:rsid w:val="001F1B9A"/>
    <w:rsid w:val="001F272E"/>
    <w:rsid w:val="001F73E7"/>
    <w:rsid w:val="00200191"/>
    <w:rsid w:val="002009C7"/>
    <w:rsid w:val="00201B1F"/>
    <w:rsid w:val="00202090"/>
    <w:rsid w:val="00204716"/>
    <w:rsid w:val="002052D3"/>
    <w:rsid w:val="00206763"/>
    <w:rsid w:val="0020747E"/>
    <w:rsid w:val="00210066"/>
    <w:rsid w:val="00211F83"/>
    <w:rsid w:val="00215BF0"/>
    <w:rsid w:val="002203D0"/>
    <w:rsid w:val="00220541"/>
    <w:rsid w:val="00221772"/>
    <w:rsid w:val="00223A3E"/>
    <w:rsid w:val="00226B78"/>
    <w:rsid w:val="002276C2"/>
    <w:rsid w:val="00227E97"/>
    <w:rsid w:val="00230C09"/>
    <w:rsid w:val="00232562"/>
    <w:rsid w:val="0023459E"/>
    <w:rsid w:val="00240D29"/>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0C66"/>
    <w:rsid w:val="00433F84"/>
    <w:rsid w:val="00434B6B"/>
    <w:rsid w:val="00434C9B"/>
    <w:rsid w:val="004355C0"/>
    <w:rsid w:val="00436639"/>
    <w:rsid w:val="00450665"/>
    <w:rsid w:val="00452AD5"/>
    <w:rsid w:val="00452FD5"/>
    <w:rsid w:val="004532E1"/>
    <w:rsid w:val="00457094"/>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492F"/>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69A9"/>
    <w:rsid w:val="00567951"/>
    <w:rsid w:val="00571C82"/>
    <w:rsid w:val="0057204D"/>
    <w:rsid w:val="005728FA"/>
    <w:rsid w:val="00573692"/>
    <w:rsid w:val="00573C66"/>
    <w:rsid w:val="00575BE7"/>
    <w:rsid w:val="0058009B"/>
    <w:rsid w:val="00580185"/>
    <w:rsid w:val="00580E6C"/>
    <w:rsid w:val="0058164B"/>
    <w:rsid w:val="00584655"/>
    <w:rsid w:val="005855A9"/>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268"/>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B0F"/>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377A"/>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47B"/>
    <w:rsid w:val="0075315B"/>
    <w:rsid w:val="007600DE"/>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493"/>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B7C0F"/>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300"/>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5EE9"/>
    <w:rsid w:val="0082654C"/>
    <w:rsid w:val="00830449"/>
    <w:rsid w:val="008304CB"/>
    <w:rsid w:val="008327A9"/>
    <w:rsid w:val="00833FEB"/>
    <w:rsid w:val="0083493E"/>
    <w:rsid w:val="008359CF"/>
    <w:rsid w:val="00836437"/>
    <w:rsid w:val="00836449"/>
    <w:rsid w:val="00837C72"/>
    <w:rsid w:val="008442A9"/>
    <w:rsid w:val="00845986"/>
    <w:rsid w:val="008527B4"/>
    <w:rsid w:val="00852B9D"/>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4791"/>
    <w:rsid w:val="00890A6B"/>
    <w:rsid w:val="00892801"/>
    <w:rsid w:val="00892976"/>
    <w:rsid w:val="00892D29"/>
    <w:rsid w:val="00893FCE"/>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975"/>
    <w:rsid w:val="00901258"/>
    <w:rsid w:val="009043BA"/>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5AD5"/>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AD4"/>
    <w:rsid w:val="009C1A8A"/>
    <w:rsid w:val="009C4369"/>
    <w:rsid w:val="009C5520"/>
    <w:rsid w:val="009D0DFC"/>
    <w:rsid w:val="009D48A0"/>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0B49"/>
    <w:rsid w:val="00A411FF"/>
    <w:rsid w:val="00A41518"/>
    <w:rsid w:val="00A41CF0"/>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0EB"/>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73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A0B"/>
    <w:rsid w:val="00C4101A"/>
    <w:rsid w:val="00C414D9"/>
    <w:rsid w:val="00C41C92"/>
    <w:rsid w:val="00C44269"/>
    <w:rsid w:val="00C44564"/>
    <w:rsid w:val="00C44B38"/>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3F27"/>
    <w:rsid w:val="00D86DD3"/>
    <w:rsid w:val="00D87AA3"/>
    <w:rsid w:val="00D93A7D"/>
    <w:rsid w:val="00D94861"/>
    <w:rsid w:val="00D94B6B"/>
    <w:rsid w:val="00D95F4B"/>
    <w:rsid w:val="00D96A66"/>
    <w:rsid w:val="00DA2C61"/>
    <w:rsid w:val="00DA579A"/>
    <w:rsid w:val="00DA61EB"/>
    <w:rsid w:val="00DA7CDF"/>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2B"/>
    <w:rsid w:val="00DF2EA9"/>
    <w:rsid w:val="00DF444F"/>
    <w:rsid w:val="00DF7D4F"/>
    <w:rsid w:val="00E01618"/>
    <w:rsid w:val="00E02AD2"/>
    <w:rsid w:val="00E10CE7"/>
    <w:rsid w:val="00E13CB9"/>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57F01"/>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2DF3"/>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57D27"/>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 w:val="03C264A8"/>
    <w:rsid w:val="0463C2DB"/>
    <w:rsid w:val="087553EF"/>
    <w:rsid w:val="0CD0F78F"/>
    <w:rsid w:val="0D1FE1A8"/>
    <w:rsid w:val="0DE83BF3"/>
    <w:rsid w:val="18FD0783"/>
    <w:rsid w:val="1F693848"/>
    <w:rsid w:val="20FDBB30"/>
    <w:rsid w:val="2193670A"/>
    <w:rsid w:val="22EC54CA"/>
    <w:rsid w:val="2381DE5E"/>
    <w:rsid w:val="241289D7"/>
    <w:rsid w:val="2441C614"/>
    <w:rsid w:val="2A2E3606"/>
    <w:rsid w:val="2D0F9847"/>
    <w:rsid w:val="2E47D9B5"/>
    <w:rsid w:val="2E5B9891"/>
    <w:rsid w:val="2FB7B8CF"/>
    <w:rsid w:val="318D0CBC"/>
    <w:rsid w:val="33938C45"/>
    <w:rsid w:val="358EDFA2"/>
    <w:rsid w:val="3CE9B274"/>
    <w:rsid w:val="3DA4953B"/>
    <w:rsid w:val="40EE348F"/>
    <w:rsid w:val="4583A63C"/>
    <w:rsid w:val="477056DF"/>
    <w:rsid w:val="47A76AF6"/>
    <w:rsid w:val="4A28C96C"/>
    <w:rsid w:val="51554ABC"/>
    <w:rsid w:val="57154F49"/>
    <w:rsid w:val="5722EA7E"/>
    <w:rsid w:val="5724BE13"/>
    <w:rsid w:val="5A036593"/>
    <w:rsid w:val="5A53E077"/>
    <w:rsid w:val="5DE84193"/>
    <w:rsid w:val="5F8056F9"/>
    <w:rsid w:val="5FAC52DA"/>
    <w:rsid w:val="667D7F38"/>
    <w:rsid w:val="6AB8FA2B"/>
    <w:rsid w:val="6B5DC734"/>
    <w:rsid w:val="6EB27895"/>
    <w:rsid w:val="6F6D350A"/>
    <w:rsid w:val="70E1334B"/>
    <w:rsid w:val="7115540A"/>
    <w:rsid w:val="72E14CDF"/>
    <w:rsid w:val="766FDCB7"/>
    <w:rsid w:val="76F56FE0"/>
    <w:rsid w:val="78D9C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E8A63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D4847"/>
    <w:rPr>
      <w:sz w:val="16"/>
      <w:szCs w:val="16"/>
    </w:rPr>
  </w:style>
  <w:style w:type="paragraph" w:styleId="CommentText">
    <w:name w:val="annotation text"/>
    <w:basedOn w:val="Normal"/>
    <w:link w:val="CommentTextChar"/>
    <w:semiHidden/>
    <w:unhideWhenUsed/>
    <w:rsid w:val="001D4847"/>
    <w:pPr>
      <w:spacing w:line="240" w:lineRule="auto"/>
    </w:pPr>
    <w:rPr>
      <w:sz w:val="20"/>
      <w:szCs w:val="20"/>
    </w:rPr>
  </w:style>
  <w:style w:type="character" w:customStyle="1" w:styleId="CommentTextChar">
    <w:name w:val="Comment Text Char"/>
    <w:basedOn w:val="DefaultParagraphFont"/>
    <w:link w:val="CommentText"/>
    <w:semiHidden/>
    <w:rsid w:val="001D48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D4847"/>
    <w:rPr>
      <w:b/>
      <w:bCs/>
    </w:rPr>
  </w:style>
  <w:style w:type="character" w:customStyle="1" w:styleId="CommentSubjectChar">
    <w:name w:val="Comment Subject Char"/>
    <w:basedOn w:val="CommentTextChar"/>
    <w:link w:val="CommentSubject"/>
    <w:semiHidden/>
    <w:rsid w:val="001D4847"/>
    <w:rPr>
      <w:rFonts w:ascii="Calibri" w:eastAsia="Calibri" w:hAnsi="Calibri"/>
      <w:b/>
      <w:bCs/>
      <w:color w:val="000000"/>
    </w:rPr>
  </w:style>
  <w:style w:type="paragraph" w:styleId="Revision">
    <w:name w:val="Revision"/>
    <w:hidden/>
    <w:uiPriority w:val="99"/>
    <w:semiHidden/>
    <w:rsid w:val="001D4847"/>
    <w:rPr>
      <w:rFonts w:ascii="Calibri" w:eastAsia="Calibri" w:hAnsi="Calibri"/>
      <w:color w:val="000000"/>
      <w:sz w:val="24"/>
      <w:szCs w:val="22"/>
    </w:rPr>
  </w:style>
  <w:style w:type="character" w:styleId="Strong">
    <w:name w:val="Strong"/>
    <w:qFormat/>
    <w:rsid w:val="00584655"/>
    <w:rPr>
      <w:rFonts w:cs="Times New Roman"/>
      <w:b/>
    </w:rPr>
  </w:style>
  <w:style w:type="paragraph" w:customStyle="1" w:styleId="paragraph">
    <w:name w:val="paragraph"/>
    <w:basedOn w:val="Normal"/>
    <w:rsid w:val="005855A9"/>
    <w:pPr>
      <w:spacing w:before="100" w:beforeAutospacing="1" w:after="100" w:afterAutospacing="1" w:line="240" w:lineRule="auto"/>
    </w:pPr>
    <w:rPr>
      <w:rFonts w:ascii="Times New Roman" w:eastAsia="Times New Roman" w:hAnsi="Times New Roman"/>
      <w:color w:val="auto"/>
      <w:szCs w:val="24"/>
      <w:lang w:eastAsia="en-US"/>
    </w:rPr>
  </w:style>
  <w:style w:type="character" w:customStyle="1" w:styleId="normaltextrun">
    <w:name w:val="normaltextrun"/>
    <w:basedOn w:val="DefaultParagraphFont"/>
    <w:rsid w:val="005855A9"/>
  </w:style>
  <w:style w:type="character" w:customStyle="1" w:styleId="eop">
    <w:name w:val="eop"/>
    <w:basedOn w:val="DefaultParagraphFont"/>
    <w:rsid w:val="0058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769">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6550189">
      <w:bodyDiv w:val="1"/>
      <w:marLeft w:val="0"/>
      <w:marRight w:val="0"/>
      <w:marTop w:val="0"/>
      <w:marBottom w:val="0"/>
      <w:divBdr>
        <w:top w:val="none" w:sz="0" w:space="0" w:color="auto"/>
        <w:left w:val="none" w:sz="0" w:space="0" w:color="auto"/>
        <w:bottom w:val="none" w:sz="0" w:space="0" w:color="auto"/>
        <w:right w:val="none" w:sz="0" w:space="0" w:color="auto"/>
      </w:divBdr>
    </w:div>
    <w:div w:id="211769993">
      <w:bodyDiv w:val="1"/>
      <w:marLeft w:val="0"/>
      <w:marRight w:val="0"/>
      <w:marTop w:val="0"/>
      <w:marBottom w:val="0"/>
      <w:divBdr>
        <w:top w:val="none" w:sz="0" w:space="0" w:color="auto"/>
        <w:left w:val="none" w:sz="0" w:space="0" w:color="auto"/>
        <w:bottom w:val="none" w:sz="0" w:space="0" w:color="auto"/>
        <w:right w:val="none" w:sz="0" w:space="0" w:color="auto"/>
      </w:divBdr>
    </w:div>
    <w:div w:id="544829655">
      <w:bodyDiv w:val="1"/>
      <w:marLeft w:val="0"/>
      <w:marRight w:val="0"/>
      <w:marTop w:val="0"/>
      <w:marBottom w:val="0"/>
      <w:divBdr>
        <w:top w:val="none" w:sz="0" w:space="0" w:color="auto"/>
        <w:left w:val="none" w:sz="0" w:space="0" w:color="auto"/>
        <w:bottom w:val="none" w:sz="0" w:space="0" w:color="auto"/>
        <w:right w:val="none" w:sz="0" w:space="0" w:color="auto"/>
      </w:divBdr>
    </w:div>
    <w:div w:id="593706802">
      <w:bodyDiv w:val="1"/>
      <w:marLeft w:val="0"/>
      <w:marRight w:val="0"/>
      <w:marTop w:val="0"/>
      <w:marBottom w:val="0"/>
      <w:divBdr>
        <w:top w:val="none" w:sz="0" w:space="0" w:color="auto"/>
        <w:left w:val="none" w:sz="0" w:space="0" w:color="auto"/>
        <w:bottom w:val="none" w:sz="0" w:space="0" w:color="auto"/>
        <w:right w:val="none" w:sz="0" w:space="0" w:color="auto"/>
      </w:divBdr>
      <w:divsChild>
        <w:div w:id="1928153104">
          <w:marLeft w:val="547"/>
          <w:marRight w:val="0"/>
          <w:marTop w:val="0"/>
          <w:marBottom w:val="0"/>
          <w:divBdr>
            <w:top w:val="none" w:sz="0" w:space="0" w:color="auto"/>
            <w:left w:val="none" w:sz="0" w:space="0" w:color="auto"/>
            <w:bottom w:val="none" w:sz="0" w:space="0" w:color="auto"/>
            <w:right w:val="none" w:sz="0" w:space="0" w:color="auto"/>
          </w:divBdr>
        </w:div>
      </w:divsChild>
    </w:div>
    <w:div w:id="758913535">
      <w:bodyDiv w:val="1"/>
      <w:marLeft w:val="0"/>
      <w:marRight w:val="0"/>
      <w:marTop w:val="0"/>
      <w:marBottom w:val="0"/>
      <w:divBdr>
        <w:top w:val="none" w:sz="0" w:space="0" w:color="auto"/>
        <w:left w:val="none" w:sz="0" w:space="0" w:color="auto"/>
        <w:bottom w:val="none" w:sz="0" w:space="0" w:color="auto"/>
        <w:right w:val="none" w:sz="0" w:space="0" w:color="auto"/>
      </w:divBdr>
    </w:div>
    <w:div w:id="987972873">
      <w:bodyDiv w:val="1"/>
      <w:marLeft w:val="0"/>
      <w:marRight w:val="0"/>
      <w:marTop w:val="0"/>
      <w:marBottom w:val="0"/>
      <w:divBdr>
        <w:top w:val="none" w:sz="0" w:space="0" w:color="auto"/>
        <w:left w:val="none" w:sz="0" w:space="0" w:color="auto"/>
        <w:bottom w:val="none" w:sz="0" w:space="0" w:color="auto"/>
        <w:right w:val="none" w:sz="0" w:space="0" w:color="auto"/>
      </w:divBdr>
    </w:div>
    <w:div w:id="989217219">
      <w:bodyDiv w:val="1"/>
      <w:marLeft w:val="0"/>
      <w:marRight w:val="0"/>
      <w:marTop w:val="0"/>
      <w:marBottom w:val="0"/>
      <w:divBdr>
        <w:top w:val="none" w:sz="0" w:space="0" w:color="auto"/>
        <w:left w:val="none" w:sz="0" w:space="0" w:color="auto"/>
        <w:bottom w:val="none" w:sz="0" w:space="0" w:color="auto"/>
        <w:right w:val="none" w:sz="0" w:space="0" w:color="auto"/>
      </w:divBdr>
    </w:div>
    <w:div w:id="1014192718">
      <w:bodyDiv w:val="1"/>
      <w:marLeft w:val="0"/>
      <w:marRight w:val="0"/>
      <w:marTop w:val="0"/>
      <w:marBottom w:val="0"/>
      <w:divBdr>
        <w:top w:val="none" w:sz="0" w:space="0" w:color="auto"/>
        <w:left w:val="none" w:sz="0" w:space="0" w:color="auto"/>
        <w:bottom w:val="none" w:sz="0" w:space="0" w:color="auto"/>
        <w:right w:val="none" w:sz="0" w:space="0" w:color="auto"/>
      </w:divBdr>
    </w:div>
    <w:div w:id="1022782717">
      <w:bodyDiv w:val="1"/>
      <w:marLeft w:val="0"/>
      <w:marRight w:val="0"/>
      <w:marTop w:val="0"/>
      <w:marBottom w:val="0"/>
      <w:divBdr>
        <w:top w:val="none" w:sz="0" w:space="0" w:color="auto"/>
        <w:left w:val="none" w:sz="0" w:space="0" w:color="auto"/>
        <w:bottom w:val="none" w:sz="0" w:space="0" w:color="auto"/>
        <w:right w:val="none" w:sz="0" w:space="0" w:color="auto"/>
      </w:divBdr>
    </w:div>
    <w:div w:id="1174809173">
      <w:bodyDiv w:val="1"/>
      <w:marLeft w:val="0"/>
      <w:marRight w:val="0"/>
      <w:marTop w:val="0"/>
      <w:marBottom w:val="0"/>
      <w:divBdr>
        <w:top w:val="none" w:sz="0" w:space="0" w:color="auto"/>
        <w:left w:val="none" w:sz="0" w:space="0" w:color="auto"/>
        <w:bottom w:val="none" w:sz="0" w:space="0" w:color="auto"/>
        <w:right w:val="none" w:sz="0" w:space="0" w:color="auto"/>
      </w:divBdr>
    </w:div>
    <w:div w:id="1264655936">
      <w:bodyDiv w:val="1"/>
      <w:marLeft w:val="0"/>
      <w:marRight w:val="0"/>
      <w:marTop w:val="0"/>
      <w:marBottom w:val="0"/>
      <w:divBdr>
        <w:top w:val="none" w:sz="0" w:space="0" w:color="auto"/>
        <w:left w:val="none" w:sz="0" w:space="0" w:color="auto"/>
        <w:bottom w:val="none" w:sz="0" w:space="0" w:color="auto"/>
        <w:right w:val="none" w:sz="0" w:space="0" w:color="auto"/>
      </w:divBdr>
    </w:div>
    <w:div w:id="1387878194">
      <w:bodyDiv w:val="1"/>
      <w:marLeft w:val="0"/>
      <w:marRight w:val="0"/>
      <w:marTop w:val="0"/>
      <w:marBottom w:val="0"/>
      <w:divBdr>
        <w:top w:val="none" w:sz="0" w:space="0" w:color="auto"/>
        <w:left w:val="none" w:sz="0" w:space="0" w:color="auto"/>
        <w:bottom w:val="none" w:sz="0" w:space="0" w:color="auto"/>
        <w:right w:val="none" w:sz="0" w:space="0" w:color="auto"/>
      </w:divBdr>
    </w:div>
    <w:div w:id="1419668696">
      <w:bodyDiv w:val="1"/>
      <w:marLeft w:val="0"/>
      <w:marRight w:val="0"/>
      <w:marTop w:val="0"/>
      <w:marBottom w:val="0"/>
      <w:divBdr>
        <w:top w:val="none" w:sz="0" w:space="0" w:color="auto"/>
        <w:left w:val="none" w:sz="0" w:space="0" w:color="auto"/>
        <w:bottom w:val="none" w:sz="0" w:space="0" w:color="auto"/>
        <w:right w:val="none" w:sz="0" w:space="0" w:color="auto"/>
      </w:divBdr>
    </w:div>
    <w:div w:id="1436318356">
      <w:bodyDiv w:val="1"/>
      <w:marLeft w:val="0"/>
      <w:marRight w:val="0"/>
      <w:marTop w:val="0"/>
      <w:marBottom w:val="0"/>
      <w:divBdr>
        <w:top w:val="none" w:sz="0" w:space="0" w:color="auto"/>
        <w:left w:val="none" w:sz="0" w:space="0" w:color="auto"/>
        <w:bottom w:val="none" w:sz="0" w:space="0" w:color="auto"/>
        <w:right w:val="none" w:sz="0" w:space="0" w:color="auto"/>
      </w:divBdr>
    </w:div>
    <w:div w:id="1589775469">
      <w:bodyDiv w:val="1"/>
      <w:marLeft w:val="0"/>
      <w:marRight w:val="0"/>
      <w:marTop w:val="0"/>
      <w:marBottom w:val="0"/>
      <w:divBdr>
        <w:top w:val="none" w:sz="0" w:space="0" w:color="auto"/>
        <w:left w:val="none" w:sz="0" w:space="0" w:color="auto"/>
        <w:bottom w:val="none" w:sz="0" w:space="0" w:color="auto"/>
        <w:right w:val="none" w:sz="0" w:space="0" w:color="auto"/>
      </w:divBdr>
    </w:div>
    <w:div w:id="1593274168">
      <w:bodyDiv w:val="1"/>
      <w:marLeft w:val="0"/>
      <w:marRight w:val="0"/>
      <w:marTop w:val="0"/>
      <w:marBottom w:val="0"/>
      <w:divBdr>
        <w:top w:val="none" w:sz="0" w:space="0" w:color="auto"/>
        <w:left w:val="none" w:sz="0" w:space="0" w:color="auto"/>
        <w:bottom w:val="none" w:sz="0" w:space="0" w:color="auto"/>
        <w:right w:val="none" w:sz="0" w:space="0" w:color="auto"/>
      </w:divBdr>
    </w:div>
    <w:div w:id="1708482061">
      <w:bodyDiv w:val="1"/>
      <w:marLeft w:val="0"/>
      <w:marRight w:val="0"/>
      <w:marTop w:val="0"/>
      <w:marBottom w:val="0"/>
      <w:divBdr>
        <w:top w:val="none" w:sz="0" w:space="0" w:color="auto"/>
        <w:left w:val="none" w:sz="0" w:space="0" w:color="auto"/>
        <w:bottom w:val="none" w:sz="0" w:space="0" w:color="auto"/>
        <w:right w:val="none" w:sz="0" w:space="0" w:color="auto"/>
      </w:divBdr>
      <w:divsChild>
        <w:div w:id="1609047223">
          <w:marLeft w:val="0"/>
          <w:marRight w:val="0"/>
          <w:marTop w:val="0"/>
          <w:marBottom w:val="0"/>
          <w:divBdr>
            <w:top w:val="none" w:sz="0" w:space="0" w:color="auto"/>
            <w:left w:val="none" w:sz="0" w:space="0" w:color="auto"/>
            <w:bottom w:val="none" w:sz="0" w:space="0" w:color="auto"/>
            <w:right w:val="none" w:sz="0" w:space="0" w:color="auto"/>
          </w:divBdr>
        </w:div>
        <w:div w:id="491139168">
          <w:marLeft w:val="0"/>
          <w:marRight w:val="0"/>
          <w:marTop w:val="0"/>
          <w:marBottom w:val="0"/>
          <w:divBdr>
            <w:top w:val="none" w:sz="0" w:space="0" w:color="auto"/>
            <w:left w:val="none" w:sz="0" w:space="0" w:color="auto"/>
            <w:bottom w:val="none" w:sz="0" w:space="0" w:color="auto"/>
            <w:right w:val="none" w:sz="0" w:space="0" w:color="auto"/>
          </w:divBdr>
        </w:div>
      </w:divsChild>
    </w:div>
    <w:div w:id="1758089586">
      <w:bodyDiv w:val="1"/>
      <w:marLeft w:val="0"/>
      <w:marRight w:val="0"/>
      <w:marTop w:val="0"/>
      <w:marBottom w:val="0"/>
      <w:divBdr>
        <w:top w:val="none" w:sz="0" w:space="0" w:color="auto"/>
        <w:left w:val="none" w:sz="0" w:space="0" w:color="auto"/>
        <w:bottom w:val="none" w:sz="0" w:space="0" w:color="auto"/>
        <w:right w:val="none" w:sz="0" w:space="0" w:color="auto"/>
      </w:divBdr>
    </w:div>
    <w:div w:id="1840190181">
      <w:bodyDiv w:val="1"/>
      <w:marLeft w:val="0"/>
      <w:marRight w:val="0"/>
      <w:marTop w:val="0"/>
      <w:marBottom w:val="0"/>
      <w:divBdr>
        <w:top w:val="none" w:sz="0" w:space="0" w:color="auto"/>
        <w:left w:val="none" w:sz="0" w:space="0" w:color="auto"/>
        <w:bottom w:val="none" w:sz="0" w:space="0" w:color="auto"/>
        <w:right w:val="none" w:sz="0" w:space="0" w:color="auto"/>
      </w:divBdr>
    </w:div>
    <w:div w:id="1882397956">
      <w:bodyDiv w:val="1"/>
      <w:marLeft w:val="0"/>
      <w:marRight w:val="0"/>
      <w:marTop w:val="0"/>
      <w:marBottom w:val="0"/>
      <w:divBdr>
        <w:top w:val="none" w:sz="0" w:space="0" w:color="auto"/>
        <w:left w:val="none" w:sz="0" w:space="0" w:color="auto"/>
        <w:bottom w:val="none" w:sz="0" w:space="0" w:color="auto"/>
        <w:right w:val="none" w:sz="0" w:space="0" w:color="auto"/>
      </w:divBdr>
    </w:div>
    <w:div w:id="1922594741">
      <w:bodyDiv w:val="1"/>
      <w:marLeft w:val="0"/>
      <w:marRight w:val="0"/>
      <w:marTop w:val="0"/>
      <w:marBottom w:val="0"/>
      <w:divBdr>
        <w:top w:val="none" w:sz="0" w:space="0" w:color="auto"/>
        <w:left w:val="none" w:sz="0" w:space="0" w:color="auto"/>
        <w:bottom w:val="none" w:sz="0" w:space="0" w:color="auto"/>
        <w:right w:val="none" w:sz="0" w:space="0" w:color="auto"/>
      </w:divBdr>
    </w:div>
    <w:div w:id="2033528108">
      <w:bodyDiv w:val="1"/>
      <w:marLeft w:val="0"/>
      <w:marRight w:val="0"/>
      <w:marTop w:val="0"/>
      <w:marBottom w:val="0"/>
      <w:divBdr>
        <w:top w:val="none" w:sz="0" w:space="0" w:color="auto"/>
        <w:left w:val="none" w:sz="0" w:space="0" w:color="auto"/>
        <w:bottom w:val="none" w:sz="0" w:space="0" w:color="auto"/>
        <w:right w:val="none" w:sz="0" w:space="0" w:color="auto"/>
      </w:divBdr>
    </w:div>
    <w:div w:id="2115587792">
      <w:bodyDiv w:val="1"/>
      <w:marLeft w:val="0"/>
      <w:marRight w:val="0"/>
      <w:marTop w:val="0"/>
      <w:marBottom w:val="0"/>
      <w:divBdr>
        <w:top w:val="none" w:sz="0" w:space="0" w:color="auto"/>
        <w:left w:val="none" w:sz="0" w:space="0" w:color="auto"/>
        <w:bottom w:val="none" w:sz="0" w:space="0" w:color="auto"/>
        <w:right w:val="none" w:sz="0" w:space="0" w:color="auto"/>
      </w:divBdr>
    </w:div>
    <w:div w:id="21303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Research/Technology/Scientific-computing" TargetMode="External"/><Relationship Id="rId2" Type="http://schemas.openxmlformats.org/officeDocument/2006/relationships/customXml" Target="../customXml/item2.xml"/><Relationship Id="rId16" Type="http://schemas.openxmlformats.org/officeDocument/2006/relationships/hyperlink" Target="https://pawsey.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iej.cytowski@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wsey.org.au/about-us/capital-refres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1B7900"/>
    <w:rsid w:val="003C6F9C"/>
    <w:rsid w:val="00414F94"/>
    <w:rsid w:val="004D27A6"/>
    <w:rsid w:val="007C7613"/>
    <w:rsid w:val="0083493E"/>
    <w:rsid w:val="009B43F3"/>
    <w:rsid w:val="009E2145"/>
    <w:rsid w:val="00B36C21"/>
    <w:rsid w:val="00D15A5A"/>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d0d98b-1581-42bd-a6c4-4c8e50ecabad">NT5YWTNQP2X3-250687976-25</_dlc_DocId>
    <_dlc_DocIdUrl xmlns="f3d0d98b-1581-42bd-a6c4-4c8e50ecabad">
      <Url>https://csiroau.sharepoint.com/sites/PawseyTechFunction-Reorgrealignment/_layouts/15/DocIdRedir.aspx?ID=NT5YWTNQP2X3-250687976-25</Url>
      <Description>NT5YWTNQP2X3-250687976-25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B2A2B5480424DA1DF3058BA9F6ADA" ma:contentTypeVersion="6" ma:contentTypeDescription="Create a new document." ma:contentTypeScope="" ma:versionID="945edddc6f8f95a8b5ab91d7fae87766">
  <xsd:schema xmlns:xsd="http://www.w3.org/2001/XMLSchema" xmlns:xs="http://www.w3.org/2001/XMLSchema" xmlns:p="http://schemas.microsoft.com/office/2006/metadata/properties" xmlns:ns2="3a98643a-e531-49ff-bbb0-8403a73ea2cd" xmlns:ns3="f3d0d98b-1581-42bd-a6c4-4c8e50ecabad" targetNamespace="http://schemas.microsoft.com/office/2006/metadata/properties" ma:root="true" ma:fieldsID="9b07983e775c4fb7c5332a179e72abb6" ns2:_="" ns3:_="">
    <xsd:import namespace="3a98643a-e531-49ff-bbb0-8403a73ea2cd"/>
    <xsd:import namespace="f3d0d98b-1581-42bd-a6c4-4c8e50ecaba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8643a-e531-49ff-bbb0-8403a73ea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d0d98b-1581-42bd-a6c4-4c8e50ecaba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A17F-5B42-4FD4-81AA-B4547C0EC3D0}">
  <ds:schemaRefs>
    <ds:schemaRef ds:uri="http://schemas.microsoft.com/office/2006/metadata/properties"/>
    <ds:schemaRef ds:uri="http://schemas.microsoft.com/office/infopath/2007/PartnerControls"/>
    <ds:schemaRef ds:uri="f3d0d98b-1581-42bd-a6c4-4c8e50ecabad"/>
  </ds:schemaRefs>
</ds:datastoreItem>
</file>

<file path=customXml/itemProps2.xml><?xml version="1.0" encoding="utf-8"?>
<ds:datastoreItem xmlns:ds="http://schemas.openxmlformats.org/officeDocument/2006/customXml" ds:itemID="{073BEF2D-02F3-4236-A9BA-462A1BD65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8643a-e531-49ff-bbb0-8403a73ea2cd"/>
    <ds:schemaRef ds:uri="f3d0d98b-1581-42bd-a6c4-4c8e50eca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8BE2-C9F1-4950-BC4C-EC4CE2C45BE8}">
  <ds:schemaRefs>
    <ds:schemaRef ds:uri="http://schemas.microsoft.com/sharepoint/events"/>
  </ds:schemaRefs>
</ds:datastoreItem>
</file>

<file path=customXml/itemProps4.xml><?xml version="1.0" encoding="utf-8"?>
<ds:datastoreItem xmlns:ds="http://schemas.openxmlformats.org/officeDocument/2006/customXml" ds:itemID="{311AE53F-A88B-43ED-8F6B-68316EC1F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251</TotalTime>
  <Pages>4</Pages>
  <Words>1160</Words>
  <Characters>7836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9</cp:revision>
  <cp:lastPrinted>2012-02-01T05:32:00Z</cp:lastPrinted>
  <dcterms:created xsi:type="dcterms:W3CDTF">2020-11-24T06:40:00Z</dcterms:created>
  <dcterms:modified xsi:type="dcterms:W3CDTF">2020-11-27T01:45:00Z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0x010100AAAB2A2B5480424DA1DF3058BA9F6ADA</vt:lpwstr>
  </property>
  <property fmtid="{D5CDD505-2E9C-101B-9397-08002B2CF9AE}" pid="3" name="_dlc_DocIdItemGuid">
    <vt:lpwstr>b0698498-805b-4ef6-b957-8ba2235411bb</vt:lpwstr>
  </property>
</Properties>
</file>